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E3E31" w14:textId="0881A94E" w:rsidR="004D03D1" w:rsidRPr="00216D7B" w:rsidRDefault="004D03D1" w:rsidP="00083DB7">
      <w:pPr>
        <w:rPr>
          <w:lang w:val="de-DE"/>
        </w:rPr>
      </w:pPr>
    </w:p>
    <w:p w14:paraId="31B48956" w14:textId="77777777" w:rsidR="004D03D1" w:rsidRPr="00216D7B" w:rsidRDefault="004D03D1" w:rsidP="00083DB7">
      <w:pPr>
        <w:rPr>
          <w:lang w:val="de-DE"/>
        </w:rPr>
      </w:pPr>
    </w:p>
    <w:p w14:paraId="7605702C" w14:textId="23DD056B" w:rsidR="004D03D1" w:rsidRPr="00216D7B" w:rsidRDefault="004D03D1" w:rsidP="00241743">
      <w:pPr>
        <w:tabs>
          <w:tab w:val="left" w:pos="5994"/>
        </w:tabs>
        <w:rPr>
          <w:lang w:val="de-DE"/>
        </w:rPr>
      </w:pPr>
    </w:p>
    <w:p w14:paraId="4D5B11E1" w14:textId="77777777" w:rsidR="004D03D1" w:rsidRPr="00216D7B" w:rsidRDefault="004D03D1" w:rsidP="00083DB7">
      <w:pPr>
        <w:rPr>
          <w:lang w:val="de-DE"/>
        </w:rPr>
      </w:pPr>
    </w:p>
    <w:p w14:paraId="39C9B8A9" w14:textId="77777777" w:rsidR="004D03D1" w:rsidRPr="00216D7B" w:rsidRDefault="004D03D1" w:rsidP="00083DB7">
      <w:pPr>
        <w:rPr>
          <w:lang w:val="de-DE"/>
        </w:rPr>
      </w:pPr>
    </w:p>
    <w:p w14:paraId="0ABDEFA8" w14:textId="77777777" w:rsidR="004D03D1" w:rsidRPr="00216D7B" w:rsidRDefault="004D03D1" w:rsidP="00083DB7">
      <w:pPr>
        <w:rPr>
          <w:lang w:val="de-DE"/>
        </w:rPr>
      </w:pPr>
    </w:p>
    <w:p w14:paraId="25BFBB0A" w14:textId="0F0C6562" w:rsidR="00170836" w:rsidRPr="00216D7B" w:rsidRDefault="00EF43D8" w:rsidP="00083DB7">
      <w:pPr>
        <w:rPr>
          <w:lang w:val="de-DE"/>
        </w:rPr>
      </w:pPr>
      <w:r>
        <w:pict w14:anchorId="03C03E48">
          <v:shapetype id="_x0000_t202" coordsize="21600,21600" o:spt="202" path="m,l,21600r21600,l21600,xe">
            <v:stroke joinstyle="miter"/>
            <v:path gradientshapeok="t" o:connecttype="rect"/>
          </v:shapetype>
          <v:shape id="Zone de texte 1" o:spid="_x0000_s2118" type="#_x0000_t202" style="width:453.6pt;height:120.75pt;visibility:visible;mso-wrap-style:square;mso-left-percent:-10001;mso-top-percent:-10001;mso-position-horizontal:absolute;mso-position-horizontal-relative:char;mso-position-vertical:absolute;mso-position-vertical-relative:line;mso-left-percent:-10001;mso-top-percent:-10001;v-text-anchor:middle" filled="f" stroked="f">
            <v:textbox>
              <w:txbxContent>
                <w:p w14:paraId="48DA6DE4" w14:textId="77777777" w:rsidR="00C22E17" w:rsidRPr="00C22E17" w:rsidRDefault="00C22E17" w:rsidP="00C22E17">
                  <w:pPr>
                    <w:jc w:val="center"/>
                    <w:rPr>
                      <w:b/>
                      <w:bCs/>
                      <w:color w:val="595959" w:themeColor="text1" w:themeTint="A6"/>
                      <w:sz w:val="48"/>
                      <w:szCs w:val="48"/>
                      <w:lang w:val="de-DE"/>
                    </w:rPr>
                  </w:pPr>
                  <w:r w:rsidRPr="00C22E17">
                    <w:rPr>
                      <w:b/>
                      <w:bCs/>
                      <w:color w:val="595959" w:themeColor="text1" w:themeTint="A6"/>
                      <w:sz w:val="48"/>
                      <w:szCs w:val="48"/>
                      <w:lang w:val="de-DE"/>
                    </w:rPr>
                    <w:t>FFH-Screening</w:t>
                  </w:r>
                </w:p>
                <w:p w14:paraId="7EB6B232" w14:textId="46F8FD83" w:rsidR="00C22E17" w:rsidRPr="00C22E17" w:rsidRDefault="00180C10" w:rsidP="00C22E17">
                  <w:pPr>
                    <w:jc w:val="center"/>
                    <w:rPr>
                      <w:b/>
                      <w:bCs/>
                      <w:color w:val="595959" w:themeColor="text1" w:themeTint="A6"/>
                      <w:sz w:val="48"/>
                      <w:szCs w:val="48"/>
                      <w:lang w:val="de-DE"/>
                    </w:rPr>
                  </w:pPr>
                  <w:r>
                    <w:rPr>
                      <w:b/>
                      <w:bCs/>
                      <w:color w:val="595959" w:themeColor="text1" w:themeTint="A6"/>
                      <w:sz w:val="48"/>
                      <w:szCs w:val="48"/>
                      <w:lang w:val="de-DE"/>
                    </w:rPr>
                    <w:t>Anlage eines Wasserspeicherbeckens</w:t>
                  </w:r>
                </w:p>
                <w:p w14:paraId="70A80547" w14:textId="4C1BC900" w:rsidR="00970CC6" w:rsidRPr="00C22E17" w:rsidRDefault="00180C10" w:rsidP="00C22E17">
                  <w:pPr>
                    <w:jc w:val="center"/>
                    <w:rPr>
                      <w:b/>
                      <w:bCs/>
                      <w:color w:val="595959" w:themeColor="text1" w:themeTint="A6"/>
                      <w:sz w:val="48"/>
                      <w:szCs w:val="48"/>
                      <w:highlight w:val="yellow"/>
                      <w:lang w:val="de-DE"/>
                    </w:rPr>
                  </w:pPr>
                  <w:r>
                    <w:rPr>
                      <w:b/>
                      <w:bCs/>
                      <w:color w:val="595959" w:themeColor="text1" w:themeTint="A6"/>
                      <w:sz w:val="48"/>
                      <w:szCs w:val="48"/>
                      <w:lang w:val="de-DE"/>
                    </w:rPr>
                    <w:t xml:space="preserve">Gemeinde </w:t>
                  </w:r>
                  <w:proofErr w:type="spellStart"/>
                  <w:r>
                    <w:rPr>
                      <w:b/>
                      <w:bCs/>
                      <w:color w:val="595959" w:themeColor="text1" w:themeTint="A6"/>
                      <w:sz w:val="48"/>
                      <w:szCs w:val="48"/>
                      <w:lang w:val="de-DE"/>
                    </w:rPr>
                    <w:t>Sanem</w:t>
                  </w:r>
                  <w:proofErr w:type="spellEnd"/>
                </w:p>
              </w:txbxContent>
            </v:textbox>
            <w10:anchorlock/>
          </v:shape>
        </w:pict>
      </w:r>
    </w:p>
    <w:p w14:paraId="06DEF5E7" w14:textId="7465F8BF" w:rsidR="00676296" w:rsidRPr="00216D7B" w:rsidRDefault="00180C10" w:rsidP="00083DB7">
      <w:pPr>
        <w:rPr>
          <w:lang w:val="de-DE"/>
        </w:rPr>
      </w:pPr>
      <w:r w:rsidRPr="005B5F92">
        <w:rPr>
          <w:noProof/>
        </w:rPr>
        <w:drawing>
          <wp:anchor distT="0" distB="0" distL="114300" distR="114300" simplePos="0" relativeHeight="251646464" behindDoc="0" locked="0" layoutInCell="1" allowOverlap="1" wp14:anchorId="393AA6C7" wp14:editId="1198CE65">
            <wp:simplePos x="0" y="0"/>
            <wp:positionH relativeFrom="column">
              <wp:posOffset>2028273</wp:posOffset>
            </wp:positionH>
            <wp:positionV relativeFrom="paragraph">
              <wp:posOffset>63500</wp:posOffset>
            </wp:positionV>
            <wp:extent cx="1492250" cy="814070"/>
            <wp:effectExtent l="0" t="0" r="0" b="5080"/>
            <wp:wrapNone/>
            <wp:docPr id="89131478" name="Grafik 1" descr="http://www.rollrasen.lu/wp-content/uploads/logo-m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http://www.rollrasen.lu/wp-content/uploads/logo-mil.jpg"/>
                    <pic:cNvPicPr>
                      <a:picLocks noChangeAspect="1"/>
                    </pic:cNvPicPr>
                  </pic:nvPicPr>
                  <pic:blipFill rotWithShape="1">
                    <a:blip r:embed="rId8">
                      <a:extLst>
                        <a:ext uri="{28A0092B-C50C-407E-A947-70E740481C1C}">
                          <a14:useLocalDpi xmlns:a14="http://schemas.microsoft.com/office/drawing/2010/main" val="0"/>
                        </a:ext>
                      </a:extLst>
                    </a:blip>
                    <a:srcRect r="43041"/>
                    <a:stretch/>
                  </pic:blipFill>
                  <pic:spPr bwMode="auto">
                    <a:xfrm>
                      <a:off x="0" y="0"/>
                      <a:ext cx="1492250" cy="814070"/>
                    </a:xfrm>
                    <a:prstGeom prst="rect">
                      <a:avLst/>
                    </a:prstGeom>
                    <a:noFill/>
                    <a:ln>
                      <a:noFill/>
                    </a:ln>
                    <a:extLst>
                      <a:ext uri="{53640926-AAD7-44D8-BBD7-CCE9431645EC}">
                        <a14:shadowObscured xmlns:a14="http://schemas.microsoft.com/office/drawing/2010/main"/>
                      </a:ext>
                    </a:extLst>
                  </pic:spPr>
                </pic:pic>
              </a:graphicData>
            </a:graphic>
          </wp:anchor>
        </w:drawing>
      </w:r>
    </w:p>
    <w:p w14:paraId="41F106B7" w14:textId="6E4551F4" w:rsidR="00BB4542" w:rsidRPr="00216D7B" w:rsidRDefault="00BB4542" w:rsidP="00BB4542">
      <w:pPr>
        <w:spacing w:after="200" w:line="276" w:lineRule="auto"/>
        <w:jc w:val="left"/>
        <w:rPr>
          <w:lang w:val="de-DE"/>
        </w:rPr>
      </w:pPr>
    </w:p>
    <w:p w14:paraId="672240E8" w14:textId="0F710E80" w:rsidR="00970CC6" w:rsidRPr="00216D7B" w:rsidRDefault="00970CC6" w:rsidP="00BB4542">
      <w:pPr>
        <w:spacing w:after="200" w:line="276" w:lineRule="auto"/>
        <w:jc w:val="left"/>
        <w:rPr>
          <w:lang w:val="de-DE"/>
        </w:rPr>
      </w:pPr>
    </w:p>
    <w:p w14:paraId="146869B9" w14:textId="1C17C9FF" w:rsidR="00970CC6" w:rsidRPr="00216D7B" w:rsidRDefault="00970CC6" w:rsidP="00BB4542">
      <w:pPr>
        <w:spacing w:after="200" w:line="276" w:lineRule="auto"/>
        <w:jc w:val="left"/>
        <w:rPr>
          <w:lang w:val="de-DE"/>
        </w:rPr>
      </w:pPr>
    </w:p>
    <w:p w14:paraId="6DF2DA80" w14:textId="66291760" w:rsidR="00970CC6" w:rsidRPr="00216D7B" w:rsidRDefault="00970CC6" w:rsidP="00BB4542">
      <w:pPr>
        <w:spacing w:after="200" w:line="276" w:lineRule="auto"/>
        <w:jc w:val="left"/>
        <w:rPr>
          <w:lang w:val="de-DE"/>
        </w:rPr>
      </w:pPr>
    </w:p>
    <w:p w14:paraId="253D3A4A" w14:textId="362E9783" w:rsidR="00BB4542" w:rsidRPr="00216D7B" w:rsidRDefault="00BB4542" w:rsidP="00BB4542">
      <w:pPr>
        <w:spacing w:after="200" w:line="276" w:lineRule="auto"/>
        <w:jc w:val="left"/>
        <w:rPr>
          <w:lang w:val="de-DE"/>
        </w:rPr>
      </w:pPr>
    </w:p>
    <w:p w14:paraId="2AAE7C26" w14:textId="28B490C3" w:rsidR="00970CC6" w:rsidRPr="00216D7B" w:rsidRDefault="00EF43D8" w:rsidP="00BB4542">
      <w:pPr>
        <w:spacing w:after="200" w:line="276" w:lineRule="auto"/>
        <w:jc w:val="left"/>
        <w:rPr>
          <w:lang w:val="de-DE"/>
        </w:rPr>
      </w:pPr>
      <w:r>
        <w:rPr>
          <w:noProof/>
        </w:rPr>
        <w:pict w14:anchorId="4D4BF0C8">
          <v:shape id="_x0000_s2056" type="#_x0000_t202" style="position:absolute;margin-left:1610.2pt;margin-top:29.55pt;width:453.75pt;height:93.9pt;z-index:2516567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" filled="f" stroked="f">
            <v:textbox>
              <w:txbxContent>
                <w:p w14:paraId="74A52A23" w14:textId="77777777" w:rsidR="005D5A69" w:rsidRDefault="005D5A69" w:rsidP="005D5A69">
                  <w:pPr>
                    <w:pStyle w:val="Titredurapport"/>
                    <w:jc w:val="both"/>
                    <w:rPr>
                      <w:b/>
                      <w:bCs/>
                      <w:color w:val="6FB144"/>
                      <w:lang w:val="de-DE"/>
                    </w:rPr>
                  </w:pPr>
                  <w:r w:rsidRPr="00C0241C">
                    <w:rPr>
                      <w:b/>
                      <w:bCs/>
                      <w:color w:val="6FB144"/>
                      <w:lang w:val="de-DE"/>
                    </w:rPr>
                    <w:t>FFH-Verträglichkeitsuntersuchung – Phase 1</w:t>
                  </w:r>
                </w:p>
                <w:p w14:paraId="67478BFC" w14:textId="5D9CB8AA" w:rsidR="000965EC" w:rsidRPr="00B863D6" w:rsidRDefault="000965EC" w:rsidP="000965EC">
                  <w:pPr>
                    <w:pStyle w:val="Titredurapport"/>
                    <w:jc w:val="both"/>
                    <w:rPr>
                      <w:color w:val="6FB144"/>
                      <w:lang w:val="de-DE"/>
                    </w:rPr>
                  </w:pPr>
                  <w:r w:rsidRPr="00B863D6">
                    <w:rPr>
                      <w:color w:val="6FB144"/>
                      <w:lang w:val="de-DE"/>
                    </w:rPr>
                    <w:t xml:space="preserve">im Rahmen </w:t>
                  </w:r>
                  <w:r w:rsidR="00180C10">
                    <w:rPr>
                      <w:color w:val="6FB144"/>
                      <w:lang w:val="de-DE"/>
                    </w:rPr>
                    <w:t>der geplanten Anlage eines Wasserspeicherbeckens</w:t>
                  </w:r>
                  <w:r w:rsidRPr="00B863D6">
                    <w:rPr>
                      <w:color w:val="6FB144"/>
                      <w:lang w:val="de-DE"/>
                    </w:rPr>
                    <w:t xml:space="preserve">, Gemeinde </w:t>
                  </w:r>
                  <w:proofErr w:type="spellStart"/>
                  <w:r w:rsidR="00180C10">
                    <w:rPr>
                      <w:color w:val="6FB144"/>
                      <w:lang w:val="de-DE"/>
                    </w:rPr>
                    <w:t>Sanem</w:t>
                  </w:r>
                  <w:proofErr w:type="spellEnd"/>
                </w:p>
                <w:p w14:paraId="6D136A5F" w14:textId="66A1C676" w:rsidR="00970CC6" w:rsidRPr="002F5CD4" w:rsidRDefault="00970CC6" w:rsidP="000965EC">
                  <w:pPr>
                    <w:pStyle w:val="Titredurapport"/>
                    <w:jc w:val="both"/>
                    <w:rPr>
                      <w:color w:val="6FB144"/>
                      <w:lang w:val="de-DE"/>
                    </w:rPr>
                  </w:pPr>
                </w:p>
              </w:txbxContent>
            </v:textbox>
            <w10:wrap type="square" anchorx="margin"/>
          </v:shape>
        </w:pict>
      </w:r>
    </w:p>
    <w:p w14:paraId="510A91BD" w14:textId="77777777" w:rsidR="00970CC6" w:rsidRPr="00216D7B" w:rsidRDefault="00970CC6" w:rsidP="00BB4542">
      <w:pPr>
        <w:spacing w:after="200" w:line="276" w:lineRule="auto"/>
        <w:jc w:val="left"/>
        <w:rPr>
          <w:lang w:val="de-DE"/>
        </w:rPr>
      </w:pPr>
    </w:p>
    <w:p w14:paraId="32605BE6" w14:textId="6A385C9D" w:rsidR="00970CC6" w:rsidRPr="00216D7B" w:rsidRDefault="00EF43D8" w:rsidP="00BB4542">
      <w:pPr>
        <w:spacing w:after="200" w:line="276" w:lineRule="auto"/>
        <w:jc w:val="left"/>
        <w:rPr>
          <w:lang w:val="de-DE"/>
        </w:rPr>
      </w:pPr>
      <w:r>
        <w:rPr>
          <w:noProof/>
        </w:rPr>
        <w:pict w14:anchorId="21440370">
          <v:shape id="Zone de texte 6" o:spid="_x0000_s2055" type="#_x0000_t202" style="position:absolute;margin-left:277.1pt;margin-top:20.85pt;width:223.35pt;height:58.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" filled="f" stroked="f">
            <v:textbox>
              <w:txbxContent>
                <w:p w14:paraId="549EBBDC" w14:textId="77777777" w:rsidR="002635C6" w:rsidRPr="002C7FCC" w:rsidRDefault="002635C6" w:rsidP="00065F4E">
                  <w:pPr>
                    <w:pStyle w:val="Normal22ptdroit"/>
                    <w:rPr>
                      <w:color w:val="515251"/>
                      <w:sz w:val="36"/>
                      <w:szCs w:val="36"/>
                    </w:rPr>
                  </w:pPr>
                  <w:r w:rsidRPr="002C7FCC">
                    <w:rPr>
                      <w:color w:val="515251"/>
                      <w:sz w:val="36"/>
                      <w:szCs w:val="36"/>
                    </w:rPr>
                    <w:t>RAPPORT</w:t>
                  </w:r>
                </w:p>
                <w:p w14:paraId="64555664" w14:textId="4140E55A" w:rsidR="002635C6" w:rsidRPr="002C7FCC" w:rsidRDefault="00170836" w:rsidP="00065F4E">
                  <w:pPr>
                    <w:pStyle w:val="Normal18ptdroit"/>
                    <w:rPr>
                      <w:color w:val="515251"/>
                      <w:sz w:val="30"/>
                      <w:szCs w:val="30"/>
                    </w:rPr>
                  </w:pPr>
                  <w:r w:rsidRPr="00923377">
                    <w:rPr>
                      <w:color w:val="515251"/>
                      <w:sz w:val="30"/>
                      <w:szCs w:val="30"/>
                    </w:rPr>
                    <w:t>202</w:t>
                  </w:r>
                  <w:r w:rsidR="00B71FDF">
                    <w:rPr>
                      <w:color w:val="515251"/>
                      <w:sz w:val="30"/>
                      <w:szCs w:val="30"/>
                    </w:rPr>
                    <w:t>3</w:t>
                  </w:r>
                  <w:r w:rsidR="00180C10">
                    <w:rPr>
                      <w:color w:val="515251"/>
                      <w:sz w:val="30"/>
                      <w:szCs w:val="30"/>
                    </w:rPr>
                    <w:t>2489</w:t>
                  </w:r>
                  <w:r w:rsidR="002635C6" w:rsidRPr="00923377">
                    <w:rPr>
                      <w:color w:val="515251"/>
                      <w:sz w:val="30"/>
                      <w:szCs w:val="30"/>
                    </w:rPr>
                    <w:t>-</w:t>
                  </w:r>
                  <w:r w:rsidR="002C7FCC" w:rsidRPr="00923377">
                    <w:rPr>
                      <w:color w:val="515251"/>
                      <w:sz w:val="30"/>
                      <w:szCs w:val="30"/>
                    </w:rPr>
                    <w:t>ENV</w:t>
                  </w:r>
                  <w:r w:rsidR="003548C3" w:rsidRPr="00923377">
                    <w:rPr>
                      <w:color w:val="515251"/>
                      <w:sz w:val="30"/>
                      <w:szCs w:val="30"/>
                    </w:rPr>
                    <w:t>-</w:t>
                  </w:r>
                  <w:r w:rsidR="0090669A">
                    <w:rPr>
                      <w:color w:val="515251"/>
                      <w:sz w:val="30"/>
                      <w:szCs w:val="30"/>
                    </w:rPr>
                    <w:t>ENV</w:t>
                  </w:r>
                </w:p>
              </w:txbxContent>
            </v:textbox>
            <w10:wrap type="square" anchorx="margin"/>
          </v:shape>
        </w:pict>
      </w:r>
    </w:p>
    <w:p w14:paraId="14B6308F" w14:textId="0E44FCE0" w:rsidR="00970CC6" w:rsidRPr="00216D7B" w:rsidRDefault="00970CC6" w:rsidP="00BB4542">
      <w:pPr>
        <w:spacing w:after="200" w:line="276" w:lineRule="auto"/>
        <w:jc w:val="left"/>
        <w:rPr>
          <w:lang w:val="de-DE"/>
        </w:rPr>
      </w:pPr>
    </w:p>
    <w:p w14:paraId="14DA64E8" w14:textId="125AADC2" w:rsidR="00970CC6" w:rsidRPr="00216D7B" w:rsidRDefault="00970CC6" w:rsidP="00BB4542">
      <w:pPr>
        <w:spacing w:after="200" w:line="276" w:lineRule="auto"/>
        <w:jc w:val="left"/>
        <w:rPr>
          <w:lang w:val="de-DE"/>
        </w:rPr>
      </w:pPr>
    </w:p>
    <w:p w14:paraId="28A4F411" w14:textId="54109D69" w:rsidR="009931D7" w:rsidRPr="00216D7B" w:rsidRDefault="00170836">
      <w:pPr>
        <w:spacing w:after="200" w:line="276" w:lineRule="auto"/>
        <w:jc w:val="left"/>
        <w:rPr>
          <w:lang w:val="de-DE"/>
        </w:rPr>
        <w:sectPr w:rsidR="009931D7" w:rsidRPr="00216D7B" w:rsidSect="00037828">
          <w:headerReference w:type="even" r:id="rId9"/>
          <w:headerReference w:type="default" r:id="rId10"/>
          <w:footerReference w:type="even" r:id="rId11"/>
          <w:footerReference w:type="default" r:id="rId12"/>
          <w:headerReference w:type="first" r:id="rId13"/>
          <w:footerReference w:type="first" r:id="rId14"/>
          <w:type w:val="continuous"/>
          <w:pgSz w:w="11907" w:h="16840" w:code="9"/>
          <w:pgMar w:top="1418" w:right="1417" w:bottom="1418" w:left="1418" w:header="709" w:footer="426" w:gutter="0"/>
          <w:pgNumType w:start="0"/>
          <w:cols w:space="708"/>
          <w:titlePg/>
          <w:docGrid w:linePitch="360"/>
        </w:sectPr>
      </w:pPr>
      <w:r w:rsidRPr="00216D7B">
        <w:rPr>
          <w:lang w:val="de-DE"/>
        </w:rPr>
        <w:br w:type="page"/>
      </w:r>
    </w:p>
    <w:p w14:paraId="180C4631" w14:textId="77777777" w:rsidR="00F50B58" w:rsidRPr="00216D7B" w:rsidRDefault="00F50B58">
      <w:pPr>
        <w:spacing w:after="200" w:line="276" w:lineRule="auto"/>
        <w:jc w:val="left"/>
        <w:rPr>
          <w:lang w:val="de-DE"/>
        </w:rPr>
      </w:pPr>
    </w:p>
    <w:p w14:paraId="452C8DAD" w14:textId="77777777" w:rsidR="00C465C6" w:rsidRPr="00216D7B" w:rsidRDefault="00F50B58">
      <w:pPr>
        <w:spacing w:after="200" w:line="276" w:lineRule="auto"/>
        <w:jc w:val="left"/>
        <w:rPr>
          <w:lang w:val="de-DE"/>
        </w:rPr>
        <w:sectPr w:rsidR="00C465C6" w:rsidRPr="00216D7B" w:rsidSect="001C7E79">
          <w:headerReference w:type="default" r:id="rId15"/>
          <w:footerReference w:type="default" r:id="rId16"/>
          <w:headerReference w:type="first" r:id="rId17"/>
          <w:footerReference w:type="first" r:id="rId18"/>
          <w:pgSz w:w="11907" w:h="16840" w:code="9"/>
          <w:pgMar w:top="1418" w:right="1417" w:bottom="1418" w:left="1418" w:header="709" w:footer="426" w:gutter="0"/>
          <w:pgNumType w:fmt="upperRoman" w:start="1"/>
          <w:cols w:space="708"/>
          <w:titlePg/>
          <w:docGrid w:linePitch="360"/>
        </w:sectPr>
      </w:pPr>
      <w:r w:rsidRPr="00216D7B">
        <w:rPr>
          <w:lang w:val="de-DE"/>
        </w:rPr>
        <w:br w:type="page"/>
      </w:r>
    </w:p>
    <w:p w14:paraId="55F57921" w14:textId="77777777" w:rsidR="004D03D1" w:rsidRPr="00216D7B" w:rsidRDefault="004D03D1" w:rsidP="0051528F">
      <w:pPr>
        <w:pStyle w:val="ENV2023"/>
      </w:pPr>
    </w:p>
    <w:tbl>
      <w:tblPr>
        <w:tblW w:w="5000" w:type="pct"/>
        <w:jc w:val="center"/>
        <w:tblLook w:val="04A0" w:firstRow="1" w:lastRow="0" w:firstColumn="1" w:lastColumn="0" w:noHBand="0" w:noVBand="1"/>
      </w:tblPr>
      <w:tblGrid>
        <w:gridCol w:w="3788"/>
        <w:gridCol w:w="5500"/>
      </w:tblGrid>
      <w:tr w:rsidR="004C17CB" w:rsidRPr="00216D7B" w14:paraId="75242090" w14:textId="77777777" w:rsidTr="00C465C6">
        <w:trPr>
          <w:jc w:val="center"/>
        </w:trPr>
        <w:tc>
          <w:tcPr>
            <w:tcW w:w="2039" w:type="pct"/>
            <w:vAlign w:val="center"/>
          </w:tcPr>
          <w:p w14:paraId="354B8C45" w14:textId="024C9E9E" w:rsidR="007037B1" w:rsidRPr="00DB09F3" w:rsidRDefault="00DB09F3" w:rsidP="007037B1">
            <w:pPr>
              <w:pStyle w:val="Titretableau"/>
              <w:rPr>
                <w:rStyle w:val="IntensiveHervorhebung"/>
                <w:color w:val="6FB144"/>
                <w:lang w:val="de-DE"/>
              </w:rPr>
            </w:pPr>
            <w:r>
              <w:rPr>
                <w:rStyle w:val="IntensiveHervorhebung"/>
                <w:color w:val="6FB144"/>
                <w:lang w:val="de-DE"/>
              </w:rPr>
              <w:t>Auftraggeber</w:t>
            </w:r>
          </w:p>
        </w:tc>
        <w:tc>
          <w:tcPr>
            <w:tcW w:w="2961" w:type="pct"/>
            <w:vAlign w:val="center"/>
          </w:tcPr>
          <w:p w14:paraId="2E510471" w14:textId="77777777" w:rsidR="007037B1" w:rsidRPr="00216D7B" w:rsidRDefault="007037B1" w:rsidP="007037B1">
            <w:pPr>
              <w:pStyle w:val="Titretableau"/>
              <w:rPr>
                <w:color w:val="auto"/>
                <w:lang w:val="de-DE"/>
              </w:rPr>
            </w:pPr>
          </w:p>
        </w:tc>
      </w:tr>
      <w:tr w:rsidR="004C17CB" w:rsidRPr="00216D7B" w14:paraId="68F3918C" w14:textId="77777777" w:rsidTr="00C465C6">
        <w:trPr>
          <w:jc w:val="center"/>
        </w:trPr>
        <w:tc>
          <w:tcPr>
            <w:tcW w:w="2039" w:type="pct"/>
            <w:vAlign w:val="center"/>
          </w:tcPr>
          <w:p w14:paraId="6B8A9855" w14:textId="77777777" w:rsidR="00BB4542" w:rsidRPr="00ED586B" w:rsidRDefault="00BB4542" w:rsidP="00180C10">
            <w:pPr>
              <w:pStyle w:val="KeinLeerraum"/>
              <w:spacing w:line="276" w:lineRule="auto"/>
              <w:rPr>
                <w:b/>
                <w:lang w:val="fr-FR"/>
              </w:rPr>
            </w:pPr>
          </w:p>
          <w:p w14:paraId="357EA91D" w14:textId="77777777" w:rsidR="00180C10" w:rsidRPr="005B5F92" w:rsidRDefault="00180C10" w:rsidP="00180C10">
            <w:pPr>
              <w:pStyle w:val="KeinLeerraum"/>
              <w:spacing w:line="276" w:lineRule="auto"/>
              <w:rPr>
                <w:b/>
              </w:rPr>
            </w:pPr>
            <w:r w:rsidRPr="005B5F92">
              <w:rPr>
                <w:b/>
              </w:rPr>
              <w:t xml:space="preserve">Rollrasen van de </w:t>
            </w:r>
            <w:proofErr w:type="gramStart"/>
            <w:r w:rsidRPr="005B5F92">
              <w:rPr>
                <w:b/>
              </w:rPr>
              <w:t>Sluis</w:t>
            </w:r>
            <w:proofErr w:type="gramEnd"/>
          </w:p>
          <w:p w14:paraId="572A834B" w14:textId="77777777" w:rsidR="00180C10" w:rsidRPr="005B5F92" w:rsidRDefault="00180C10" w:rsidP="00180C10">
            <w:pPr>
              <w:pStyle w:val="KeinLeerraum"/>
              <w:spacing w:line="276" w:lineRule="auto"/>
            </w:pPr>
            <w:r w:rsidRPr="005B5F92">
              <w:t xml:space="preserve">Rue de </w:t>
            </w:r>
            <w:proofErr w:type="spellStart"/>
            <w:proofErr w:type="gramStart"/>
            <w:r w:rsidRPr="005B5F92">
              <w:t>Soleuvre</w:t>
            </w:r>
            <w:proofErr w:type="spellEnd"/>
            <w:proofErr w:type="gramEnd"/>
          </w:p>
          <w:p w14:paraId="14FBB236" w14:textId="77777777" w:rsidR="00180C10" w:rsidRPr="005B5F92" w:rsidRDefault="00180C10" w:rsidP="00180C10">
            <w:pPr>
              <w:pStyle w:val="KeinLeerraum"/>
              <w:spacing w:line="276" w:lineRule="auto"/>
            </w:pPr>
            <w:r w:rsidRPr="005B5F92">
              <w:t>L-4499 Limpach-Sanem</w:t>
            </w:r>
          </w:p>
          <w:p w14:paraId="21FCC05B" w14:textId="77777777" w:rsidR="00C465C6" w:rsidRPr="00ED586B" w:rsidRDefault="00C465C6" w:rsidP="00180C10">
            <w:pPr>
              <w:pStyle w:val="KeinLeerraum"/>
              <w:spacing w:line="276" w:lineRule="auto"/>
              <w:rPr>
                <w:lang w:val="de-DE"/>
              </w:rPr>
            </w:pPr>
          </w:p>
        </w:tc>
        <w:tc>
          <w:tcPr>
            <w:tcW w:w="2961" w:type="pct"/>
            <w:vAlign w:val="center"/>
          </w:tcPr>
          <w:p w14:paraId="786C2C7C" w14:textId="7F19956B" w:rsidR="00BB4542" w:rsidRPr="00ED586B" w:rsidRDefault="00180C10" w:rsidP="00180C10">
            <w:pPr>
              <w:pStyle w:val="KeinLeerraum"/>
              <w:jc w:val="center"/>
              <w:rPr>
                <w:sz w:val="32"/>
                <w:lang w:val="de-DE"/>
              </w:rPr>
            </w:pPr>
            <w:r w:rsidRPr="005B5F92">
              <w:rPr>
                <w:noProof/>
              </w:rPr>
              <w:drawing>
                <wp:inline distT="0" distB="0" distL="0" distR="0" wp14:anchorId="138619F8" wp14:editId="1A9EE862">
                  <wp:extent cx="1492250" cy="814070"/>
                  <wp:effectExtent l="0" t="0" r="0" b="5080"/>
                  <wp:docPr id="194108539" name="Grafik 1" descr="http://www.rollrasen.lu/wp-content/uploads/logo-m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http://www.rollrasen.lu/wp-content/uploads/logo-mil.jpg"/>
                          <pic:cNvPicPr>
                            <a:picLocks noChangeAspect="1"/>
                          </pic:cNvPicPr>
                        </pic:nvPicPr>
                        <pic:blipFill rotWithShape="1">
                          <a:blip r:embed="rId8">
                            <a:extLst>
                              <a:ext uri="{28A0092B-C50C-407E-A947-70E740481C1C}">
                                <a14:useLocalDpi xmlns:a14="http://schemas.microsoft.com/office/drawing/2010/main" val="0"/>
                              </a:ext>
                            </a:extLst>
                          </a:blip>
                          <a:srcRect r="43041"/>
                          <a:stretch/>
                        </pic:blipFill>
                        <pic:spPr bwMode="auto">
                          <a:xfrm>
                            <a:off x="0" y="0"/>
                            <a:ext cx="1492250" cy="81407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465C6" w:rsidRPr="00216D7B" w14:paraId="1EE386DF" w14:textId="77777777" w:rsidTr="00C465C6">
        <w:trPr>
          <w:jc w:val="center"/>
        </w:trPr>
        <w:tc>
          <w:tcPr>
            <w:tcW w:w="2039" w:type="pct"/>
            <w:vAlign w:val="center"/>
          </w:tcPr>
          <w:p w14:paraId="239D7E41" w14:textId="77777777" w:rsidR="00C465C6" w:rsidRPr="00216D7B" w:rsidRDefault="00C465C6" w:rsidP="0051528F">
            <w:pPr>
              <w:pStyle w:val="ENV2023"/>
            </w:pPr>
          </w:p>
          <w:p w14:paraId="078589B1" w14:textId="77777777" w:rsidR="00C465C6" w:rsidRPr="00216D7B" w:rsidRDefault="00C465C6" w:rsidP="0051528F">
            <w:pPr>
              <w:pStyle w:val="ENV2023"/>
            </w:pPr>
          </w:p>
          <w:p w14:paraId="48368CAC" w14:textId="77777777" w:rsidR="00C465C6" w:rsidRPr="00216D7B" w:rsidRDefault="00C465C6" w:rsidP="0051528F">
            <w:pPr>
              <w:pStyle w:val="ENV2023"/>
            </w:pPr>
          </w:p>
        </w:tc>
        <w:tc>
          <w:tcPr>
            <w:tcW w:w="2961" w:type="pct"/>
            <w:vAlign w:val="center"/>
          </w:tcPr>
          <w:p w14:paraId="6FBF7474" w14:textId="77777777" w:rsidR="00C465C6" w:rsidRPr="00A95E54" w:rsidRDefault="00C465C6" w:rsidP="00180C10">
            <w:pPr>
              <w:pStyle w:val="KeinLeerraum"/>
              <w:jc w:val="center"/>
              <w:rPr>
                <w:sz w:val="32"/>
                <w:highlight w:val="lightGray"/>
                <w:lang w:val="de-DE" w:eastAsia="lb-LU"/>
              </w:rPr>
            </w:pPr>
          </w:p>
        </w:tc>
      </w:tr>
      <w:tr w:rsidR="004C17CB" w:rsidRPr="00216D7B" w14:paraId="5FA0BC8D" w14:textId="77777777" w:rsidTr="00C465C6">
        <w:trPr>
          <w:jc w:val="center"/>
        </w:trPr>
        <w:tc>
          <w:tcPr>
            <w:tcW w:w="2039" w:type="pct"/>
            <w:vAlign w:val="center"/>
          </w:tcPr>
          <w:p w14:paraId="6323957A" w14:textId="4131C506" w:rsidR="00BB4542" w:rsidRPr="00DB09F3" w:rsidRDefault="00DB09F3" w:rsidP="00241743">
            <w:pPr>
              <w:pStyle w:val="Titretableau"/>
              <w:rPr>
                <w:rStyle w:val="IntensiveHervorhebung"/>
                <w:color w:val="6FB144"/>
                <w:lang w:val="de-DE"/>
              </w:rPr>
            </w:pPr>
            <w:r>
              <w:rPr>
                <w:rStyle w:val="IntensiveHervorhebung"/>
                <w:color w:val="6FB144"/>
                <w:lang w:val="de-DE"/>
              </w:rPr>
              <w:t>Auftragnehmer</w:t>
            </w:r>
          </w:p>
        </w:tc>
        <w:tc>
          <w:tcPr>
            <w:tcW w:w="2961" w:type="pct"/>
            <w:vAlign w:val="center"/>
          </w:tcPr>
          <w:p w14:paraId="672A5F8E" w14:textId="77777777" w:rsidR="00BB4542" w:rsidRPr="00216D7B" w:rsidRDefault="00BB4542" w:rsidP="00241743">
            <w:pPr>
              <w:pStyle w:val="Titretableau"/>
              <w:rPr>
                <w:color w:val="auto"/>
                <w:sz w:val="32"/>
                <w:lang w:val="de-DE" w:eastAsia="lb-LU"/>
              </w:rPr>
            </w:pPr>
          </w:p>
        </w:tc>
      </w:tr>
      <w:tr w:rsidR="00BB4542" w:rsidRPr="00216D7B" w14:paraId="09B65E5A" w14:textId="77777777" w:rsidTr="00C465C6">
        <w:trPr>
          <w:jc w:val="center"/>
        </w:trPr>
        <w:tc>
          <w:tcPr>
            <w:tcW w:w="2039" w:type="pct"/>
            <w:vAlign w:val="center"/>
          </w:tcPr>
          <w:p w14:paraId="346E51A1" w14:textId="77777777" w:rsidR="00BB4542" w:rsidRPr="002F5CD4" w:rsidRDefault="00BB4542" w:rsidP="00194834">
            <w:pPr>
              <w:pStyle w:val="KeinLeerraum"/>
              <w:spacing w:line="276" w:lineRule="auto"/>
              <w:rPr>
                <w:b/>
                <w:highlight w:val="green"/>
              </w:rPr>
            </w:pPr>
          </w:p>
          <w:p w14:paraId="5BD58873" w14:textId="77777777" w:rsidR="002C7FCC" w:rsidRPr="002F5CD4" w:rsidRDefault="002C7FCC" w:rsidP="002C7FCC">
            <w:pPr>
              <w:spacing w:after="0"/>
            </w:pPr>
            <w:r w:rsidRPr="002F5CD4">
              <w:rPr>
                <w:b/>
              </w:rPr>
              <w:t>LSC Environmental Engineering</w:t>
            </w:r>
          </w:p>
          <w:p w14:paraId="29E08350" w14:textId="77777777" w:rsidR="002C7FCC" w:rsidRPr="002F5CD4" w:rsidRDefault="002C7FCC" w:rsidP="002C7FCC">
            <w:pPr>
              <w:spacing w:after="0"/>
            </w:pPr>
            <w:r w:rsidRPr="002F5CD4">
              <w:t xml:space="preserve">4, rue Albert Simon </w:t>
            </w:r>
            <w:r w:rsidRPr="002F5CD4">
              <w:rPr>
                <w:b/>
                <w:bCs/>
                <w:color w:val="9BBB59" w:themeColor="accent3"/>
              </w:rPr>
              <w:t>|</w:t>
            </w:r>
            <w:r w:rsidRPr="002F5CD4">
              <w:rPr>
                <w:color w:val="9BBB59" w:themeColor="accent3"/>
              </w:rPr>
              <w:t xml:space="preserve"> </w:t>
            </w:r>
            <w:r w:rsidRPr="002F5CD4">
              <w:t xml:space="preserve">L-5315 </w:t>
            </w:r>
            <w:proofErr w:type="spellStart"/>
            <w:r w:rsidRPr="002F5CD4">
              <w:t>Contern</w:t>
            </w:r>
            <w:proofErr w:type="spellEnd"/>
          </w:p>
          <w:p w14:paraId="251A5E3E" w14:textId="77777777" w:rsidR="002C7FCC" w:rsidRPr="00216D7B" w:rsidRDefault="002C7FCC" w:rsidP="002C7FCC">
            <w:pPr>
              <w:spacing w:after="0"/>
              <w:rPr>
                <w:lang w:val="de-DE"/>
              </w:rPr>
            </w:pPr>
            <w:r w:rsidRPr="00216D7B">
              <w:rPr>
                <w:lang w:val="de-DE"/>
              </w:rPr>
              <w:t xml:space="preserve">B.P. 102 </w:t>
            </w:r>
            <w:r w:rsidRPr="00216D7B">
              <w:rPr>
                <w:b/>
                <w:bCs/>
                <w:color w:val="9BBB59" w:themeColor="accent3"/>
                <w:lang w:val="de-DE"/>
              </w:rPr>
              <w:t>|</w:t>
            </w:r>
            <w:r w:rsidRPr="00216D7B">
              <w:rPr>
                <w:color w:val="9BBB59" w:themeColor="accent3"/>
                <w:lang w:val="de-DE"/>
              </w:rPr>
              <w:t xml:space="preserve"> </w:t>
            </w:r>
            <w:r w:rsidRPr="00216D7B">
              <w:rPr>
                <w:lang w:val="de-DE"/>
              </w:rPr>
              <w:t>L-5302 Sandweiler</w:t>
            </w:r>
          </w:p>
          <w:p w14:paraId="7F9E439E" w14:textId="2C5901C1" w:rsidR="002C7FCC" w:rsidRPr="00216D7B" w:rsidRDefault="002C7FCC" w:rsidP="002C7FCC">
            <w:pPr>
              <w:spacing w:after="0"/>
              <w:rPr>
                <w:lang w:val="de-DE"/>
              </w:rPr>
            </w:pPr>
            <w:proofErr w:type="spellStart"/>
            <w:r w:rsidRPr="00216D7B">
              <w:rPr>
                <w:lang w:val="de-DE"/>
              </w:rPr>
              <w:t>Tél</w:t>
            </w:r>
            <w:proofErr w:type="spellEnd"/>
            <w:proofErr w:type="gramStart"/>
            <w:r w:rsidRPr="00216D7B">
              <w:rPr>
                <w:lang w:val="de-DE"/>
              </w:rPr>
              <w:t>. :</w:t>
            </w:r>
            <w:proofErr w:type="gramEnd"/>
            <w:r w:rsidRPr="00216D7B">
              <w:rPr>
                <w:lang w:val="de-DE"/>
              </w:rPr>
              <w:t xml:space="preserve"> (+352) </w:t>
            </w:r>
            <w:r w:rsidR="000B6DFE">
              <w:rPr>
                <w:lang w:val="de-DE"/>
              </w:rPr>
              <w:t>26 390</w:t>
            </w:r>
            <w:r w:rsidRPr="00216D7B">
              <w:rPr>
                <w:lang w:val="de-DE"/>
              </w:rPr>
              <w:t>-1</w:t>
            </w:r>
          </w:p>
          <w:p w14:paraId="4859387A" w14:textId="0BE70D85" w:rsidR="00B34B02" w:rsidRPr="00216D7B" w:rsidRDefault="00B34B02" w:rsidP="007037B1">
            <w:pPr>
              <w:pStyle w:val="KeinLeerraum"/>
              <w:jc w:val="left"/>
              <w:rPr>
                <w:lang w:val="de-DE"/>
              </w:rPr>
            </w:pPr>
          </w:p>
        </w:tc>
        <w:tc>
          <w:tcPr>
            <w:tcW w:w="2961" w:type="pct"/>
            <w:vAlign w:val="center"/>
          </w:tcPr>
          <w:p w14:paraId="21D88015" w14:textId="31163E38" w:rsidR="00BB4542" w:rsidRPr="00216D7B" w:rsidRDefault="002C7FCC" w:rsidP="00180C10">
            <w:pPr>
              <w:pStyle w:val="KeinLeerraum"/>
              <w:jc w:val="center"/>
              <w:rPr>
                <w:sz w:val="32"/>
                <w:highlight w:val="green"/>
                <w:lang w:val="de-DE" w:eastAsia="lb-LU"/>
              </w:rPr>
            </w:pPr>
            <w:r w:rsidRPr="00216D7B">
              <w:rPr>
                <w:noProof/>
                <w:sz w:val="32"/>
                <w:szCs w:val="14"/>
                <w:lang w:val="de-DE" w:eastAsia="lb-LU"/>
              </w:rPr>
              <w:drawing>
                <wp:inline distT="0" distB="0" distL="0" distR="0" wp14:anchorId="3D5DB51F" wp14:editId="4ED5AACE">
                  <wp:extent cx="2544743" cy="340468"/>
                  <wp:effectExtent l="0" t="0" r="0" b="254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33505" cy="352344"/>
                          </a:xfrm>
                          <a:prstGeom prst="rect">
                            <a:avLst/>
                          </a:prstGeom>
                        </pic:spPr>
                      </pic:pic>
                    </a:graphicData>
                  </a:graphic>
                </wp:inline>
              </w:drawing>
            </w:r>
          </w:p>
        </w:tc>
      </w:tr>
    </w:tbl>
    <w:p w14:paraId="1878FF53" w14:textId="4AEF6A29" w:rsidR="00BB4542" w:rsidRPr="00216D7B" w:rsidRDefault="00BB4542" w:rsidP="0051528F">
      <w:pPr>
        <w:pStyle w:val="ENV2023"/>
      </w:pPr>
    </w:p>
    <w:p w14:paraId="5DC88A66" w14:textId="77777777" w:rsidR="004E63F8" w:rsidRPr="00216D7B" w:rsidRDefault="004E63F8" w:rsidP="0051528F">
      <w:pPr>
        <w:pStyle w:val="ENV2023"/>
      </w:pPr>
    </w:p>
    <w:p w14:paraId="74E7CE91" w14:textId="77777777" w:rsidR="00BB4542" w:rsidRPr="00216D7B" w:rsidRDefault="00BB4542" w:rsidP="0051528F">
      <w:pPr>
        <w:pStyle w:val="ENV2023"/>
      </w:pPr>
    </w:p>
    <w:p w14:paraId="7BEC9273" w14:textId="77777777" w:rsidR="00BB4542" w:rsidRPr="00216D7B" w:rsidRDefault="00BB4542" w:rsidP="0051528F">
      <w:pPr>
        <w:pStyle w:val="ENV2023"/>
      </w:pPr>
    </w:p>
    <w:tbl>
      <w:tblPr>
        <w:tblW w:w="5000" w:type="pct"/>
        <w:jc w:val="center"/>
        <w:tblBorders>
          <w:top w:val="single" w:sz="4" w:space="0" w:color="808080"/>
          <w:bottom w:val="single" w:sz="4" w:space="0" w:color="808080"/>
          <w:insideH w:val="single" w:sz="4" w:space="0" w:color="808080"/>
        </w:tblBorders>
        <w:tblLook w:val="04A0" w:firstRow="1" w:lastRow="0" w:firstColumn="1" w:lastColumn="0" w:noHBand="0" w:noVBand="1"/>
      </w:tblPr>
      <w:tblGrid>
        <w:gridCol w:w="2693"/>
        <w:gridCol w:w="4999"/>
        <w:gridCol w:w="1596"/>
      </w:tblGrid>
      <w:tr w:rsidR="002C7FCC" w:rsidRPr="00216D7B" w14:paraId="4DB44C1F" w14:textId="77777777" w:rsidTr="00395B65">
        <w:trPr>
          <w:trHeight w:val="466"/>
          <w:jc w:val="center"/>
        </w:trPr>
        <w:tc>
          <w:tcPr>
            <w:tcW w:w="1450" w:type="pct"/>
            <w:vAlign w:val="center"/>
          </w:tcPr>
          <w:p w14:paraId="3DBB36B2" w14:textId="5DCDE131" w:rsidR="00BB4542" w:rsidRPr="00216D7B" w:rsidRDefault="00970CC6" w:rsidP="00170836">
            <w:pPr>
              <w:pStyle w:val="Titretableau"/>
              <w:jc w:val="left"/>
              <w:rPr>
                <w:rStyle w:val="IntensiveHervorhebung"/>
                <w:color w:val="6FB144"/>
                <w:sz w:val="20"/>
                <w:szCs w:val="20"/>
                <w:lang w:val="de-DE"/>
              </w:rPr>
            </w:pPr>
            <w:r w:rsidRPr="00216D7B">
              <w:rPr>
                <w:rStyle w:val="IntensiveHervorhebung"/>
                <w:color w:val="6FB144"/>
                <w:sz w:val="20"/>
                <w:szCs w:val="20"/>
                <w:lang w:val="de-DE"/>
              </w:rPr>
              <w:t>Projektnummer</w:t>
            </w:r>
          </w:p>
        </w:tc>
        <w:tc>
          <w:tcPr>
            <w:tcW w:w="3550" w:type="pct"/>
            <w:gridSpan w:val="2"/>
            <w:vAlign w:val="center"/>
          </w:tcPr>
          <w:p w14:paraId="522E1A50" w14:textId="1B7059B4" w:rsidR="00BB4542" w:rsidRPr="0090669A" w:rsidRDefault="00170836" w:rsidP="00170836">
            <w:pPr>
              <w:pStyle w:val="Titretableau"/>
              <w:jc w:val="left"/>
              <w:rPr>
                <w:rStyle w:val="IntensiveHervorhebung"/>
                <w:color w:val="6FB144"/>
                <w:sz w:val="20"/>
                <w:szCs w:val="20"/>
                <w:lang w:val="de-DE"/>
              </w:rPr>
            </w:pPr>
            <w:r w:rsidRPr="0090669A">
              <w:rPr>
                <w:rStyle w:val="IntensiveHervorhebung"/>
                <w:color w:val="6FB144"/>
                <w:sz w:val="20"/>
                <w:szCs w:val="20"/>
                <w:lang w:val="de-DE"/>
              </w:rPr>
              <w:t>202</w:t>
            </w:r>
            <w:r w:rsidR="00B71FDF">
              <w:rPr>
                <w:rStyle w:val="IntensiveHervorhebung"/>
                <w:color w:val="6FB144"/>
                <w:sz w:val="20"/>
                <w:szCs w:val="20"/>
                <w:lang w:val="de-DE"/>
              </w:rPr>
              <w:t>3</w:t>
            </w:r>
            <w:r w:rsidR="00B71FDF" w:rsidRPr="00B71FDF">
              <w:rPr>
                <w:rStyle w:val="IntensiveHervorhebung"/>
                <w:color w:val="6FB144"/>
                <w:sz w:val="20"/>
                <w:szCs w:val="20"/>
                <w:lang w:val="de-DE"/>
              </w:rPr>
              <w:t>2489</w:t>
            </w:r>
            <w:r w:rsidR="00BB4542" w:rsidRPr="0090669A">
              <w:rPr>
                <w:rStyle w:val="IntensiveHervorhebung"/>
                <w:color w:val="6FB144"/>
                <w:sz w:val="20"/>
                <w:szCs w:val="20"/>
                <w:lang w:val="de-DE"/>
              </w:rPr>
              <w:t>-</w:t>
            </w:r>
            <w:r w:rsidR="002C7FCC" w:rsidRPr="0090669A">
              <w:rPr>
                <w:rStyle w:val="IntensiveHervorhebung"/>
                <w:color w:val="6FB144"/>
                <w:sz w:val="20"/>
                <w:szCs w:val="20"/>
                <w:lang w:val="de-DE"/>
              </w:rPr>
              <w:t>ENV</w:t>
            </w:r>
            <w:r w:rsidR="00BB4542" w:rsidRPr="0090669A">
              <w:rPr>
                <w:rStyle w:val="IntensiveHervorhebung"/>
                <w:color w:val="6FB144"/>
                <w:sz w:val="20"/>
                <w:szCs w:val="20"/>
                <w:lang w:val="de-DE"/>
              </w:rPr>
              <w:t>-</w:t>
            </w:r>
            <w:r w:rsidR="0090669A" w:rsidRPr="0090669A">
              <w:rPr>
                <w:rStyle w:val="IntensiveHervorhebung"/>
                <w:color w:val="6FB144"/>
                <w:sz w:val="20"/>
                <w:szCs w:val="20"/>
                <w:lang w:val="de-DE"/>
              </w:rPr>
              <w:t>E</w:t>
            </w:r>
            <w:r w:rsidR="0090669A" w:rsidRPr="0090669A">
              <w:rPr>
                <w:rStyle w:val="IntensiveHervorhebung"/>
                <w:color w:val="6FB144"/>
                <w:sz w:val="20"/>
                <w:szCs w:val="20"/>
              </w:rPr>
              <w:t>NV</w:t>
            </w:r>
          </w:p>
        </w:tc>
      </w:tr>
      <w:tr w:rsidR="002C7FCC" w:rsidRPr="00216D7B" w14:paraId="6F3CF127" w14:textId="77777777" w:rsidTr="008B6D94">
        <w:trPr>
          <w:trHeight w:val="466"/>
          <w:jc w:val="center"/>
        </w:trPr>
        <w:tc>
          <w:tcPr>
            <w:tcW w:w="1450" w:type="pct"/>
            <w:vAlign w:val="center"/>
          </w:tcPr>
          <w:p w14:paraId="18D93208" w14:textId="63C294AE" w:rsidR="00BB4542" w:rsidRPr="00216D7B" w:rsidRDefault="00970CC6" w:rsidP="00170836">
            <w:pPr>
              <w:pStyle w:val="Titretableau"/>
              <w:jc w:val="left"/>
              <w:rPr>
                <w:rStyle w:val="IntensiveHervorhebung"/>
                <w:color w:val="6FB144"/>
                <w:sz w:val="20"/>
                <w:szCs w:val="20"/>
                <w:lang w:val="de-DE"/>
              </w:rPr>
            </w:pPr>
            <w:r w:rsidRPr="00216D7B">
              <w:rPr>
                <w:rStyle w:val="IntensiveHervorhebung"/>
                <w:color w:val="6FB144"/>
                <w:sz w:val="20"/>
                <w:szCs w:val="20"/>
                <w:lang w:val="de-DE"/>
              </w:rPr>
              <w:t>Betreuung</w:t>
            </w:r>
          </w:p>
        </w:tc>
        <w:tc>
          <w:tcPr>
            <w:tcW w:w="2691" w:type="pct"/>
            <w:vAlign w:val="center"/>
          </w:tcPr>
          <w:p w14:paraId="5F611E8B" w14:textId="5DD37753" w:rsidR="00BB4542" w:rsidRPr="0090669A" w:rsidRDefault="00BB4542" w:rsidP="00170836">
            <w:pPr>
              <w:pStyle w:val="Titretableau"/>
              <w:jc w:val="left"/>
              <w:rPr>
                <w:rStyle w:val="IntensiveHervorhebung"/>
                <w:color w:val="6FB144"/>
                <w:sz w:val="20"/>
                <w:szCs w:val="20"/>
                <w:lang w:val="de-DE"/>
              </w:rPr>
            </w:pPr>
            <w:r w:rsidRPr="0090669A">
              <w:rPr>
                <w:rStyle w:val="IntensiveHervorhebung"/>
                <w:color w:val="6FB144"/>
                <w:sz w:val="20"/>
                <w:szCs w:val="20"/>
                <w:lang w:val="de-DE"/>
              </w:rPr>
              <w:t>N</w:t>
            </w:r>
            <w:r w:rsidR="00970CC6" w:rsidRPr="0090669A">
              <w:rPr>
                <w:rStyle w:val="IntensiveHervorhebung"/>
                <w:color w:val="6FB144"/>
                <w:sz w:val="20"/>
                <w:szCs w:val="20"/>
                <w:lang w:val="de-DE"/>
              </w:rPr>
              <w:t>ame</w:t>
            </w:r>
          </w:p>
        </w:tc>
        <w:tc>
          <w:tcPr>
            <w:tcW w:w="859" w:type="pct"/>
            <w:vAlign w:val="center"/>
          </w:tcPr>
          <w:p w14:paraId="2BDD98D5" w14:textId="59523478" w:rsidR="00BB4542" w:rsidRPr="0090669A" w:rsidRDefault="00BB4542" w:rsidP="008B6D94">
            <w:pPr>
              <w:pStyle w:val="Titretableau"/>
              <w:jc w:val="left"/>
              <w:rPr>
                <w:rStyle w:val="IntensiveHervorhebung"/>
                <w:color w:val="6FB144"/>
                <w:sz w:val="20"/>
                <w:szCs w:val="20"/>
                <w:lang w:val="de-DE"/>
              </w:rPr>
            </w:pPr>
            <w:r w:rsidRPr="0090669A">
              <w:rPr>
                <w:rStyle w:val="IntensiveHervorhebung"/>
                <w:color w:val="6FB144"/>
                <w:sz w:val="20"/>
                <w:szCs w:val="20"/>
                <w:lang w:val="de-DE"/>
              </w:rPr>
              <w:t>Da</w:t>
            </w:r>
            <w:r w:rsidR="00970CC6" w:rsidRPr="0090669A">
              <w:rPr>
                <w:rStyle w:val="IntensiveHervorhebung"/>
                <w:color w:val="6FB144"/>
                <w:sz w:val="20"/>
                <w:szCs w:val="20"/>
                <w:lang w:val="de-DE"/>
              </w:rPr>
              <w:t>tum</w:t>
            </w:r>
          </w:p>
        </w:tc>
      </w:tr>
      <w:tr w:rsidR="004C17CB" w:rsidRPr="00216D7B" w14:paraId="71D3BE1D" w14:textId="77777777" w:rsidTr="008B6D94">
        <w:trPr>
          <w:trHeight w:val="433"/>
          <w:jc w:val="center"/>
        </w:trPr>
        <w:tc>
          <w:tcPr>
            <w:tcW w:w="1450" w:type="pct"/>
            <w:vAlign w:val="center"/>
          </w:tcPr>
          <w:p w14:paraId="0FFC53D7" w14:textId="6FC2CFDF" w:rsidR="00BB4542" w:rsidRPr="00216D7B" w:rsidRDefault="00970CC6" w:rsidP="00170836">
            <w:pPr>
              <w:pStyle w:val="Titretableau"/>
              <w:jc w:val="left"/>
              <w:rPr>
                <w:rStyle w:val="IntensiveHervorhebung"/>
                <w:color w:val="6FB144"/>
                <w:sz w:val="20"/>
                <w:szCs w:val="20"/>
                <w:lang w:val="de-DE"/>
              </w:rPr>
            </w:pPr>
            <w:r w:rsidRPr="00216D7B">
              <w:rPr>
                <w:rStyle w:val="IntensiveHervorhebung"/>
                <w:color w:val="6FB144"/>
                <w:sz w:val="20"/>
                <w:szCs w:val="20"/>
                <w:lang w:val="de-DE"/>
              </w:rPr>
              <w:t>Erstellt von</w:t>
            </w:r>
          </w:p>
        </w:tc>
        <w:tc>
          <w:tcPr>
            <w:tcW w:w="2691" w:type="pct"/>
            <w:vAlign w:val="center"/>
          </w:tcPr>
          <w:sdt>
            <w:sdtPr>
              <w:rPr>
                <w:sz w:val="20"/>
                <w:szCs w:val="20"/>
                <w:lang w:val="fr-FR"/>
              </w:rPr>
              <w:id w:val="-1466972657"/>
              <w:placeholder>
                <w:docPart w:val="DefaultPlaceholder_-1854013440"/>
              </w:placeholder>
              <w:text/>
            </w:sdtPr>
            <w:sdtEndPr/>
            <w:sdtContent>
              <w:p w14:paraId="5E291D85" w14:textId="01E75890" w:rsidR="00BB4542" w:rsidRPr="00180C10" w:rsidRDefault="00180C10" w:rsidP="00170836">
                <w:pPr>
                  <w:pStyle w:val="KeinLeerraum"/>
                  <w:jc w:val="left"/>
                  <w:rPr>
                    <w:sz w:val="20"/>
                    <w:szCs w:val="20"/>
                    <w:lang w:val="fr-FR"/>
                  </w:rPr>
                </w:pPr>
                <w:r w:rsidRPr="00180C10">
                  <w:rPr>
                    <w:sz w:val="20"/>
                    <w:szCs w:val="20"/>
                    <w:lang w:val="fr-FR"/>
                  </w:rPr>
                  <w:t>Julia GERHARD</w:t>
                </w:r>
                <w:r w:rsidR="0090669A" w:rsidRPr="00180C10">
                  <w:rPr>
                    <w:sz w:val="20"/>
                    <w:szCs w:val="20"/>
                    <w:lang w:val="fr-FR"/>
                  </w:rPr>
                  <w:t xml:space="preserve">, </w:t>
                </w:r>
                <w:proofErr w:type="spellStart"/>
                <w:r w:rsidR="0090669A" w:rsidRPr="00180C10">
                  <w:rPr>
                    <w:sz w:val="20"/>
                    <w:szCs w:val="20"/>
                    <w:lang w:val="fr-FR"/>
                  </w:rPr>
                  <w:t>M.Sc</w:t>
                </w:r>
                <w:proofErr w:type="spellEnd"/>
                <w:r w:rsidR="0090669A" w:rsidRPr="00180C10">
                  <w:rPr>
                    <w:sz w:val="20"/>
                    <w:szCs w:val="20"/>
                    <w:lang w:val="fr-FR"/>
                  </w:rPr>
                  <w:t xml:space="preserve">. </w:t>
                </w:r>
                <w:proofErr w:type="spellStart"/>
                <w:r w:rsidRPr="00180C10">
                  <w:rPr>
                    <w:sz w:val="20"/>
                    <w:szCs w:val="20"/>
                    <w:lang w:val="fr-FR"/>
                  </w:rPr>
                  <w:t>Umweltbiowissenschaften</w:t>
                </w:r>
                <w:proofErr w:type="spellEnd"/>
              </w:p>
            </w:sdtContent>
          </w:sdt>
          <w:sdt>
            <w:sdtPr>
              <w:rPr>
                <w:sz w:val="20"/>
                <w:szCs w:val="20"/>
              </w:rPr>
              <w:id w:val="1834410357"/>
              <w:placeholder>
                <w:docPart w:val="DefaultPlaceholder_-1854013440"/>
              </w:placeholder>
              <w:text/>
            </w:sdtPr>
            <w:sdtEndPr/>
            <w:sdtContent>
              <w:p w14:paraId="6A5E5CEB" w14:textId="55C27890" w:rsidR="00BB4542" w:rsidRPr="0090669A" w:rsidRDefault="00180C10" w:rsidP="00170836">
                <w:pPr>
                  <w:pStyle w:val="KeinLeerraum"/>
                  <w:jc w:val="left"/>
                  <w:rPr>
                    <w:sz w:val="20"/>
                    <w:szCs w:val="20"/>
                    <w:highlight w:val="yellow"/>
                    <w:lang w:val="fr-FR"/>
                  </w:rPr>
                </w:pPr>
                <w:proofErr w:type="spellStart"/>
                <w:r w:rsidRPr="00180C10">
                  <w:rPr>
                    <w:sz w:val="20"/>
                    <w:szCs w:val="20"/>
                  </w:rPr>
                  <w:t>Tél</w:t>
                </w:r>
                <w:proofErr w:type="spellEnd"/>
                <w:proofErr w:type="gramStart"/>
                <w:r w:rsidRPr="00180C10">
                  <w:rPr>
                    <w:sz w:val="20"/>
                    <w:szCs w:val="20"/>
                  </w:rPr>
                  <w:t>. :</w:t>
                </w:r>
                <w:proofErr w:type="gramEnd"/>
                <w:r w:rsidRPr="00180C10">
                  <w:rPr>
                    <w:sz w:val="20"/>
                    <w:szCs w:val="20"/>
                  </w:rPr>
                  <w:t xml:space="preserve"> +352 26 390 302</w:t>
                </w:r>
              </w:p>
            </w:sdtContent>
          </w:sdt>
        </w:tc>
        <w:tc>
          <w:tcPr>
            <w:tcW w:w="859" w:type="pct"/>
            <w:vAlign w:val="center"/>
          </w:tcPr>
          <w:sdt>
            <w:sdtPr>
              <w:rPr>
                <w:sz w:val="20"/>
                <w:szCs w:val="20"/>
                <w:lang w:val="de-DE"/>
              </w:rPr>
              <w:id w:val="-1061859652"/>
              <w:placeholder>
                <w:docPart w:val="DefaultPlaceholder_-1854013437"/>
              </w:placeholder>
              <w:date>
                <w:dateFormat w:val="dd/MM/yyyy"/>
                <w:lid w:val="fr-LU"/>
                <w:storeMappedDataAs w:val="dateTime"/>
                <w:calendar w:val="gregorian"/>
              </w:date>
            </w:sdtPr>
            <w:sdtEndPr/>
            <w:sdtContent>
              <w:p w14:paraId="411F88E6" w14:textId="5E5A2B5B" w:rsidR="00BB4542" w:rsidRPr="0090669A" w:rsidRDefault="00180C10" w:rsidP="00170836">
                <w:pPr>
                  <w:pStyle w:val="KeinLeerraum"/>
                  <w:jc w:val="right"/>
                  <w:rPr>
                    <w:sz w:val="20"/>
                    <w:szCs w:val="20"/>
                    <w:highlight w:val="yellow"/>
                    <w:lang w:val="de-DE"/>
                  </w:rPr>
                </w:pPr>
                <w:r w:rsidRPr="00180C10">
                  <w:rPr>
                    <w:sz w:val="20"/>
                    <w:szCs w:val="20"/>
                    <w:lang w:val="de-DE"/>
                  </w:rPr>
                  <w:t>März 2024</w:t>
                </w:r>
              </w:p>
            </w:sdtContent>
          </w:sdt>
        </w:tc>
      </w:tr>
      <w:tr w:rsidR="00BB4542" w:rsidRPr="00216D7B" w14:paraId="36A18AD1" w14:textId="77777777" w:rsidTr="008B6D94">
        <w:trPr>
          <w:jc w:val="center"/>
        </w:trPr>
        <w:tc>
          <w:tcPr>
            <w:tcW w:w="1450" w:type="pct"/>
            <w:vAlign w:val="center"/>
          </w:tcPr>
          <w:p w14:paraId="63314137" w14:textId="6370D1C4" w:rsidR="00BB4542" w:rsidRPr="00216D7B" w:rsidRDefault="00970CC6" w:rsidP="00170836">
            <w:pPr>
              <w:pStyle w:val="Titretableau"/>
              <w:jc w:val="left"/>
              <w:rPr>
                <w:rStyle w:val="IntensiveHervorhebung"/>
                <w:color w:val="6FB144"/>
                <w:sz w:val="20"/>
                <w:szCs w:val="20"/>
                <w:lang w:val="de-DE"/>
              </w:rPr>
            </w:pPr>
            <w:r w:rsidRPr="00216D7B">
              <w:rPr>
                <w:rStyle w:val="IntensiveHervorhebung"/>
                <w:color w:val="6FB144"/>
                <w:sz w:val="20"/>
                <w:szCs w:val="20"/>
                <w:lang w:val="de-DE"/>
              </w:rPr>
              <w:t>Geprüft von</w:t>
            </w:r>
          </w:p>
        </w:tc>
        <w:tc>
          <w:tcPr>
            <w:tcW w:w="2691" w:type="pct"/>
            <w:vAlign w:val="center"/>
          </w:tcPr>
          <w:sdt>
            <w:sdtPr>
              <w:rPr>
                <w:sz w:val="20"/>
                <w:szCs w:val="20"/>
                <w:highlight w:val="yellow"/>
                <w:lang w:val="fr-FR"/>
              </w:rPr>
              <w:id w:val="1478803062"/>
              <w:placeholder>
                <w:docPart w:val="DefaultPlaceholder_-1854013440"/>
              </w:placeholder>
              <w:text/>
            </w:sdtPr>
            <w:sdtEndPr/>
            <w:sdtContent>
              <w:p w14:paraId="739FBD5C" w14:textId="16973072" w:rsidR="00BB4542" w:rsidRPr="0090669A" w:rsidRDefault="00241743" w:rsidP="00170836">
                <w:pPr>
                  <w:pStyle w:val="KeinLeerraum"/>
                  <w:jc w:val="left"/>
                  <w:rPr>
                    <w:sz w:val="20"/>
                    <w:szCs w:val="20"/>
                    <w:highlight w:val="yellow"/>
                    <w:lang w:val="fr-FR"/>
                  </w:rPr>
                </w:pPr>
                <w:r w:rsidRPr="0090669A">
                  <w:rPr>
                    <w:sz w:val="20"/>
                    <w:szCs w:val="20"/>
                    <w:highlight w:val="yellow"/>
                    <w:lang w:val="fr-FR"/>
                  </w:rPr>
                  <w:t>Prénom NOM</w:t>
                </w:r>
                <w:r w:rsidR="0090669A" w:rsidRPr="0090669A">
                  <w:rPr>
                    <w:sz w:val="20"/>
                    <w:szCs w:val="20"/>
                    <w:highlight w:val="yellow"/>
                    <w:lang w:val="fr-FR"/>
                  </w:rPr>
                  <w:t xml:space="preserve">, </w:t>
                </w:r>
                <w:proofErr w:type="spellStart"/>
                <w:r w:rsidR="0090669A" w:rsidRPr="0090669A">
                  <w:rPr>
                    <w:sz w:val="20"/>
                    <w:szCs w:val="20"/>
                    <w:highlight w:val="yellow"/>
                    <w:lang w:val="fr-FR"/>
                  </w:rPr>
                  <w:t>M.S</w:t>
                </w:r>
                <w:r w:rsidR="0090669A">
                  <w:rPr>
                    <w:sz w:val="20"/>
                    <w:szCs w:val="20"/>
                    <w:highlight w:val="yellow"/>
                    <w:lang w:val="fr-FR"/>
                  </w:rPr>
                  <w:t>c</w:t>
                </w:r>
                <w:proofErr w:type="spellEnd"/>
                <w:r w:rsidR="0090669A">
                  <w:rPr>
                    <w:sz w:val="20"/>
                    <w:szCs w:val="20"/>
                    <w:highlight w:val="yellow"/>
                    <w:lang w:val="fr-FR"/>
                  </w:rPr>
                  <w:t>.</w:t>
                </w:r>
              </w:p>
            </w:sdtContent>
          </w:sdt>
          <w:sdt>
            <w:sdtPr>
              <w:rPr>
                <w:sz w:val="20"/>
                <w:szCs w:val="20"/>
                <w:highlight w:val="yellow"/>
                <w:lang w:val="fr-FR"/>
              </w:rPr>
              <w:id w:val="-1683120579"/>
              <w:placeholder>
                <w:docPart w:val="DefaultPlaceholder_-1854013440"/>
              </w:placeholder>
              <w:text/>
            </w:sdtPr>
            <w:sdtEndPr/>
            <w:sdtContent>
              <w:p w14:paraId="52305F38" w14:textId="62576553" w:rsidR="00BB4542" w:rsidRPr="0090669A" w:rsidRDefault="00BB4542" w:rsidP="00170836">
                <w:pPr>
                  <w:pStyle w:val="KeinLeerraum"/>
                  <w:jc w:val="left"/>
                  <w:rPr>
                    <w:sz w:val="20"/>
                    <w:szCs w:val="20"/>
                    <w:highlight w:val="yellow"/>
                    <w:lang w:val="fr-FR"/>
                  </w:rPr>
                </w:pPr>
                <w:r w:rsidRPr="0090669A">
                  <w:rPr>
                    <w:sz w:val="20"/>
                    <w:szCs w:val="20"/>
                    <w:highlight w:val="yellow"/>
                    <w:lang w:val="fr-FR"/>
                  </w:rPr>
                  <w:t xml:space="preserve">Tél. : </w:t>
                </w:r>
              </w:p>
            </w:sdtContent>
          </w:sdt>
        </w:tc>
        <w:tc>
          <w:tcPr>
            <w:tcW w:w="859" w:type="pct"/>
            <w:vAlign w:val="center"/>
          </w:tcPr>
          <w:sdt>
            <w:sdtPr>
              <w:rPr>
                <w:sz w:val="20"/>
                <w:szCs w:val="20"/>
                <w:highlight w:val="yellow"/>
                <w:lang w:val="de-DE"/>
              </w:rPr>
              <w:id w:val="1036385731"/>
              <w:placeholder>
                <w:docPart w:val="DefaultPlaceholder_-1854013437"/>
              </w:placeholder>
              <w:date w:fullDate="2024-01-01T00:00:00Z">
                <w:dateFormat w:val="dd/MM/yyyy"/>
                <w:lid w:val="fr-LU"/>
                <w:storeMappedDataAs w:val="dateTime"/>
                <w:calendar w:val="gregorian"/>
              </w:date>
            </w:sdtPr>
            <w:sdtEndPr/>
            <w:sdtContent>
              <w:p w14:paraId="24C1B74B" w14:textId="1A28A501" w:rsidR="00BB4542" w:rsidRPr="0090669A" w:rsidRDefault="00EC2DB0" w:rsidP="00170836">
                <w:pPr>
                  <w:pStyle w:val="KeinLeerraum"/>
                  <w:jc w:val="right"/>
                  <w:rPr>
                    <w:sz w:val="20"/>
                    <w:szCs w:val="20"/>
                    <w:highlight w:val="yellow"/>
                    <w:lang w:val="de-DE"/>
                  </w:rPr>
                </w:pPr>
                <w:r w:rsidRPr="0090669A">
                  <w:rPr>
                    <w:sz w:val="20"/>
                    <w:szCs w:val="20"/>
                    <w:highlight w:val="yellow"/>
                    <w:lang w:val="de-DE"/>
                  </w:rPr>
                  <w:t>01</w:t>
                </w:r>
                <w:r w:rsidR="00241743" w:rsidRPr="0090669A">
                  <w:rPr>
                    <w:sz w:val="20"/>
                    <w:szCs w:val="20"/>
                    <w:highlight w:val="yellow"/>
                    <w:lang w:val="de-DE"/>
                  </w:rPr>
                  <w:t>/</w:t>
                </w:r>
                <w:r w:rsidRPr="0090669A">
                  <w:rPr>
                    <w:sz w:val="20"/>
                    <w:szCs w:val="20"/>
                    <w:highlight w:val="yellow"/>
                    <w:lang w:val="de-DE"/>
                  </w:rPr>
                  <w:t>01</w:t>
                </w:r>
                <w:r w:rsidR="00241743" w:rsidRPr="0090669A">
                  <w:rPr>
                    <w:sz w:val="20"/>
                    <w:szCs w:val="20"/>
                    <w:highlight w:val="yellow"/>
                    <w:lang w:val="de-DE"/>
                  </w:rPr>
                  <w:t>/</w:t>
                </w:r>
                <w:r w:rsidR="00170836" w:rsidRPr="0090669A">
                  <w:rPr>
                    <w:sz w:val="20"/>
                    <w:szCs w:val="20"/>
                    <w:highlight w:val="yellow"/>
                    <w:lang w:val="de-DE"/>
                  </w:rPr>
                  <w:t>202</w:t>
                </w:r>
                <w:r w:rsidR="009F7247">
                  <w:rPr>
                    <w:sz w:val="20"/>
                    <w:szCs w:val="20"/>
                    <w:highlight w:val="yellow"/>
                    <w:lang w:val="de-DE"/>
                  </w:rPr>
                  <w:t>4</w:t>
                </w:r>
              </w:p>
            </w:sdtContent>
          </w:sdt>
        </w:tc>
      </w:tr>
    </w:tbl>
    <w:p w14:paraId="27465EC1" w14:textId="77777777" w:rsidR="00BB4542" w:rsidRPr="00216D7B" w:rsidRDefault="00BB4542" w:rsidP="0051528F">
      <w:pPr>
        <w:pStyle w:val="ENV2023"/>
      </w:pPr>
    </w:p>
    <w:tbl>
      <w:tblPr>
        <w:tblW w:w="5000" w:type="pct"/>
        <w:jc w:val="center"/>
        <w:tblBorders>
          <w:top w:val="single" w:sz="4" w:space="0" w:color="808080"/>
          <w:bottom w:val="single" w:sz="4" w:space="0" w:color="808080"/>
          <w:insideH w:val="single" w:sz="4" w:space="0" w:color="808080"/>
        </w:tblBorders>
        <w:tblLook w:val="04A0" w:firstRow="1" w:lastRow="0" w:firstColumn="1" w:lastColumn="0" w:noHBand="0" w:noVBand="1"/>
      </w:tblPr>
      <w:tblGrid>
        <w:gridCol w:w="941"/>
        <w:gridCol w:w="6751"/>
        <w:gridCol w:w="1596"/>
      </w:tblGrid>
      <w:tr w:rsidR="004C17CB" w:rsidRPr="00216D7B" w14:paraId="0A6D0173" w14:textId="77777777" w:rsidTr="008B6D94">
        <w:trPr>
          <w:trHeight w:val="466"/>
          <w:jc w:val="center"/>
        </w:trPr>
        <w:tc>
          <w:tcPr>
            <w:tcW w:w="4141" w:type="pct"/>
            <w:gridSpan w:val="2"/>
            <w:vAlign w:val="center"/>
          </w:tcPr>
          <w:p w14:paraId="51ADE25C" w14:textId="4B74C3C5" w:rsidR="00BB4542" w:rsidRPr="00216D7B" w:rsidRDefault="00970CC6" w:rsidP="00170836">
            <w:pPr>
              <w:pStyle w:val="Titretableau"/>
              <w:jc w:val="left"/>
              <w:rPr>
                <w:rStyle w:val="IntensiveHervorhebung"/>
                <w:color w:val="6FB144"/>
                <w:sz w:val="20"/>
                <w:szCs w:val="20"/>
                <w:lang w:val="de-DE"/>
              </w:rPr>
            </w:pPr>
            <w:r w:rsidRPr="00216D7B">
              <w:rPr>
                <w:rStyle w:val="IntensiveHervorhebung"/>
                <w:color w:val="6FB144"/>
                <w:sz w:val="20"/>
                <w:szCs w:val="20"/>
                <w:lang w:val="de-DE"/>
              </w:rPr>
              <w:t>Modifikationen</w:t>
            </w:r>
          </w:p>
        </w:tc>
        <w:tc>
          <w:tcPr>
            <w:tcW w:w="859" w:type="pct"/>
            <w:vAlign w:val="center"/>
          </w:tcPr>
          <w:p w14:paraId="16D1D1DE" w14:textId="77777777" w:rsidR="00BB4542" w:rsidRPr="00216D7B" w:rsidRDefault="00BB4542" w:rsidP="00170836">
            <w:pPr>
              <w:pStyle w:val="Titretableau"/>
              <w:jc w:val="right"/>
              <w:rPr>
                <w:rStyle w:val="IntensiveHervorhebung"/>
                <w:color w:val="6FB144"/>
                <w:sz w:val="20"/>
                <w:szCs w:val="20"/>
                <w:lang w:val="de-DE"/>
              </w:rPr>
            </w:pPr>
          </w:p>
        </w:tc>
      </w:tr>
      <w:tr w:rsidR="004C17CB" w:rsidRPr="00216D7B" w14:paraId="70E93F4D" w14:textId="77777777" w:rsidTr="008B6D94">
        <w:trPr>
          <w:trHeight w:val="466"/>
          <w:jc w:val="center"/>
        </w:trPr>
        <w:tc>
          <w:tcPr>
            <w:tcW w:w="507" w:type="pct"/>
            <w:vAlign w:val="center"/>
          </w:tcPr>
          <w:p w14:paraId="12DD5D6A" w14:textId="2B17F657" w:rsidR="00BB4542" w:rsidRPr="00216D7B" w:rsidRDefault="00BB4542" w:rsidP="00170836">
            <w:pPr>
              <w:pStyle w:val="Titretableau"/>
              <w:jc w:val="left"/>
              <w:rPr>
                <w:rStyle w:val="IntensiveHervorhebung"/>
                <w:color w:val="6FB144"/>
                <w:sz w:val="20"/>
                <w:szCs w:val="20"/>
                <w:lang w:val="de-DE"/>
              </w:rPr>
            </w:pPr>
            <w:r w:rsidRPr="00216D7B">
              <w:rPr>
                <w:rStyle w:val="IntensiveHervorhebung"/>
                <w:color w:val="6FB144"/>
                <w:sz w:val="20"/>
                <w:szCs w:val="20"/>
                <w:lang w:val="de-DE"/>
              </w:rPr>
              <w:t>In</w:t>
            </w:r>
            <w:r w:rsidR="00970CC6" w:rsidRPr="00216D7B">
              <w:rPr>
                <w:rStyle w:val="IntensiveHervorhebung"/>
                <w:color w:val="6FB144"/>
                <w:sz w:val="20"/>
                <w:szCs w:val="20"/>
                <w:lang w:val="de-DE"/>
              </w:rPr>
              <w:t>dex</w:t>
            </w:r>
          </w:p>
        </w:tc>
        <w:tc>
          <w:tcPr>
            <w:tcW w:w="3634" w:type="pct"/>
            <w:vAlign w:val="center"/>
          </w:tcPr>
          <w:p w14:paraId="51556DAB" w14:textId="4264E94A" w:rsidR="00BB4542" w:rsidRPr="00216D7B" w:rsidRDefault="00970CC6" w:rsidP="00170836">
            <w:pPr>
              <w:pStyle w:val="Titretableau"/>
              <w:jc w:val="left"/>
              <w:rPr>
                <w:rStyle w:val="IntensiveHervorhebung"/>
                <w:color w:val="6FB144"/>
                <w:sz w:val="20"/>
                <w:szCs w:val="20"/>
                <w:lang w:val="de-DE"/>
              </w:rPr>
            </w:pPr>
            <w:r w:rsidRPr="00180C10">
              <w:rPr>
                <w:rStyle w:val="IntensiveHervorhebung"/>
                <w:color w:val="6FB144"/>
                <w:sz w:val="20"/>
                <w:szCs w:val="20"/>
                <w:lang w:val="de-DE"/>
              </w:rPr>
              <w:t>Beschreibung</w:t>
            </w:r>
          </w:p>
        </w:tc>
        <w:tc>
          <w:tcPr>
            <w:tcW w:w="859" w:type="pct"/>
            <w:vAlign w:val="center"/>
          </w:tcPr>
          <w:p w14:paraId="555D21DF" w14:textId="41C8F142" w:rsidR="00BB4542" w:rsidRPr="00216D7B" w:rsidRDefault="00BB4542" w:rsidP="008B6D94">
            <w:pPr>
              <w:pStyle w:val="Titretableau"/>
              <w:jc w:val="left"/>
              <w:rPr>
                <w:rStyle w:val="IntensiveHervorhebung"/>
                <w:color w:val="6FB144"/>
                <w:sz w:val="20"/>
                <w:szCs w:val="20"/>
                <w:lang w:val="de-DE"/>
              </w:rPr>
            </w:pPr>
            <w:r w:rsidRPr="00216D7B">
              <w:rPr>
                <w:rStyle w:val="IntensiveHervorhebung"/>
                <w:color w:val="6FB144"/>
                <w:sz w:val="20"/>
                <w:szCs w:val="20"/>
                <w:lang w:val="de-DE"/>
              </w:rPr>
              <w:t>Dat</w:t>
            </w:r>
            <w:r w:rsidR="00970CC6" w:rsidRPr="00216D7B">
              <w:rPr>
                <w:rStyle w:val="IntensiveHervorhebung"/>
                <w:color w:val="6FB144"/>
                <w:sz w:val="20"/>
                <w:szCs w:val="20"/>
                <w:lang w:val="de-DE"/>
              </w:rPr>
              <w:t>um</w:t>
            </w:r>
          </w:p>
        </w:tc>
      </w:tr>
      <w:tr w:rsidR="004C17CB" w:rsidRPr="00216D7B" w14:paraId="5F252D47" w14:textId="77777777" w:rsidTr="008B6D94">
        <w:trPr>
          <w:jc w:val="center"/>
        </w:trPr>
        <w:tc>
          <w:tcPr>
            <w:tcW w:w="507" w:type="pct"/>
            <w:vAlign w:val="center"/>
          </w:tcPr>
          <w:p w14:paraId="3F2E5E44" w14:textId="77777777" w:rsidR="00BB4542" w:rsidRPr="00216D7B" w:rsidRDefault="00BB4542" w:rsidP="00170836">
            <w:pPr>
              <w:pStyle w:val="KeinLeerraum"/>
              <w:jc w:val="left"/>
              <w:rPr>
                <w:sz w:val="20"/>
                <w:szCs w:val="20"/>
                <w:lang w:val="de-DE"/>
              </w:rPr>
            </w:pPr>
          </w:p>
        </w:tc>
        <w:tc>
          <w:tcPr>
            <w:tcW w:w="3634" w:type="pct"/>
            <w:vAlign w:val="center"/>
          </w:tcPr>
          <w:p w14:paraId="70E322C1" w14:textId="77777777" w:rsidR="00BB4542" w:rsidRPr="00216D7B" w:rsidRDefault="00BB4542" w:rsidP="00170836">
            <w:pPr>
              <w:pStyle w:val="KeinLeerraum"/>
              <w:jc w:val="left"/>
              <w:rPr>
                <w:sz w:val="20"/>
                <w:szCs w:val="20"/>
                <w:lang w:val="de-DE"/>
              </w:rPr>
            </w:pPr>
          </w:p>
        </w:tc>
        <w:tc>
          <w:tcPr>
            <w:tcW w:w="859" w:type="pct"/>
            <w:vAlign w:val="center"/>
          </w:tcPr>
          <w:p w14:paraId="54B92DF7" w14:textId="77777777" w:rsidR="00BB4542" w:rsidRPr="00216D7B" w:rsidRDefault="00BB4542" w:rsidP="00170836">
            <w:pPr>
              <w:pStyle w:val="KeinLeerraum"/>
              <w:jc w:val="right"/>
              <w:rPr>
                <w:sz w:val="20"/>
                <w:szCs w:val="20"/>
                <w:lang w:val="de-DE"/>
              </w:rPr>
            </w:pPr>
          </w:p>
        </w:tc>
      </w:tr>
      <w:tr w:rsidR="004C17CB" w:rsidRPr="00216D7B" w14:paraId="5C024823" w14:textId="77777777" w:rsidTr="008B6D94">
        <w:trPr>
          <w:jc w:val="center"/>
        </w:trPr>
        <w:tc>
          <w:tcPr>
            <w:tcW w:w="507" w:type="pct"/>
            <w:vAlign w:val="center"/>
          </w:tcPr>
          <w:p w14:paraId="3046E0C0" w14:textId="77777777" w:rsidR="00BB4542" w:rsidRPr="00216D7B" w:rsidRDefault="00BB4542" w:rsidP="00170836">
            <w:pPr>
              <w:pStyle w:val="KeinLeerraum"/>
              <w:jc w:val="left"/>
              <w:rPr>
                <w:sz w:val="20"/>
                <w:szCs w:val="20"/>
                <w:lang w:val="de-DE"/>
              </w:rPr>
            </w:pPr>
          </w:p>
        </w:tc>
        <w:tc>
          <w:tcPr>
            <w:tcW w:w="3634" w:type="pct"/>
            <w:vAlign w:val="center"/>
          </w:tcPr>
          <w:p w14:paraId="2A28E511" w14:textId="77777777" w:rsidR="00BB4542" w:rsidRPr="00216D7B" w:rsidRDefault="00BB4542" w:rsidP="00170836">
            <w:pPr>
              <w:pStyle w:val="KeinLeerraum"/>
              <w:jc w:val="left"/>
              <w:rPr>
                <w:sz w:val="20"/>
                <w:szCs w:val="20"/>
                <w:lang w:val="de-DE"/>
              </w:rPr>
            </w:pPr>
          </w:p>
        </w:tc>
        <w:tc>
          <w:tcPr>
            <w:tcW w:w="859" w:type="pct"/>
            <w:vAlign w:val="center"/>
          </w:tcPr>
          <w:p w14:paraId="7DE8834E" w14:textId="77777777" w:rsidR="00BB4542" w:rsidRPr="00216D7B" w:rsidRDefault="00BB4542" w:rsidP="00170836">
            <w:pPr>
              <w:pStyle w:val="KeinLeerraum"/>
              <w:jc w:val="right"/>
              <w:rPr>
                <w:sz w:val="20"/>
                <w:szCs w:val="20"/>
                <w:lang w:val="de-DE"/>
              </w:rPr>
            </w:pPr>
          </w:p>
        </w:tc>
      </w:tr>
      <w:tr w:rsidR="00BB4542" w:rsidRPr="00216D7B" w14:paraId="078C4785" w14:textId="77777777" w:rsidTr="008B6D94">
        <w:trPr>
          <w:jc w:val="center"/>
        </w:trPr>
        <w:tc>
          <w:tcPr>
            <w:tcW w:w="507" w:type="pct"/>
            <w:vAlign w:val="center"/>
          </w:tcPr>
          <w:p w14:paraId="5E9649D8" w14:textId="77777777" w:rsidR="00BB4542" w:rsidRPr="00216D7B" w:rsidRDefault="00BB4542" w:rsidP="00170836">
            <w:pPr>
              <w:pStyle w:val="KeinLeerraum"/>
              <w:jc w:val="left"/>
              <w:rPr>
                <w:sz w:val="20"/>
                <w:szCs w:val="20"/>
                <w:lang w:val="de-DE"/>
              </w:rPr>
            </w:pPr>
          </w:p>
        </w:tc>
        <w:tc>
          <w:tcPr>
            <w:tcW w:w="3634" w:type="pct"/>
            <w:vAlign w:val="center"/>
          </w:tcPr>
          <w:p w14:paraId="469BC939" w14:textId="77777777" w:rsidR="00BB4542" w:rsidRPr="00216D7B" w:rsidRDefault="00BB4542" w:rsidP="00170836">
            <w:pPr>
              <w:pStyle w:val="KeinLeerraum"/>
              <w:jc w:val="left"/>
              <w:rPr>
                <w:sz w:val="20"/>
                <w:szCs w:val="20"/>
                <w:lang w:val="de-DE"/>
              </w:rPr>
            </w:pPr>
          </w:p>
        </w:tc>
        <w:tc>
          <w:tcPr>
            <w:tcW w:w="859" w:type="pct"/>
            <w:vAlign w:val="center"/>
          </w:tcPr>
          <w:p w14:paraId="61835CCE" w14:textId="77777777" w:rsidR="00BB4542" w:rsidRPr="00216D7B" w:rsidRDefault="00BB4542" w:rsidP="00170836">
            <w:pPr>
              <w:pStyle w:val="KeinLeerraum"/>
              <w:jc w:val="right"/>
              <w:rPr>
                <w:sz w:val="20"/>
                <w:szCs w:val="20"/>
                <w:lang w:val="de-DE"/>
              </w:rPr>
            </w:pPr>
          </w:p>
        </w:tc>
      </w:tr>
    </w:tbl>
    <w:p w14:paraId="41631CC4" w14:textId="77777777" w:rsidR="001D4DCC" w:rsidRPr="00216D7B" w:rsidRDefault="001D4DCC" w:rsidP="0051528F">
      <w:pPr>
        <w:pStyle w:val="ENV2023"/>
      </w:pPr>
    </w:p>
    <w:p w14:paraId="43437412" w14:textId="77777777" w:rsidR="00180C10" w:rsidRPr="00180C10" w:rsidRDefault="00180C10" w:rsidP="00180C10">
      <w:pPr>
        <w:spacing w:after="0" w:line="276" w:lineRule="auto"/>
        <w:jc w:val="left"/>
        <w:rPr>
          <w:color w:val="6FB144"/>
          <w:sz w:val="18"/>
          <w:szCs w:val="18"/>
        </w:rPr>
      </w:pPr>
      <w:r w:rsidRPr="00180C10">
        <w:rPr>
          <w:color w:val="6FB144"/>
          <w:sz w:val="18"/>
          <w:szCs w:val="18"/>
        </w:rPr>
        <w:t>P:\LP-SC\2023\20232489_ENV_ENV_EIE_Wasserspeicherbecken_Sanem\C_Documents\C2_Docs_de_Luxplan\20232468_</w:t>
      </w:r>
    </w:p>
    <w:p w14:paraId="1769E335" w14:textId="0C44B795" w:rsidR="001C7E79" w:rsidRPr="00180C10" w:rsidRDefault="00180C10" w:rsidP="00180C10">
      <w:pPr>
        <w:spacing w:after="0" w:line="276" w:lineRule="auto"/>
        <w:jc w:val="left"/>
        <w:rPr>
          <w:sz w:val="18"/>
          <w:szCs w:val="18"/>
        </w:rPr>
      </w:pPr>
      <w:r w:rsidRPr="00180C10">
        <w:rPr>
          <w:color w:val="6FB144"/>
          <w:sz w:val="18"/>
          <w:szCs w:val="18"/>
        </w:rPr>
        <w:t xml:space="preserve">FFH-Scr._Wasserspeicherbecken_Sanem.docx </w:t>
      </w:r>
      <w:r w:rsidR="00E36F78" w:rsidRPr="00216D7B">
        <w:rPr>
          <w:lang w:val="de-DE"/>
        </w:rPr>
        <w:br w:type="page"/>
      </w:r>
    </w:p>
    <w:p w14:paraId="51521498" w14:textId="1EB56D65" w:rsidR="00EF29A6" w:rsidRPr="00216D7B" w:rsidRDefault="00EE376D" w:rsidP="0051528F">
      <w:pPr>
        <w:pStyle w:val="NoHeading"/>
        <w:rPr>
          <w:lang w:val="de-DE"/>
        </w:rPr>
      </w:pPr>
      <w:r w:rsidRPr="00216D7B">
        <w:rPr>
          <w:lang w:val="de-DE"/>
        </w:rPr>
        <w:lastRenderedPageBreak/>
        <w:t>Inhalt</w:t>
      </w:r>
    </w:p>
    <w:sdt>
      <w:sdtPr>
        <w:rPr>
          <w:rFonts w:asciiTheme="minorHAnsi" w:hAnsiTheme="minorHAnsi"/>
          <w:smallCaps/>
          <w:lang w:val="de-DE"/>
        </w:rPr>
        <w:id w:val="95476731"/>
        <w:docPartObj>
          <w:docPartGallery w:val="Table of Contents"/>
          <w:docPartUnique/>
        </w:docPartObj>
      </w:sdtPr>
      <w:sdtEndPr>
        <w:rPr>
          <w:rFonts w:ascii="Calibri" w:hAnsi="Calibri"/>
          <w:smallCaps w:val="0"/>
        </w:rPr>
      </w:sdtEndPr>
      <w:sdtContent>
        <w:p w14:paraId="50AB5897" w14:textId="793F0184" w:rsidR="00B71FDF" w:rsidRDefault="0091695F">
          <w:pPr>
            <w:pStyle w:val="Verzeichnis1"/>
            <w:rPr>
              <w:rFonts w:asciiTheme="minorHAnsi" w:eastAsiaTheme="minorEastAsia" w:hAnsiTheme="minorHAnsi" w:cstheme="minorBidi"/>
              <w:b w:val="0"/>
              <w:bCs w:val="0"/>
              <w:noProof/>
              <w:kern w:val="2"/>
              <w:sz w:val="24"/>
              <w:szCs w:val="24"/>
              <w14:ligatures w14:val="standardContextual"/>
            </w:rPr>
          </w:pPr>
          <w:r w:rsidRPr="00216D7B">
            <w:rPr>
              <w:rFonts w:asciiTheme="minorHAnsi" w:hAnsiTheme="minorHAnsi"/>
              <w:lang w:val="de-DE"/>
            </w:rPr>
            <w:fldChar w:fldCharType="begin"/>
          </w:r>
          <w:r w:rsidRPr="00216D7B">
            <w:rPr>
              <w:rFonts w:asciiTheme="minorHAnsi" w:hAnsiTheme="minorHAnsi"/>
              <w:lang w:val="de-DE"/>
            </w:rPr>
            <w:instrText xml:space="preserve"> TOC \o "1-3" \h \z \u </w:instrText>
          </w:r>
          <w:r w:rsidRPr="00216D7B">
            <w:rPr>
              <w:rFonts w:asciiTheme="minorHAnsi" w:hAnsiTheme="minorHAnsi"/>
              <w:lang w:val="de-DE"/>
            </w:rPr>
            <w:fldChar w:fldCharType="separate"/>
          </w:r>
          <w:hyperlink w:anchor="_Toc161578737" w:history="1">
            <w:r w:rsidR="00B71FDF" w:rsidRPr="005A1EEC">
              <w:rPr>
                <w:rStyle w:val="Hyperlink"/>
                <w:noProof/>
              </w:rPr>
              <w:t>1</w:t>
            </w:r>
            <w:r w:rsidR="00B71FDF">
              <w:rPr>
                <w:rFonts w:asciiTheme="minorHAnsi" w:eastAsiaTheme="minorEastAsia" w:hAnsiTheme="minorHAnsi" w:cstheme="minorBidi"/>
                <w:b w:val="0"/>
                <w:bCs w:val="0"/>
                <w:noProof/>
                <w:kern w:val="2"/>
                <w:sz w:val="24"/>
                <w:szCs w:val="24"/>
                <w14:ligatures w14:val="standardContextual"/>
              </w:rPr>
              <w:tab/>
            </w:r>
            <w:r w:rsidR="00B71FDF" w:rsidRPr="005A1EEC">
              <w:rPr>
                <w:rStyle w:val="Hyperlink"/>
                <w:noProof/>
              </w:rPr>
              <w:t>Anlass und Aufgabenstellung</w:t>
            </w:r>
            <w:r w:rsidR="00B71FDF">
              <w:rPr>
                <w:noProof/>
                <w:webHidden/>
              </w:rPr>
              <w:tab/>
            </w:r>
            <w:r w:rsidR="00B71FDF">
              <w:rPr>
                <w:noProof/>
                <w:webHidden/>
              </w:rPr>
              <w:fldChar w:fldCharType="begin"/>
            </w:r>
            <w:r w:rsidR="00B71FDF">
              <w:rPr>
                <w:noProof/>
                <w:webHidden/>
              </w:rPr>
              <w:instrText xml:space="preserve"> PAGEREF _Toc161578737 \h </w:instrText>
            </w:r>
            <w:r w:rsidR="00B71FDF">
              <w:rPr>
                <w:noProof/>
                <w:webHidden/>
              </w:rPr>
            </w:r>
            <w:r w:rsidR="00B71FDF">
              <w:rPr>
                <w:noProof/>
                <w:webHidden/>
              </w:rPr>
              <w:fldChar w:fldCharType="separate"/>
            </w:r>
            <w:r w:rsidR="00B71FDF">
              <w:rPr>
                <w:noProof/>
                <w:webHidden/>
              </w:rPr>
              <w:t>1</w:t>
            </w:r>
            <w:r w:rsidR="00B71FDF">
              <w:rPr>
                <w:noProof/>
                <w:webHidden/>
              </w:rPr>
              <w:fldChar w:fldCharType="end"/>
            </w:r>
          </w:hyperlink>
        </w:p>
        <w:p w14:paraId="58728C2B" w14:textId="05B44FB7" w:rsidR="00B71FDF" w:rsidRDefault="00EF43D8">
          <w:pPr>
            <w:pStyle w:val="Verzeichnis2"/>
            <w:tabs>
              <w:tab w:val="right" w:leader="dot" w:pos="9062"/>
            </w:tabs>
            <w:rPr>
              <w:rFonts w:asciiTheme="minorHAnsi" w:eastAsiaTheme="minorEastAsia" w:hAnsiTheme="minorHAnsi" w:cstheme="minorBidi"/>
              <w:noProof/>
              <w:kern w:val="2"/>
              <w:sz w:val="24"/>
              <w:szCs w:val="24"/>
              <w14:ligatures w14:val="standardContextual"/>
            </w:rPr>
          </w:pPr>
          <w:hyperlink w:anchor="_Toc161578738" w:history="1">
            <w:r w:rsidR="00B71FDF" w:rsidRPr="005A1EEC">
              <w:rPr>
                <w:rStyle w:val="Hyperlink"/>
                <w:noProof/>
              </w:rPr>
              <w:t>1.1</w:t>
            </w:r>
            <w:r w:rsidR="00B71FDF">
              <w:rPr>
                <w:rFonts w:asciiTheme="minorHAnsi" w:eastAsiaTheme="minorEastAsia" w:hAnsiTheme="minorHAnsi" w:cstheme="minorBidi"/>
                <w:noProof/>
                <w:kern w:val="2"/>
                <w:sz w:val="24"/>
                <w:szCs w:val="24"/>
                <w14:ligatures w14:val="standardContextual"/>
              </w:rPr>
              <w:tab/>
            </w:r>
            <w:r w:rsidR="00B71FDF" w:rsidRPr="005A1EEC">
              <w:rPr>
                <w:rStyle w:val="Hyperlink"/>
                <w:noProof/>
              </w:rPr>
              <w:t>Feststellung der Betroffenheit eines Schutzgebietes</w:t>
            </w:r>
            <w:r w:rsidR="00B71FDF">
              <w:rPr>
                <w:noProof/>
                <w:webHidden/>
              </w:rPr>
              <w:tab/>
            </w:r>
            <w:r w:rsidR="00B71FDF">
              <w:rPr>
                <w:noProof/>
                <w:webHidden/>
              </w:rPr>
              <w:fldChar w:fldCharType="begin"/>
            </w:r>
            <w:r w:rsidR="00B71FDF">
              <w:rPr>
                <w:noProof/>
                <w:webHidden/>
              </w:rPr>
              <w:instrText xml:space="preserve"> PAGEREF _Toc161578738 \h </w:instrText>
            </w:r>
            <w:r w:rsidR="00B71FDF">
              <w:rPr>
                <w:noProof/>
                <w:webHidden/>
              </w:rPr>
            </w:r>
            <w:r w:rsidR="00B71FDF">
              <w:rPr>
                <w:noProof/>
                <w:webHidden/>
              </w:rPr>
              <w:fldChar w:fldCharType="separate"/>
            </w:r>
            <w:r w:rsidR="00B71FDF">
              <w:rPr>
                <w:noProof/>
                <w:webHidden/>
              </w:rPr>
              <w:t>3</w:t>
            </w:r>
            <w:r w:rsidR="00B71FDF">
              <w:rPr>
                <w:noProof/>
                <w:webHidden/>
              </w:rPr>
              <w:fldChar w:fldCharType="end"/>
            </w:r>
          </w:hyperlink>
        </w:p>
        <w:p w14:paraId="3D783C5E" w14:textId="44982D5D" w:rsidR="00B71FDF" w:rsidRDefault="00EF43D8">
          <w:pPr>
            <w:pStyle w:val="Verzeichnis2"/>
            <w:tabs>
              <w:tab w:val="right" w:leader="dot" w:pos="9062"/>
            </w:tabs>
            <w:rPr>
              <w:rFonts w:asciiTheme="minorHAnsi" w:eastAsiaTheme="minorEastAsia" w:hAnsiTheme="minorHAnsi" w:cstheme="minorBidi"/>
              <w:noProof/>
              <w:kern w:val="2"/>
              <w:sz w:val="24"/>
              <w:szCs w:val="24"/>
              <w14:ligatures w14:val="standardContextual"/>
            </w:rPr>
          </w:pPr>
          <w:hyperlink w:anchor="_Toc161578739" w:history="1">
            <w:r w:rsidR="00B71FDF" w:rsidRPr="005A1EEC">
              <w:rPr>
                <w:rStyle w:val="Hyperlink"/>
                <w:noProof/>
              </w:rPr>
              <w:t>1.2</w:t>
            </w:r>
            <w:r w:rsidR="00B71FDF">
              <w:rPr>
                <w:rFonts w:asciiTheme="minorHAnsi" w:eastAsiaTheme="minorEastAsia" w:hAnsiTheme="minorHAnsi" w:cstheme="minorBidi"/>
                <w:noProof/>
                <w:kern w:val="2"/>
                <w:sz w:val="24"/>
                <w:szCs w:val="24"/>
                <w14:ligatures w14:val="standardContextual"/>
              </w:rPr>
              <w:tab/>
            </w:r>
            <w:r w:rsidR="00B71FDF" w:rsidRPr="005A1EEC">
              <w:rPr>
                <w:rStyle w:val="Hyperlink"/>
                <w:noProof/>
              </w:rPr>
              <w:t>Gegenstand einer FFH-Verträglichkeitsprüfung</w:t>
            </w:r>
            <w:r w:rsidR="00B71FDF">
              <w:rPr>
                <w:noProof/>
                <w:webHidden/>
              </w:rPr>
              <w:tab/>
            </w:r>
            <w:r w:rsidR="00B71FDF">
              <w:rPr>
                <w:noProof/>
                <w:webHidden/>
              </w:rPr>
              <w:fldChar w:fldCharType="begin"/>
            </w:r>
            <w:r w:rsidR="00B71FDF">
              <w:rPr>
                <w:noProof/>
                <w:webHidden/>
              </w:rPr>
              <w:instrText xml:space="preserve"> PAGEREF _Toc161578739 \h </w:instrText>
            </w:r>
            <w:r w:rsidR="00B71FDF">
              <w:rPr>
                <w:noProof/>
                <w:webHidden/>
              </w:rPr>
            </w:r>
            <w:r w:rsidR="00B71FDF">
              <w:rPr>
                <w:noProof/>
                <w:webHidden/>
              </w:rPr>
              <w:fldChar w:fldCharType="separate"/>
            </w:r>
            <w:r w:rsidR="00B71FDF">
              <w:rPr>
                <w:noProof/>
                <w:webHidden/>
              </w:rPr>
              <w:t>6</w:t>
            </w:r>
            <w:r w:rsidR="00B71FDF">
              <w:rPr>
                <w:noProof/>
                <w:webHidden/>
              </w:rPr>
              <w:fldChar w:fldCharType="end"/>
            </w:r>
          </w:hyperlink>
        </w:p>
        <w:p w14:paraId="48B0A775" w14:textId="47C86A6A" w:rsidR="00B71FDF" w:rsidRDefault="00EF43D8">
          <w:pPr>
            <w:pStyle w:val="Verzeichnis2"/>
            <w:tabs>
              <w:tab w:val="right" w:leader="dot" w:pos="9062"/>
            </w:tabs>
            <w:rPr>
              <w:rFonts w:asciiTheme="minorHAnsi" w:eastAsiaTheme="minorEastAsia" w:hAnsiTheme="minorHAnsi" w:cstheme="minorBidi"/>
              <w:noProof/>
              <w:kern w:val="2"/>
              <w:sz w:val="24"/>
              <w:szCs w:val="24"/>
              <w14:ligatures w14:val="standardContextual"/>
            </w:rPr>
          </w:pPr>
          <w:hyperlink w:anchor="_Toc161578740" w:history="1">
            <w:r w:rsidR="00B71FDF" w:rsidRPr="005A1EEC">
              <w:rPr>
                <w:rStyle w:val="Hyperlink"/>
                <w:noProof/>
              </w:rPr>
              <w:t>1.3</w:t>
            </w:r>
            <w:r w:rsidR="00B71FDF">
              <w:rPr>
                <w:rFonts w:asciiTheme="minorHAnsi" w:eastAsiaTheme="minorEastAsia" w:hAnsiTheme="minorHAnsi" w:cstheme="minorBidi"/>
                <w:noProof/>
                <w:kern w:val="2"/>
                <w:sz w:val="24"/>
                <w:szCs w:val="24"/>
                <w14:ligatures w14:val="standardContextual"/>
              </w:rPr>
              <w:tab/>
            </w:r>
            <w:r w:rsidR="00B71FDF" w:rsidRPr="005A1EEC">
              <w:rPr>
                <w:rStyle w:val="Hyperlink"/>
                <w:noProof/>
              </w:rPr>
              <w:t>Ablauf einer FFH-VP</w:t>
            </w:r>
            <w:r w:rsidR="00B71FDF">
              <w:rPr>
                <w:noProof/>
                <w:webHidden/>
              </w:rPr>
              <w:tab/>
            </w:r>
            <w:r w:rsidR="00B71FDF">
              <w:rPr>
                <w:noProof/>
                <w:webHidden/>
              </w:rPr>
              <w:fldChar w:fldCharType="begin"/>
            </w:r>
            <w:r w:rsidR="00B71FDF">
              <w:rPr>
                <w:noProof/>
                <w:webHidden/>
              </w:rPr>
              <w:instrText xml:space="preserve"> PAGEREF _Toc161578740 \h </w:instrText>
            </w:r>
            <w:r w:rsidR="00B71FDF">
              <w:rPr>
                <w:noProof/>
                <w:webHidden/>
              </w:rPr>
            </w:r>
            <w:r w:rsidR="00B71FDF">
              <w:rPr>
                <w:noProof/>
                <w:webHidden/>
              </w:rPr>
              <w:fldChar w:fldCharType="separate"/>
            </w:r>
            <w:r w:rsidR="00B71FDF">
              <w:rPr>
                <w:noProof/>
                <w:webHidden/>
              </w:rPr>
              <w:t>6</w:t>
            </w:r>
            <w:r w:rsidR="00B71FDF">
              <w:rPr>
                <w:noProof/>
                <w:webHidden/>
              </w:rPr>
              <w:fldChar w:fldCharType="end"/>
            </w:r>
          </w:hyperlink>
        </w:p>
        <w:p w14:paraId="3C150E05" w14:textId="25174E4F" w:rsidR="00B71FDF" w:rsidRDefault="00EF43D8">
          <w:pPr>
            <w:pStyle w:val="Verzeichnis1"/>
            <w:rPr>
              <w:rFonts w:asciiTheme="minorHAnsi" w:eastAsiaTheme="minorEastAsia" w:hAnsiTheme="minorHAnsi" w:cstheme="minorBidi"/>
              <w:b w:val="0"/>
              <w:bCs w:val="0"/>
              <w:noProof/>
              <w:kern w:val="2"/>
              <w:sz w:val="24"/>
              <w:szCs w:val="24"/>
              <w14:ligatures w14:val="standardContextual"/>
            </w:rPr>
          </w:pPr>
          <w:hyperlink w:anchor="_Toc161578741" w:history="1">
            <w:r w:rsidR="00B71FDF" w:rsidRPr="005A1EEC">
              <w:rPr>
                <w:rStyle w:val="Hyperlink"/>
                <w:noProof/>
              </w:rPr>
              <w:t>2</w:t>
            </w:r>
            <w:r w:rsidR="00B71FDF">
              <w:rPr>
                <w:rFonts w:asciiTheme="minorHAnsi" w:eastAsiaTheme="minorEastAsia" w:hAnsiTheme="minorHAnsi" w:cstheme="minorBidi"/>
                <w:b w:val="0"/>
                <w:bCs w:val="0"/>
                <w:noProof/>
                <w:kern w:val="2"/>
                <w:sz w:val="24"/>
                <w:szCs w:val="24"/>
                <w14:ligatures w14:val="standardContextual"/>
              </w:rPr>
              <w:tab/>
            </w:r>
            <w:r w:rsidR="00B71FDF" w:rsidRPr="005A1EEC">
              <w:rPr>
                <w:rStyle w:val="Hyperlink"/>
                <w:noProof/>
              </w:rPr>
              <w:t>Lage der Planzone und geplante Maßnahmen</w:t>
            </w:r>
            <w:r w:rsidR="00B71FDF">
              <w:rPr>
                <w:noProof/>
                <w:webHidden/>
              </w:rPr>
              <w:tab/>
            </w:r>
            <w:r w:rsidR="00B71FDF">
              <w:rPr>
                <w:noProof/>
                <w:webHidden/>
              </w:rPr>
              <w:fldChar w:fldCharType="begin"/>
            </w:r>
            <w:r w:rsidR="00B71FDF">
              <w:rPr>
                <w:noProof/>
                <w:webHidden/>
              </w:rPr>
              <w:instrText xml:space="preserve"> PAGEREF _Toc161578741 \h </w:instrText>
            </w:r>
            <w:r w:rsidR="00B71FDF">
              <w:rPr>
                <w:noProof/>
                <w:webHidden/>
              </w:rPr>
            </w:r>
            <w:r w:rsidR="00B71FDF">
              <w:rPr>
                <w:noProof/>
                <w:webHidden/>
              </w:rPr>
              <w:fldChar w:fldCharType="separate"/>
            </w:r>
            <w:r w:rsidR="00B71FDF">
              <w:rPr>
                <w:noProof/>
                <w:webHidden/>
              </w:rPr>
              <w:t>9</w:t>
            </w:r>
            <w:r w:rsidR="00B71FDF">
              <w:rPr>
                <w:noProof/>
                <w:webHidden/>
              </w:rPr>
              <w:fldChar w:fldCharType="end"/>
            </w:r>
          </w:hyperlink>
        </w:p>
        <w:p w14:paraId="0EC7997B" w14:textId="51422E6A" w:rsidR="00B71FDF" w:rsidRDefault="00EF43D8">
          <w:pPr>
            <w:pStyle w:val="Verzeichnis2"/>
            <w:tabs>
              <w:tab w:val="right" w:leader="dot" w:pos="9062"/>
            </w:tabs>
            <w:rPr>
              <w:rFonts w:asciiTheme="minorHAnsi" w:eastAsiaTheme="minorEastAsia" w:hAnsiTheme="minorHAnsi" w:cstheme="minorBidi"/>
              <w:noProof/>
              <w:kern w:val="2"/>
              <w:sz w:val="24"/>
              <w:szCs w:val="24"/>
              <w14:ligatures w14:val="standardContextual"/>
            </w:rPr>
          </w:pPr>
          <w:hyperlink w:anchor="_Toc161578742" w:history="1">
            <w:r w:rsidR="00B71FDF" w:rsidRPr="005A1EEC">
              <w:rPr>
                <w:rStyle w:val="Hyperlink"/>
                <w:noProof/>
              </w:rPr>
              <w:t>2.1</w:t>
            </w:r>
            <w:r w:rsidR="00B71FDF">
              <w:rPr>
                <w:rFonts w:asciiTheme="minorHAnsi" w:eastAsiaTheme="minorEastAsia" w:hAnsiTheme="minorHAnsi" w:cstheme="minorBidi"/>
                <w:noProof/>
                <w:kern w:val="2"/>
                <w:sz w:val="24"/>
                <w:szCs w:val="24"/>
                <w14:ligatures w14:val="standardContextual"/>
              </w:rPr>
              <w:tab/>
            </w:r>
            <w:r w:rsidR="00B71FDF" w:rsidRPr="005A1EEC">
              <w:rPr>
                <w:rStyle w:val="Hyperlink"/>
                <w:noProof/>
              </w:rPr>
              <w:t>Lage und Bestand</w:t>
            </w:r>
            <w:r w:rsidR="00B71FDF">
              <w:rPr>
                <w:noProof/>
                <w:webHidden/>
              </w:rPr>
              <w:tab/>
            </w:r>
            <w:r w:rsidR="00B71FDF">
              <w:rPr>
                <w:noProof/>
                <w:webHidden/>
              </w:rPr>
              <w:fldChar w:fldCharType="begin"/>
            </w:r>
            <w:r w:rsidR="00B71FDF">
              <w:rPr>
                <w:noProof/>
                <w:webHidden/>
              </w:rPr>
              <w:instrText xml:space="preserve"> PAGEREF _Toc161578742 \h </w:instrText>
            </w:r>
            <w:r w:rsidR="00B71FDF">
              <w:rPr>
                <w:noProof/>
                <w:webHidden/>
              </w:rPr>
            </w:r>
            <w:r w:rsidR="00B71FDF">
              <w:rPr>
                <w:noProof/>
                <w:webHidden/>
              </w:rPr>
              <w:fldChar w:fldCharType="separate"/>
            </w:r>
            <w:r w:rsidR="00B71FDF">
              <w:rPr>
                <w:noProof/>
                <w:webHidden/>
              </w:rPr>
              <w:t>9</w:t>
            </w:r>
            <w:r w:rsidR="00B71FDF">
              <w:rPr>
                <w:noProof/>
                <w:webHidden/>
              </w:rPr>
              <w:fldChar w:fldCharType="end"/>
            </w:r>
          </w:hyperlink>
        </w:p>
        <w:p w14:paraId="1A57B7FC" w14:textId="7B861EB7" w:rsidR="00B71FDF" w:rsidRDefault="00EF43D8">
          <w:pPr>
            <w:pStyle w:val="Verzeichnis2"/>
            <w:tabs>
              <w:tab w:val="right" w:leader="dot" w:pos="9062"/>
            </w:tabs>
            <w:rPr>
              <w:rFonts w:asciiTheme="minorHAnsi" w:eastAsiaTheme="minorEastAsia" w:hAnsiTheme="minorHAnsi" w:cstheme="minorBidi"/>
              <w:noProof/>
              <w:kern w:val="2"/>
              <w:sz w:val="24"/>
              <w:szCs w:val="24"/>
              <w14:ligatures w14:val="standardContextual"/>
            </w:rPr>
          </w:pPr>
          <w:hyperlink w:anchor="_Toc161578743" w:history="1">
            <w:r w:rsidR="00B71FDF" w:rsidRPr="005A1EEC">
              <w:rPr>
                <w:rStyle w:val="Hyperlink"/>
                <w:noProof/>
              </w:rPr>
              <w:t>2.2</w:t>
            </w:r>
            <w:r w:rsidR="00B71FDF">
              <w:rPr>
                <w:rFonts w:asciiTheme="minorHAnsi" w:eastAsiaTheme="minorEastAsia" w:hAnsiTheme="minorHAnsi" w:cstheme="minorBidi"/>
                <w:noProof/>
                <w:kern w:val="2"/>
                <w:sz w:val="24"/>
                <w:szCs w:val="24"/>
                <w14:ligatures w14:val="standardContextual"/>
              </w:rPr>
              <w:tab/>
            </w:r>
            <w:r w:rsidR="00B71FDF" w:rsidRPr="005A1EEC">
              <w:rPr>
                <w:rStyle w:val="Hyperlink"/>
                <w:noProof/>
              </w:rPr>
              <w:t>Planung</w:t>
            </w:r>
            <w:r w:rsidR="00B71FDF">
              <w:rPr>
                <w:noProof/>
                <w:webHidden/>
              </w:rPr>
              <w:tab/>
            </w:r>
            <w:r w:rsidR="00B71FDF">
              <w:rPr>
                <w:noProof/>
                <w:webHidden/>
              </w:rPr>
              <w:fldChar w:fldCharType="begin"/>
            </w:r>
            <w:r w:rsidR="00B71FDF">
              <w:rPr>
                <w:noProof/>
                <w:webHidden/>
              </w:rPr>
              <w:instrText xml:space="preserve"> PAGEREF _Toc161578743 \h </w:instrText>
            </w:r>
            <w:r w:rsidR="00B71FDF">
              <w:rPr>
                <w:noProof/>
                <w:webHidden/>
              </w:rPr>
            </w:r>
            <w:r w:rsidR="00B71FDF">
              <w:rPr>
                <w:noProof/>
                <w:webHidden/>
              </w:rPr>
              <w:fldChar w:fldCharType="separate"/>
            </w:r>
            <w:r w:rsidR="00B71FDF">
              <w:rPr>
                <w:noProof/>
                <w:webHidden/>
              </w:rPr>
              <w:t>12</w:t>
            </w:r>
            <w:r w:rsidR="00B71FDF">
              <w:rPr>
                <w:noProof/>
                <w:webHidden/>
              </w:rPr>
              <w:fldChar w:fldCharType="end"/>
            </w:r>
          </w:hyperlink>
        </w:p>
        <w:p w14:paraId="323A1025" w14:textId="18E07ED1" w:rsidR="00B71FDF" w:rsidRDefault="00EF43D8">
          <w:pPr>
            <w:pStyle w:val="Verzeichnis1"/>
            <w:rPr>
              <w:rFonts w:asciiTheme="minorHAnsi" w:eastAsiaTheme="minorEastAsia" w:hAnsiTheme="minorHAnsi" w:cstheme="minorBidi"/>
              <w:b w:val="0"/>
              <w:bCs w:val="0"/>
              <w:noProof/>
              <w:kern w:val="2"/>
              <w:sz w:val="24"/>
              <w:szCs w:val="24"/>
              <w14:ligatures w14:val="standardContextual"/>
            </w:rPr>
          </w:pPr>
          <w:hyperlink w:anchor="_Toc161578744" w:history="1">
            <w:r w:rsidR="00B71FDF" w:rsidRPr="005A1EEC">
              <w:rPr>
                <w:rStyle w:val="Hyperlink"/>
                <w:noProof/>
                <w:lang w:val="fr-FR"/>
              </w:rPr>
              <w:t>3</w:t>
            </w:r>
            <w:r w:rsidR="00B71FDF">
              <w:rPr>
                <w:rFonts w:asciiTheme="minorHAnsi" w:eastAsiaTheme="minorEastAsia" w:hAnsiTheme="minorHAnsi" w:cstheme="minorBidi"/>
                <w:b w:val="0"/>
                <w:bCs w:val="0"/>
                <w:noProof/>
                <w:kern w:val="2"/>
                <w:sz w:val="24"/>
                <w:szCs w:val="24"/>
                <w14:ligatures w14:val="standardContextual"/>
              </w:rPr>
              <w:tab/>
            </w:r>
            <w:r w:rsidR="00B71FDF" w:rsidRPr="005A1EEC">
              <w:rPr>
                <w:rStyle w:val="Hyperlink"/>
                <w:noProof/>
                <w:lang w:val="fr-FR"/>
              </w:rPr>
              <w:t>Beschreibung des relevanten EU-Vogelschutzgebiets LU0002017 „</w:t>
            </w:r>
            <w:r w:rsidR="00B71FDF" w:rsidRPr="005A1EEC">
              <w:rPr>
                <w:rStyle w:val="Hyperlink"/>
                <w:noProof/>
              </w:rPr>
              <w:t>Région du Lias moyen</w:t>
            </w:r>
            <w:r w:rsidR="00B71FDF" w:rsidRPr="005A1EEC">
              <w:rPr>
                <w:rStyle w:val="Hyperlink"/>
                <w:noProof/>
                <w:lang w:val="fr-FR"/>
              </w:rPr>
              <w:t>“</w:t>
            </w:r>
            <w:r w:rsidR="00B71FDF">
              <w:rPr>
                <w:noProof/>
                <w:webHidden/>
              </w:rPr>
              <w:tab/>
            </w:r>
            <w:r w:rsidR="00B71FDF">
              <w:rPr>
                <w:noProof/>
                <w:webHidden/>
              </w:rPr>
              <w:fldChar w:fldCharType="begin"/>
            </w:r>
            <w:r w:rsidR="00B71FDF">
              <w:rPr>
                <w:noProof/>
                <w:webHidden/>
              </w:rPr>
              <w:instrText xml:space="preserve"> PAGEREF _Toc161578744 \h </w:instrText>
            </w:r>
            <w:r w:rsidR="00B71FDF">
              <w:rPr>
                <w:noProof/>
                <w:webHidden/>
              </w:rPr>
            </w:r>
            <w:r w:rsidR="00B71FDF">
              <w:rPr>
                <w:noProof/>
                <w:webHidden/>
              </w:rPr>
              <w:fldChar w:fldCharType="separate"/>
            </w:r>
            <w:r w:rsidR="00B71FDF">
              <w:rPr>
                <w:noProof/>
                <w:webHidden/>
              </w:rPr>
              <w:t>20</w:t>
            </w:r>
            <w:r w:rsidR="00B71FDF">
              <w:rPr>
                <w:noProof/>
                <w:webHidden/>
              </w:rPr>
              <w:fldChar w:fldCharType="end"/>
            </w:r>
          </w:hyperlink>
        </w:p>
        <w:p w14:paraId="788A2DDC" w14:textId="2E19D9B7" w:rsidR="00B71FDF" w:rsidRDefault="00EF43D8">
          <w:pPr>
            <w:pStyle w:val="Verzeichnis2"/>
            <w:tabs>
              <w:tab w:val="right" w:leader="dot" w:pos="9062"/>
            </w:tabs>
            <w:rPr>
              <w:rFonts w:asciiTheme="minorHAnsi" w:eastAsiaTheme="minorEastAsia" w:hAnsiTheme="minorHAnsi" w:cstheme="minorBidi"/>
              <w:noProof/>
              <w:kern w:val="2"/>
              <w:sz w:val="24"/>
              <w:szCs w:val="24"/>
              <w14:ligatures w14:val="standardContextual"/>
            </w:rPr>
          </w:pPr>
          <w:hyperlink w:anchor="_Toc161578745" w:history="1">
            <w:r w:rsidR="00B71FDF" w:rsidRPr="005A1EEC">
              <w:rPr>
                <w:rStyle w:val="Hyperlink"/>
                <w:noProof/>
              </w:rPr>
              <w:t>3.1</w:t>
            </w:r>
            <w:r w:rsidR="00B71FDF">
              <w:rPr>
                <w:rFonts w:asciiTheme="minorHAnsi" w:eastAsiaTheme="minorEastAsia" w:hAnsiTheme="minorHAnsi" w:cstheme="minorBidi"/>
                <w:noProof/>
                <w:kern w:val="2"/>
                <w:sz w:val="24"/>
                <w:szCs w:val="24"/>
                <w14:ligatures w14:val="standardContextual"/>
              </w:rPr>
              <w:tab/>
            </w:r>
            <w:r w:rsidR="00B71FDF" w:rsidRPr="005A1EEC">
              <w:rPr>
                <w:rStyle w:val="Hyperlink"/>
                <w:noProof/>
              </w:rPr>
              <w:t>Erhaltungsziele</w:t>
            </w:r>
            <w:r w:rsidR="00B71FDF">
              <w:rPr>
                <w:noProof/>
                <w:webHidden/>
              </w:rPr>
              <w:tab/>
            </w:r>
            <w:r w:rsidR="00B71FDF">
              <w:rPr>
                <w:noProof/>
                <w:webHidden/>
              </w:rPr>
              <w:fldChar w:fldCharType="begin"/>
            </w:r>
            <w:r w:rsidR="00B71FDF">
              <w:rPr>
                <w:noProof/>
                <w:webHidden/>
              </w:rPr>
              <w:instrText xml:space="preserve"> PAGEREF _Toc161578745 \h </w:instrText>
            </w:r>
            <w:r w:rsidR="00B71FDF">
              <w:rPr>
                <w:noProof/>
                <w:webHidden/>
              </w:rPr>
            </w:r>
            <w:r w:rsidR="00B71FDF">
              <w:rPr>
                <w:noProof/>
                <w:webHidden/>
              </w:rPr>
              <w:fldChar w:fldCharType="separate"/>
            </w:r>
            <w:r w:rsidR="00B71FDF">
              <w:rPr>
                <w:noProof/>
                <w:webHidden/>
              </w:rPr>
              <w:t>22</w:t>
            </w:r>
            <w:r w:rsidR="00B71FDF">
              <w:rPr>
                <w:noProof/>
                <w:webHidden/>
              </w:rPr>
              <w:fldChar w:fldCharType="end"/>
            </w:r>
          </w:hyperlink>
        </w:p>
        <w:p w14:paraId="680E49A1" w14:textId="5F32330B" w:rsidR="00B71FDF" w:rsidRDefault="00EF43D8">
          <w:pPr>
            <w:pStyle w:val="Verzeichnis2"/>
            <w:tabs>
              <w:tab w:val="right" w:leader="dot" w:pos="9062"/>
            </w:tabs>
            <w:rPr>
              <w:rFonts w:asciiTheme="minorHAnsi" w:eastAsiaTheme="minorEastAsia" w:hAnsiTheme="minorHAnsi" w:cstheme="minorBidi"/>
              <w:noProof/>
              <w:kern w:val="2"/>
              <w:sz w:val="24"/>
              <w:szCs w:val="24"/>
              <w14:ligatures w14:val="standardContextual"/>
            </w:rPr>
          </w:pPr>
          <w:hyperlink w:anchor="_Toc161578746" w:history="1">
            <w:r w:rsidR="00B71FDF" w:rsidRPr="005A1EEC">
              <w:rPr>
                <w:rStyle w:val="Hyperlink"/>
                <w:noProof/>
              </w:rPr>
              <w:t>3.2</w:t>
            </w:r>
            <w:r w:rsidR="00B71FDF">
              <w:rPr>
                <w:rFonts w:asciiTheme="minorHAnsi" w:eastAsiaTheme="minorEastAsia" w:hAnsiTheme="minorHAnsi" w:cstheme="minorBidi"/>
                <w:noProof/>
                <w:kern w:val="2"/>
                <w:sz w:val="24"/>
                <w:szCs w:val="24"/>
                <w14:ligatures w14:val="standardContextual"/>
              </w:rPr>
              <w:tab/>
            </w:r>
            <w:r w:rsidR="00B71FDF" w:rsidRPr="005A1EEC">
              <w:rPr>
                <w:rStyle w:val="Hyperlink"/>
                <w:noProof/>
              </w:rPr>
              <w:t>Übersicht: Lebensräume und Arten</w:t>
            </w:r>
            <w:r w:rsidR="00B71FDF">
              <w:rPr>
                <w:noProof/>
                <w:webHidden/>
              </w:rPr>
              <w:tab/>
            </w:r>
            <w:r w:rsidR="00B71FDF">
              <w:rPr>
                <w:noProof/>
                <w:webHidden/>
              </w:rPr>
              <w:fldChar w:fldCharType="begin"/>
            </w:r>
            <w:r w:rsidR="00B71FDF">
              <w:rPr>
                <w:noProof/>
                <w:webHidden/>
              </w:rPr>
              <w:instrText xml:space="preserve"> PAGEREF _Toc161578746 \h </w:instrText>
            </w:r>
            <w:r w:rsidR="00B71FDF">
              <w:rPr>
                <w:noProof/>
                <w:webHidden/>
              </w:rPr>
            </w:r>
            <w:r w:rsidR="00B71FDF">
              <w:rPr>
                <w:noProof/>
                <w:webHidden/>
              </w:rPr>
              <w:fldChar w:fldCharType="separate"/>
            </w:r>
            <w:r w:rsidR="00B71FDF">
              <w:rPr>
                <w:noProof/>
                <w:webHidden/>
              </w:rPr>
              <w:t>27</w:t>
            </w:r>
            <w:r w:rsidR="00B71FDF">
              <w:rPr>
                <w:noProof/>
                <w:webHidden/>
              </w:rPr>
              <w:fldChar w:fldCharType="end"/>
            </w:r>
          </w:hyperlink>
        </w:p>
        <w:p w14:paraId="072B974F" w14:textId="26FD6FD8" w:rsidR="00B71FDF" w:rsidRDefault="00EF43D8">
          <w:pPr>
            <w:pStyle w:val="Verzeichnis1"/>
            <w:rPr>
              <w:rFonts w:asciiTheme="minorHAnsi" w:eastAsiaTheme="minorEastAsia" w:hAnsiTheme="minorHAnsi" w:cstheme="minorBidi"/>
              <w:b w:val="0"/>
              <w:bCs w:val="0"/>
              <w:noProof/>
              <w:kern w:val="2"/>
              <w:sz w:val="24"/>
              <w:szCs w:val="24"/>
              <w14:ligatures w14:val="standardContextual"/>
            </w:rPr>
          </w:pPr>
          <w:hyperlink w:anchor="_Toc161578747" w:history="1">
            <w:r w:rsidR="00B71FDF" w:rsidRPr="005A1EEC">
              <w:rPr>
                <w:rStyle w:val="Hyperlink"/>
                <w:noProof/>
              </w:rPr>
              <w:t>4</w:t>
            </w:r>
            <w:r w:rsidR="00B71FDF">
              <w:rPr>
                <w:rFonts w:asciiTheme="minorHAnsi" w:eastAsiaTheme="minorEastAsia" w:hAnsiTheme="minorHAnsi" w:cstheme="minorBidi"/>
                <w:b w:val="0"/>
                <w:bCs w:val="0"/>
                <w:noProof/>
                <w:kern w:val="2"/>
                <w:sz w:val="24"/>
                <w:szCs w:val="24"/>
                <w14:ligatures w14:val="standardContextual"/>
              </w:rPr>
              <w:tab/>
            </w:r>
            <w:r w:rsidR="00B71FDF" w:rsidRPr="005A1EEC">
              <w:rPr>
                <w:rStyle w:val="Hyperlink"/>
                <w:noProof/>
              </w:rPr>
              <w:t>Prüfkriterien</w:t>
            </w:r>
            <w:r w:rsidR="00B71FDF">
              <w:rPr>
                <w:noProof/>
                <w:webHidden/>
              </w:rPr>
              <w:tab/>
            </w:r>
            <w:r w:rsidR="00B71FDF">
              <w:rPr>
                <w:noProof/>
                <w:webHidden/>
              </w:rPr>
              <w:fldChar w:fldCharType="begin"/>
            </w:r>
            <w:r w:rsidR="00B71FDF">
              <w:rPr>
                <w:noProof/>
                <w:webHidden/>
              </w:rPr>
              <w:instrText xml:space="preserve"> PAGEREF _Toc161578747 \h </w:instrText>
            </w:r>
            <w:r w:rsidR="00B71FDF">
              <w:rPr>
                <w:noProof/>
                <w:webHidden/>
              </w:rPr>
            </w:r>
            <w:r w:rsidR="00B71FDF">
              <w:rPr>
                <w:noProof/>
                <w:webHidden/>
              </w:rPr>
              <w:fldChar w:fldCharType="separate"/>
            </w:r>
            <w:r w:rsidR="00B71FDF">
              <w:rPr>
                <w:noProof/>
                <w:webHidden/>
              </w:rPr>
              <w:t>28</w:t>
            </w:r>
            <w:r w:rsidR="00B71FDF">
              <w:rPr>
                <w:noProof/>
                <w:webHidden/>
              </w:rPr>
              <w:fldChar w:fldCharType="end"/>
            </w:r>
          </w:hyperlink>
        </w:p>
        <w:p w14:paraId="2E5861CE" w14:textId="6A0BA06A" w:rsidR="00B71FDF" w:rsidRDefault="00EF43D8">
          <w:pPr>
            <w:pStyle w:val="Verzeichnis1"/>
            <w:rPr>
              <w:rFonts w:asciiTheme="minorHAnsi" w:eastAsiaTheme="minorEastAsia" w:hAnsiTheme="minorHAnsi" w:cstheme="minorBidi"/>
              <w:b w:val="0"/>
              <w:bCs w:val="0"/>
              <w:noProof/>
              <w:kern w:val="2"/>
              <w:sz w:val="24"/>
              <w:szCs w:val="24"/>
              <w14:ligatures w14:val="standardContextual"/>
            </w:rPr>
          </w:pPr>
          <w:hyperlink w:anchor="_Toc161578748" w:history="1">
            <w:r w:rsidR="00B71FDF" w:rsidRPr="005A1EEC">
              <w:rPr>
                <w:rStyle w:val="Hyperlink"/>
                <w:noProof/>
              </w:rPr>
              <w:t>5</w:t>
            </w:r>
            <w:r w:rsidR="00B71FDF">
              <w:rPr>
                <w:rFonts w:asciiTheme="minorHAnsi" w:eastAsiaTheme="minorEastAsia" w:hAnsiTheme="minorHAnsi" w:cstheme="minorBidi"/>
                <w:b w:val="0"/>
                <w:bCs w:val="0"/>
                <w:noProof/>
                <w:kern w:val="2"/>
                <w:sz w:val="24"/>
                <w:szCs w:val="24"/>
                <w14:ligatures w14:val="standardContextual"/>
              </w:rPr>
              <w:tab/>
            </w:r>
            <w:r w:rsidR="00B71FDF" w:rsidRPr="005A1EEC">
              <w:rPr>
                <w:rStyle w:val="Hyperlink"/>
                <w:noProof/>
              </w:rPr>
              <w:t>Fazit</w:t>
            </w:r>
            <w:r w:rsidR="00B71FDF">
              <w:rPr>
                <w:noProof/>
                <w:webHidden/>
              </w:rPr>
              <w:tab/>
            </w:r>
            <w:r w:rsidR="00B71FDF">
              <w:rPr>
                <w:noProof/>
                <w:webHidden/>
              </w:rPr>
              <w:fldChar w:fldCharType="begin"/>
            </w:r>
            <w:r w:rsidR="00B71FDF">
              <w:rPr>
                <w:noProof/>
                <w:webHidden/>
              </w:rPr>
              <w:instrText xml:space="preserve"> PAGEREF _Toc161578748 \h </w:instrText>
            </w:r>
            <w:r w:rsidR="00B71FDF">
              <w:rPr>
                <w:noProof/>
                <w:webHidden/>
              </w:rPr>
            </w:r>
            <w:r w:rsidR="00B71FDF">
              <w:rPr>
                <w:noProof/>
                <w:webHidden/>
              </w:rPr>
              <w:fldChar w:fldCharType="separate"/>
            </w:r>
            <w:r w:rsidR="00B71FDF">
              <w:rPr>
                <w:noProof/>
                <w:webHidden/>
              </w:rPr>
              <w:t>33</w:t>
            </w:r>
            <w:r w:rsidR="00B71FDF">
              <w:rPr>
                <w:noProof/>
                <w:webHidden/>
              </w:rPr>
              <w:fldChar w:fldCharType="end"/>
            </w:r>
          </w:hyperlink>
        </w:p>
        <w:p w14:paraId="0FACE6D8" w14:textId="6538EC60" w:rsidR="00B71FDF" w:rsidRDefault="00EF43D8">
          <w:pPr>
            <w:pStyle w:val="Verzeichnis1"/>
            <w:rPr>
              <w:rFonts w:asciiTheme="minorHAnsi" w:eastAsiaTheme="minorEastAsia" w:hAnsiTheme="minorHAnsi" w:cstheme="minorBidi"/>
              <w:b w:val="0"/>
              <w:bCs w:val="0"/>
              <w:noProof/>
              <w:kern w:val="2"/>
              <w:sz w:val="24"/>
              <w:szCs w:val="24"/>
              <w14:ligatures w14:val="standardContextual"/>
            </w:rPr>
          </w:pPr>
          <w:hyperlink w:anchor="_Toc161578749" w:history="1">
            <w:r w:rsidR="00B71FDF" w:rsidRPr="005A1EEC">
              <w:rPr>
                <w:rStyle w:val="Hyperlink"/>
                <w:noProof/>
              </w:rPr>
              <w:t>6</w:t>
            </w:r>
            <w:r w:rsidR="00B71FDF">
              <w:rPr>
                <w:rFonts w:asciiTheme="minorHAnsi" w:eastAsiaTheme="minorEastAsia" w:hAnsiTheme="minorHAnsi" w:cstheme="minorBidi"/>
                <w:b w:val="0"/>
                <w:bCs w:val="0"/>
                <w:noProof/>
                <w:kern w:val="2"/>
                <w:sz w:val="24"/>
                <w:szCs w:val="24"/>
                <w14:ligatures w14:val="standardContextual"/>
              </w:rPr>
              <w:tab/>
            </w:r>
            <w:r w:rsidR="00B71FDF" w:rsidRPr="005A1EEC">
              <w:rPr>
                <w:rStyle w:val="Hyperlink"/>
                <w:noProof/>
              </w:rPr>
              <w:t>Literatur</w:t>
            </w:r>
            <w:r w:rsidR="00B71FDF">
              <w:rPr>
                <w:noProof/>
                <w:webHidden/>
              </w:rPr>
              <w:tab/>
            </w:r>
            <w:r w:rsidR="00B71FDF">
              <w:rPr>
                <w:noProof/>
                <w:webHidden/>
              </w:rPr>
              <w:fldChar w:fldCharType="begin"/>
            </w:r>
            <w:r w:rsidR="00B71FDF">
              <w:rPr>
                <w:noProof/>
                <w:webHidden/>
              </w:rPr>
              <w:instrText xml:space="preserve"> PAGEREF _Toc161578749 \h </w:instrText>
            </w:r>
            <w:r w:rsidR="00B71FDF">
              <w:rPr>
                <w:noProof/>
                <w:webHidden/>
              </w:rPr>
            </w:r>
            <w:r w:rsidR="00B71FDF">
              <w:rPr>
                <w:noProof/>
                <w:webHidden/>
              </w:rPr>
              <w:fldChar w:fldCharType="separate"/>
            </w:r>
            <w:r w:rsidR="00B71FDF">
              <w:rPr>
                <w:noProof/>
                <w:webHidden/>
              </w:rPr>
              <w:t>34</w:t>
            </w:r>
            <w:r w:rsidR="00B71FDF">
              <w:rPr>
                <w:noProof/>
                <w:webHidden/>
              </w:rPr>
              <w:fldChar w:fldCharType="end"/>
            </w:r>
          </w:hyperlink>
        </w:p>
        <w:p w14:paraId="670229EA" w14:textId="7720991F" w:rsidR="0042354F" w:rsidRPr="00216D7B" w:rsidRDefault="0091695F" w:rsidP="00CC2C11">
          <w:pPr>
            <w:pStyle w:val="Verzeichnis1"/>
            <w:rPr>
              <w:rFonts w:cs="Times New Roman"/>
              <w:sz w:val="20"/>
              <w:lang w:val="de-DE"/>
            </w:rPr>
          </w:pPr>
          <w:r w:rsidRPr="00216D7B">
            <w:rPr>
              <w:lang w:val="de-DE"/>
            </w:rPr>
            <w:fldChar w:fldCharType="end"/>
          </w:r>
        </w:p>
      </w:sdtContent>
    </w:sdt>
    <w:p w14:paraId="6B6B8E55" w14:textId="77777777" w:rsidR="00EE376D" w:rsidRPr="00CE0405" w:rsidRDefault="00EE376D" w:rsidP="00CE0405">
      <w:pPr>
        <w:pStyle w:val="ENV2023"/>
      </w:pPr>
    </w:p>
    <w:p w14:paraId="72003501" w14:textId="66C5F79F" w:rsidR="003D716E" w:rsidRPr="00216D7B" w:rsidRDefault="003D716E">
      <w:pPr>
        <w:spacing w:after="200" w:line="276" w:lineRule="auto"/>
        <w:jc w:val="left"/>
        <w:rPr>
          <w:lang w:val="de-DE"/>
        </w:rPr>
      </w:pPr>
      <w:r w:rsidRPr="00216D7B">
        <w:rPr>
          <w:lang w:val="de-DE"/>
        </w:rPr>
        <w:br w:type="page"/>
      </w:r>
    </w:p>
    <w:p w14:paraId="591232C8" w14:textId="41C5E1DD" w:rsidR="00730820" w:rsidRPr="00216D7B" w:rsidRDefault="00730820" w:rsidP="0051528F">
      <w:pPr>
        <w:pStyle w:val="NoHeading"/>
        <w:rPr>
          <w:rStyle w:val="IntensiveHervorhebung"/>
          <w:bCs w:val="0"/>
          <w:color w:val="6FB144"/>
          <w:lang w:val="de-DE"/>
        </w:rPr>
      </w:pPr>
      <w:r w:rsidRPr="00216D7B">
        <w:rPr>
          <w:rStyle w:val="IntensiveHervorhebung"/>
          <w:color w:val="6FB144"/>
          <w:lang w:val="de-DE"/>
        </w:rPr>
        <w:lastRenderedPageBreak/>
        <w:t>Abbildungen</w:t>
      </w:r>
    </w:p>
    <w:p w14:paraId="67356B8E" w14:textId="0FCE9369" w:rsidR="00B71FDF" w:rsidRDefault="007D12BA">
      <w:pPr>
        <w:pStyle w:val="Abbildungsverzeichnis"/>
        <w:rPr>
          <w:rFonts w:asciiTheme="minorHAnsi" w:eastAsiaTheme="minorEastAsia" w:hAnsiTheme="minorHAnsi" w:cstheme="minorBidi"/>
          <w:noProof/>
          <w:kern w:val="2"/>
          <w:sz w:val="24"/>
          <w:szCs w:val="24"/>
          <w:lang w:val="en-US" w:eastAsia="en-US"/>
          <w14:ligatures w14:val="standardContextual"/>
        </w:rPr>
      </w:pPr>
      <w:r w:rsidRPr="00216D7B">
        <w:rPr>
          <w:rFonts w:asciiTheme="minorHAnsi" w:hAnsiTheme="minorHAnsi" w:cstheme="minorHAnsi"/>
        </w:rPr>
        <w:fldChar w:fldCharType="begin"/>
      </w:r>
      <w:r w:rsidRPr="00216D7B">
        <w:rPr>
          <w:rFonts w:asciiTheme="minorHAnsi" w:hAnsiTheme="minorHAnsi" w:cstheme="minorHAnsi"/>
        </w:rPr>
        <w:instrText xml:space="preserve"> TOC \h \z \c "Abb." </w:instrText>
      </w:r>
      <w:r w:rsidRPr="00216D7B">
        <w:rPr>
          <w:rFonts w:asciiTheme="minorHAnsi" w:hAnsiTheme="minorHAnsi" w:cstheme="minorHAnsi"/>
        </w:rPr>
        <w:fldChar w:fldCharType="separate"/>
      </w:r>
      <w:hyperlink w:anchor="_Toc161578758" w:history="1">
        <w:r w:rsidR="00B71FDF" w:rsidRPr="00212250">
          <w:rPr>
            <w:rStyle w:val="Hyperlink"/>
            <w:noProof/>
          </w:rPr>
          <w:t xml:space="preserve">Abb. 1: Topographische Karte – Lage der Planzone </w:t>
        </w:r>
        <w:r w:rsidR="00B71FDF" w:rsidRPr="00212250">
          <w:rPr>
            <w:rStyle w:val="Hyperlink"/>
            <w:iCs/>
            <w:noProof/>
          </w:rPr>
          <w:t>des geplanten Wasserspeicherbeckens</w:t>
        </w:r>
        <w:r w:rsidR="00B71FDF" w:rsidRPr="00212250">
          <w:rPr>
            <w:rStyle w:val="Hyperlink"/>
            <w:noProof/>
          </w:rPr>
          <w:t xml:space="preserve"> (rot umkreist) in Bezug zur Umgebung (Maßstab 1:50.000) (Quelle: ACT 2024).</w:t>
        </w:r>
        <w:r w:rsidR="00B71FDF">
          <w:rPr>
            <w:noProof/>
            <w:webHidden/>
          </w:rPr>
          <w:tab/>
        </w:r>
        <w:r w:rsidR="00B71FDF">
          <w:rPr>
            <w:noProof/>
            <w:webHidden/>
          </w:rPr>
          <w:fldChar w:fldCharType="begin"/>
        </w:r>
        <w:r w:rsidR="00B71FDF">
          <w:rPr>
            <w:noProof/>
            <w:webHidden/>
          </w:rPr>
          <w:instrText xml:space="preserve"> PAGEREF _Toc161578758 \h </w:instrText>
        </w:r>
        <w:r w:rsidR="00B71FDF">
          <w:rPr>
            <w:noProof/>
            <w:webHidden/>
          </w:rPr>
        </w:r>
        <w:r w:rsidR="00B71FDF">
          <w:rPr>
            <w:noProof/>
            <w:webHidden/>
          </w:rPr>
          <w:fldChar w:fldCharType="separate"/>
        </w:r>
        <w:r w:rsidR="00B71FDF">
          <w:rPr>
            <w:noProof/>
            <w:webHidden/>
          </w:rPr>
          <w:t>2</w:t>
        </w:r>
        <w:r w:rsidR="00B71FDF">
          <w:rPr>
            <w:noProof/>
            <w:webHidden/>
          </w:rPr>
          <w:fldChar w:fldCharType="end"/>
        </w:r>
      </w:hyperlink>
    </w:p>
    <w:p w14:paraId="076C090C" w14:textId="2FA65EEC"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59" w:history="1">
        <w:r w:rsidR="00B71FDF" w:rsidRPr="00212250">
          <w:rPr>
            <w:rStyle w:val="Hyperlink"/>
            <w:noProof/>
          </w:rPr>
          <w:t>Abb. 2: Planzone (rot) auf dem Orthofoto von 2022 - Fernansicht (Geoportail 2024).</w:t>
        </w:r>
        <w:r w:rsidR="00B71FDF">
          <w:rPr>
            <w:noProof/>
            <w:webHidden/>
          </w:rPr>
          <w:tab/>
        </w:r>
        <w:r w:rsidR="00B71FDF">
          <w:rPr>
            <w:noProof/>
            <w:webHidden/>
          </w:rPr>
          <w:fldChar w:fldCharType="begin"/>
        </w:r>
        <w:r w:rsidR="00B71FDF">
          <w:rPr>
            <w:noProof/>
            <w:webHidden/>
          </w:rPr>
          <w:instrText xml:space="preserve"> PAGEREF _Toc161578759 \h </w:instrText>
        </w:r>
        <w:r w:rsidR="00B71FDF">
          <w:rPr>
            <w:noProof/>
            <w:webHidden/>
          </w:rPr>
        </w:r>
        <w:r w:rsidR="00B71FDF">
          <w:rPr>
            <w:noProof/>
            <w:webHidden/>
          </w:rPr>
          <w:fldChar w:fldCharType="separate"/>
        </w:r>
        <w:r w:rsidR="00B71FDF">
          <w:rPr>
            <w:noProof/>
            <w:webHidden/>
          </w:rPr>
          <w:t>2</w:t>
        </w:r>
        <w:r w:rsidR="00B71FDF">
          <w:rPr>
            <w:noProof/>
            <w:webHidden/>
          </w:rPr>
          <w:fldChar w:fldCharType="end"/>
        </w:r>
      </w:hyperlink>
    </w:p>
    <w:p w14:paraId="56A3B865" w14:textId="12F340AF"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60" w:history="1">
        <w:r w:rsidR="00B71FDF" w:rsidRPr="00212250">
          <w:rPr>
            <w:rStyle w:val="Hyperlink"/>
            <w:noProof/>
          </w:rPr>
          <w:t>Abb. 3: Planzone (rot) auf dem Orthofoto von 2022 - Nahansicht (Geoportail 2024).</w:t>
        </w:r>
        <w:r w:rsidR="00B71FDF">
          <w:rPr>
            <w:noProof/>
            <w:webHidden/>
          </w:rPr>
          <w:tab/>
        </w:r>
        <w:r w:rsidR="00B71FDF">
          <w:rPr>
            <w:noProof/>
            <w:webHidden/>
          </w:rPr>
          <w:fldChar w:fldCharType="begin"/>
        </w:r>
        <w:r w:rsidR="00B71FDF">
          <w:rPr>
            <w:noProof/>
            <w:webHidden/>
          </w:rPr>
          <w:instrText xml:space="preserve"> PAGEREF _Toc161578760 \h </w:instrText>
        </w:r>
        <w:r w:rsidR="00B71FDF">
          <w:rPr>
            <w:noProof/>
            <w:webHidden/>
          </w:rPr>
        </w:r>
        <w:r w:rsidR="00B71FDF">
          <w:rPr>
            <w:noProof/>
            <w:webHidden/>
          </w:rPr>
          <w:fldChar w:fldCharType="separate"/>
        </w:r>
        <w:r w:rsidR="00B71FDF">
          <w:rPr>
            <w:noProof/>
            <w:webHidden/>
          </w:rPr>
          <w:t>3</w:t>
        </w:r>
        <w:r w:rsidR="00B71FDF">
          <w:rPr>
            <w:noProof/>
            <w:webHidden/>
          </w:rPr>
          <w:fldChar w:fldCharType="end"/>
        </w:r>
      </w:hyperlink>
    </w:p>
    <w:p w14:paraId="61E5ECE1" w14:textId="59D82E47"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61" w:history="1">
        <w:r w:rsidR="00B71FDF" w:rsidRPr="00212250">
          <w:rPr>
            <w:rStyle w:val="Hyperlink"/>
            <w:noProof/>
          </w:rPr>
          <w:t>Abb. 4: Darstellung der Planzone (rot) im Kontext zum EU-Vogelschutzgebiet Région du Lias moyen (LU0002017, grün)(Geoportail 2024).</w:t>
        </w:r>
        <w:r w:rsidR="00B71FDF">
          <w:rPr>
            <w:noProof/>
            <w:webHidden/>
          </w:rPr>
          <w:tab/>
        </w:r>
        <w:r w:rsidR="00B71FDF">
          <w:rPr>
            <w:noProof/>
            <w:webHidden/>
          </w:rPr>
          <w:fldChar w:fldCharType="begin"/>
        </w:r>
        <w:r w:rsidR="00B71FDF">
          <w:rPr>
            <w:noProof/>
            <w:webHidden/>
          </w:rPr>
          <w:instrText xml:space="preserve"> PAGEREF _Toc161578761 \h </w:instrText>
        </w:r>
        <w:r w:rsidR="00B71FDF">
          <w:rPr>
            <w:noProof/>
            <w:webHidden/>
          </w:rPr>
        </w:r>
        <w:r w:rsidR="00B71FDF">
          <w:rPr>
            <w:noProof/>
            <w:webHidden/>
          </w:rPr>
          <w:fldChar w:fldCharType="separate"/>
        </w:r>
        <w:r w:rsidR="00B71FDF">
          <w:rPr>
            <w:noProof/>
            <w:webHidden/>
          </w:rPr>
          <w:t>5</w:t>
        </w:r>
        <w:r w:rsidR="00B71FDF">
          <w:rPr>
            <w:noProof/>
            <w:webHidden/>
          </w:rPr>
          <w:fldChar w:fldCharType="end"/>
        </w:r>
      </w:hyperlink>
    </w:p>
    <w:p w14:paraId="4CBD6D0C" w14:textId="305E7925"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62" w:history="1">
        <w:r w:rsidR="00B71FDF" w:rsidRPr="00212250">
          <w:rPr>
            <w:rStyle w:val="Hyperlink"/>
            <w:noProof/>
          </w:rPr>
          <w:t xml:space="preserve">Abb. 5: Darstellung der Planzone (rot) im Kontext zum EU-Vogelschutzgebiet </w:t>
        </w:r>
        <w:r w:rsidR="00B71FDF" w:rsidRPr="00212250">
          <w:rPr>
            <w:rStyle w:val="Hyperlink"/>
            <w:i/>
            <w:iCs/>
            <w:noProof/>
          </w:rPr>
          <w:t>Région du Lias moyen</w:t>
        </w:r>
        <w:r w:rsidR="00B71FDF" w:rsidRPr="00212250">
          <w:rPr>
            <w:rStyle w:val="Hyperlink"/>
            <w:noProof/>
          </w:rPr>
          <w:t xml:space="preserve"> (LU0002017, grün) – Nahansicht (Geoportail 2024).</w:t>
        </w:r>
        <w:r w:rsidR="00B71FDF">
          <w:rPr>
            <w:noProof/>
            <w:webHidden/>
          </w:rPr>
          <w:tab/>
        </w:r>
        <w:r w:rsidR="00B71FDF">
          <w:rPr>
            <w:noProof/>
            <w:webHidden/>
          </w:rPr>
          <w:fldChar w:fldCharType="begin"/>
        </w:r>
        <w:r w:rsidR="00B71FDF">
          <w:rPr>
            <w:noProof/>
            <w:webHidden/>
          </w:rPr>
          <w:instrText xml:space="preserve"> PAGEREF _Toc161578762 \h </w:instrText>
        </w:r>
        <w:r w:rsidR="00B71FDF">
          <w:rPr>
            <w:noProof/>
            <w:webHidden/>
          </w:rPr>
        </w:r>
        <w:r w:rsidR="00B71FDF">
          <w:rPr>
            <w:noProof/>
            <w:webHidden/>
          </w:rPr>
          <w:fldChar w:fldCharType="separate"/>
        </w:r>
        <w:r w:rsidR="00B71FDF">
          <w:rPr>
            <w:noProof/>
            <w:webHidden/>
          </w:rPr>
          <w:t>5</w:t>
        </w:r>
        <w:r w:rsidR="00B71FDF">
          <w:rPr>
            <w:noProof/>
            <w:webHidden/>
          </w:rPr>
          <w:fldChar w:fldCharType="end"/>
        </w:r>
      </w:hyperlink>
    </w:p>
    <w:p w14:paraId="1A0D4220" w14:textId="1E9B0AAA"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63" w:history="1">
        <w:r w:rsidR="00B71FDF" w:rsidRPr="00212250">
          <w:rPr>
            <w:rStyle w:val="Hyperlink"/>
            <w:noProof/>
          </w:rPr>
          <w:t>Abb. 6: Gliederung der FFH-Verträglichkeitsprüfung Phasen/Prüfschritte (verändert nach EU-KOM 2001).</w:t>
        </w:r>
        <w:r w:rsidR="00B71FDF">
          <w:rPr>
            <w:noProof/>
            <w:webHidden/>
          </w:rPr>
          <w:tab/>
        </w:r>
        <w:r w:rsidR="00B71FDF">
          <w:rPr>
            <w:noProof/>
            <w:webHidden/>
          </w:rPr>
          <w:fldChar w:fldCharType="begin"/>
        </w:r>
        <w:r w:rsidR="00B71FDF">
          <w:rPr>
            <w:noProof/>
            <w:webHidden/>
          </w:rPr>
          <w:instrText xml:space="preserve"> PAGEREF _Toc161578763 \h </w:instrText>
        </w:r>
        <w:r w:rsidR="00B71FDF">
          <w:rPr>
            <w:noProof/>
            <w:webHidden/>
          </w:rPr>
        </w:r>
        <w:r w:rsidR="00B71FDF">
          <w:rPr>
            <w:noProof/>
            <w:webHidden/>
          </w:rPr>
          <w:fldChar w:fldCharType="separate"/>
        </w:r>
        <w:r w:rsidR="00B71FDF">
          <w:rPr>
            <w:noProof/>
            <w:webHidden/>
          </w:rPr>
          <w:t>8</w:t>
        </w:r>
        <w:r w:rsidR="00B71FDF">
          <w:rPr>
            <w:noProof/>
            <w:webHidden/>
          </w:rPr>
          <w:fldChar w:fldCharType="end"/>
        </w:r>
      </w:hyperlink>
    </w:p>
    <w:p w14:paraId="09AE7429" w14:textId="12F80A47"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64" w:history="1">
        <w:r w:rsidR="00B71FDF" w:rsidRPr="00212250">
          <w:rPr>
            <w:rStyle w:val="Hyperlink"/>
            <w:noProof/>
          </w:rPr>
          <w:t>Abb. 7: Fotodokumentation: Blick über die Planfläche in Nordöstliche Richtung (LSC-ENV 09/2023).</w:t>
        </w:r>
        <w:r w:rsidR="00B71FDF">
          <w:rPr>
            <w:noProof/>
            <w:webHidden/>
          </w:rPr>
          <w:tab/>
        </w:r>
        <w:r w:rsidR="00B71FDF">
          <w:rPr>
            <w:noProof/>
            <w:webHidden/>
          </w:rPr>
          <w:fldChar w:fldCharType="begin"/>
        </w:r>
        <w:r w:rsidR="00B71FDF">
          <w:rPr>
            <w:noProof/>
            <w:webHidden/>
          </w:rPr>
          <w:instrText xml:space="preserve"> PAGEREF _Toc161578764 \h </w:instrText>
        </w:r>
        <w:r w:rsidR="00B71FDF">
          <w:rPr>
            <w:noProof/>
            <w:webHidden/>
          </w:rPr>
        </w:r>
        <w:r w:rsidR="00B71FDF">
          <w:rPr>
            <w:noProof/>
            <w:webHidden/>
          </w:rPr>
          <w:fldChar w:fldCharType="separate"/>
        </w:r>
        <w:r w:rsidR="00B71FDF">
          <w:rPr>
            <w:noProof/>
            <w:webHidden/>
          </w:rPr>
          <w:t>10</w:t>
        </w:r>
        <w:r w:rsidR="00B71FDF">
          <w:rPr>
            <w:noProof/>
            <w:webHidden/>
          </w:rPr>
          <w:fldChar w:fldCharType="end"/>
        </w:r>
      </w:hyperlink>
    </w:p>
    <w:p w14:paraId="04AAF4A8" w14:textId="153EF069"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65" w:history="1">
        <w:r w:rsidR="00B71FDF" w:rsidRPr="00212250">
          <w:rPr>
            <w:rStyle w:val="Hyperlink"/>
            <w:noProof/>
          </w:rPr>
          <w:t>Abb. 8: Fotodokumentation: Blick auf das Ufergehölz des bestehenden Retentionsbeckens, nördlich der Planzone (LSC-ENV 09/2023).</w:t>
        </w:r>
        <w:r w:rsidR="00B71FDF">
          <w:rPr>
            <w:noProof/>
            <w:webHidden/>
          </w:rPr>
          <w:tab/>
        </w:r>
        <w:r w:rsidR="00B71FDF">
          <w:rPr>
            <w:noProof/>
            <w:webHidden/>
          </w:rPr>
          <w:fldChar w:fldCharType="begin"/>
        </w:r>
        <w:r w:rsidR="00B71FDF">
          <w:rPr>
            <w:noProof/>
            <w:webHidden/>
          </w:rPr>
          <w:instrText xml:space="preserve"> PAGEREF _Toc161578765 \h </w:instrText>
        </w:r>
        <w:r w:rsidR="00B71FDF">
          <w:rPr>
            <w:noProof/>
            <w:webHidden/>
          </w:rPr>
        </w:r>
        <w:r w:rsidR="00B71FDF">
          <w:rPr>
            <w:noProof/>
            <w:webHidden/>
          </w:rPr>
          <w:fldChar w:fldCharType="separate"/>
        </w:r>
        <w:r w:rsidR="00B71FDF">
          <w:rPr>
            <w:noProof/>
            <w:webHidden/>
          </w:rPr>
          <w:t>10</w:t>
        </w:r>
        <w:r w:rsidR="00B71FDF">
          <w:rPr>
            <w:noProof/>
            <w:webHidden/>
          </w:rPr>
          <w:fldChar w:fldCharType="end"/>
        </w:r>
      </w:hyperlink>
    </w:p>
    <w:p w14:paraId="2D788781" w14:textId="24BA9778"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66" w:history="1">
        <w:r w:rsidR="00B71FDF" w:rsidRPr="00212250">
          <w:rPr>
            <w:rStyle w:val="Hyperlink"/>
            <w:noProof/>
          </w:rPr>
          <w:t>Abb. 9: Fotodokumentation: Pumpstation am bestehenden, nördlichen Retentionsbecken (LSC-ENV 09/2023).</w:t>
        </w:r>
        <w:r w:rsidR="00B71FDF">
          <w:rPr>
            <w:noProof/>
            <w:webHidden/>
          </w:rPr>
          <w:tab/>
        </w:r>
        <w:r w:rsidR="00B71FDF">
          <w:rPr>
            <w:noProof/>
            <w:webHidden/>
          </w:rPr>
          <w:fldChar w:fldCharType="begin"/>
        </w:r>
        <w:r w:rsidR="00B71FDF">
          <w:rPr>
            <w:noProof/>
            <w:webHidden/>
          </w:rPr>
          <w:instrText xml:space="preserve"> PAGEREF _Toc161578766 \h </w:instrText>
        </w:r>
        <w:r w:rsidR="00B71FDF">
          <w:rPr>
            <w:noProof/>
            <w:webHidden/>
          </w:rPr>
        </w:r>
        <w:r w:rsidR="00B71FDF">
          <w:rPr>
            <w:noProof/>
            <w:webHidden/>
          </w:rPr>
          <w:fldChar w:fldCharType="separate"/>
        </w:r>
        <w:r w:rsidR="00B71FDF">
          <w:rPr>
            <w:noProof/>
            <w:webHidden/>
          </w:rPr>
          <w:t>11</w:t>
        </w:r>
        <w:r w:rsidR="00B71FDF">
          <w:rPr>
            <w:noProof/>
            <w:webHidden/>
          </w:rPr>
          <w:fldChar w:fldCharType="end"/>
        </w:r>
      </w:hyperlink>
    </w:p>
    <w:p w14:paraId="03F33BBB" w14:textId="289CC4BA"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67" w:history="1">
        <w:r w:rsidR="00B71FDF" w:rsidRPr="00212250">
          <w:rPr>
            <w:rStyle w:val="Hyperlink"/>
            <w:noProof/>
          </w:rPr>
          <w:t>Abb. 10: Fotodokumentation: Blick über die Planfläche auf den bachbegleitenden Baumbestand (LSC-ENV 09/2023).</w:t>
        </w:r>
        <w:r w:rsidR="00B71FDF">
          <w:rPr>
            <w:noProof/>
            <w:webHidden/>
          </w:rPr>
          <w:tab/>
        </w:r>
        <w:r w:rsidR="00B71FDF">
          <w:rPr>
            <w:noProof/>
            <w:webHidden/>
          </w:rPr>
          <w:fldChar w:fldCharType="begin"/>
        </w:r>
        <w:r w:rsidR="00B71FDF">
          <w:rPr>
            <w:noProof/>
            <w:webHidden/>
          </w:rPr>
          <w:instrText xml:space="preserve"> PAGEREF _Toc161578767 \h </w:instrText>
        </w:r>
        <w:r w:rsidR="00B71FDF">
          <w:rPr>
            <w:noProof/>
            <w:webHidden/>
          </w:rPr>
        </w:r>
        <w:r w:rsidR="00B71FDF">
          <w:rPr>
            <w:noProof/>
            <w:webHidden/>
          </w:rPr>
          <w:fldChar w:fldCharType="separate"/>
        </w:r>
        <w:r w:rsidR="00B71FDF">
          <w:rPr>
            <w:noProof/>
            <w:webHidden/>
          </w:rPr>
          <w:t>11</w:t>
        </w:r>
        <w:r w:rsidR="00B71FDF">
          <w:rPr>
            <w:noProof/>
            <w:webHidden/>
          </w:rPr>
          <w:fldChar w:fldCharType="end"/>
        </w:r>
      </w:hyperlink>
    </w:p>
    <w:p w14:paraId="25471C93" w14:textId="3F41D8C7"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68" w:history="1">
        <w:r w:rsidR="00B71FDF" w:rsidRPr="00212250">
          <w:rPr>
            <w:rStyle w:val="Hyperlink"/>
            <w:noProof/>
          </w:rPr>
          <w:t>Abb. 11: Fotodokumentation: Blick über die Planfläche in südöstliche Richtung (LSC-ENV 09/2023).</w:t>
        </w:r>
        <w:r w:rsidR="00B71FDF">
          <w:rPr>
            <w:noProof/>
            <w:webHidden/>
          </w:rPr>
          <w:tab/>
        </w:r>
        <w:r w:rsidR="00B71FDF">
          <w:rPr>
            <w:noProof/>
            <w:webHidden/>
          </w:rPr>
          <w:fldChar w:fldCharType="begin"/>
        </w:r>
        <w:r w:rsidR="00B71FDF">
          <w:rPr>
            <w:noProof/>
            <w:webHidden/>
          </w:rPr>
          <w:instrText xml:space="preserve"> PAGEREF _Toc161578768 \h </w:instrText>
        </w:r>
        <w:r w:rsidR="00B71FDF">
          <w:rPr>
            <w:noProof/>
            <w:webHidden/>
          </w:rPr>
        </w:r>
        <w:r w:rsidR="00B71FDF">
          <w:rPr>
            <w:noProof/>
            <w:webHidden/>
          </w:rPr>
          <w:fldChar w:fldCharType="separate"/>
        </w:r>
        <w:r w:rsidR="00B71FDF">
          <w:rPr>
            <w:noProof/>
            <w:webHidden/>
          </w:rPr>
          <w:t>12</w:t>
        </w:r>
        <w:r w:rsidR="00B71FDF">
          <w:rPr>
            <w:noProof/>
            <w:webHidden/>
          </w:rPr>
          <w:fldChar w:fldCharType="end"/>
        </w:r>
      </w:hyperlink>
    </w:p>
    <w:p w14:paraId="341FEA40" w14:textId="6C0B55DD"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69" w:history="1">
        <w:r w:rsidR="00B71FDF" w:rsidRPr="00212250">
          <w:rPr>
            <w:rStyle w:val="Hyperlink"/>
            <w:noProof/>
          </w:rPr>
          <w:t>Abb. 12 Auszug aus dem Plan „Concept du Bassin – Vue en plan et profil en long“  (Luxplan S.A. Stand 05/2022).</w:t>
        </w:r>
        <w:r w:rsidR="00B71FDF">
          <w:rPr>
            <w:noProof/>
            <w:webHidden/>
          </w:rPr>
          <w:tab/>
        </w:r>
        <w:r w:rsidR="00B71FDF">
          <w:rPr>
            <w:noProof/>
            <w:webHidden/>
          </w:rPr>
          <w:fldChar w:fldCharType="begin"/>
        </w:r>
        <w:r w:rsidR="00B71FDF">
          <w:rPr>
            <w:noProof/>
            <w:webHidden/>
          </w:rPr>
          <w:instrText xml:space="preserve"> PAGEREF _Toc161578769 \h </w:instrText>
        </w:r>
        <w:r w:rsidR="00B71FDF">
          <w:rPr>
            <w:noProof/>
            <w:webHidden/>
          </w:rPr>
        </w:r>
        <w:r w:rsidR="00B71FDF">
          <w:rPr>
            <w:noProof/>
            <w:webHidden/>
          </w:rPr>
          <w:fldChar w:fldCharType="separate"/>
        </w:r>
        <w:r w:rsidR="00B71FDF">
          <w:rPr>
            <w:noProof/>
            <w:webHidden/>
          </w:rPr>
          <w:t>14</w:t>
        </w:r>
        <w:r w:rsidR="00B71FDF">
          <w:rPr>
            <w:noProof/>
            <w:webHidden/>
          </w:rPr>
          <w:fldChar w:fldCharType="end"/>
        </w:r>
      </w:hyperlink>
    </w:p>
    <w:p w14:paraId="476A7197" w14:textId="6FEFC350"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70" w:history="1">
        <w:r w:rsidR="00B71FDF" w:rsidRPr="00212250">
          <w:rPr>
            <w:rStyle w:val="Hyperlink"/>
            <w:noProof/>
          </w:rPr>
          <w:t>Abb. 13: Auszug aus dem Plan „Renaturation du Ruisseau – Coupe dans Talus“: Profilschnitt durch die nördliche Böschung und den benachbarten Klausbach (LUXPLAN S.A. 02/2024).</w:t>
        </w:r>
        <w:r w:rsidR="00B71FDF">
          <w:rPr>
            <w:noProof/>
            <w:webHidden/>
          </w:rPr>
          <w:tab/>
        </w:r>
        <w:r w:rsidR="00B71FDF">
          <w:rPr>
            <w:noProof/>
            <w:webHidden/>
          </w:rPr>
          <w:fldChar w:fldCharType="begin"/>
        </w:r>
        <w:r w:rsidR="00B71FDF">
          <w:rPr>
            <w:noProof/>
            <w:webHidden/>
          </w:rPr>
          <w:instrText xml:space="preserve"> PAGEREF _Toc161578770 \h </w:instrText>
        </w:r>
        <w:r w:rsidR="00B71FDF">
          <w:rPr>
            <w:noProof/>
            <w:webHidden/>
          </w:rPr>
        </w:r>
        <w:r w:rsidR="00B71FDF">
          <w:rPr>
            <w:noProof/>
            <w:webHidden/>
          </w:rPr>
          <w:fldChar w:fldCharType="separate"/>
        </w:r>
        <w:r w:rsidR="00B71FDF">
          <w:rPr>
            <w:noProof/>
            <w:webHidden/>
          </w:rPr>
          <w:t>15</w:t>
        </w:r>
        <w:r w:rsidR="00B71FDF">
          <w:rPr>
            <w:noProof/>
            <w:webHidden/>
          </w:rPr>
          <w:fldChar w:fldCharType="end"/>
        </w:r>
      </w:hyperlink>
    </w:p>
    <w:p w14:paraId="59948D9D" w14:textId="21E7DF13"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71" w:history="1">
        <w:r w:rsidR="00B71FDF" w:rsidRPr="00212250">
          <w:rPr>
            <w:rStyle w:val="Hyperlink"/>
            <w:noProof/>
          </w:rPr>
          <w:t>Abb. 14: Darstellung der Lage der bestehenden unterirdischen Kammer (Bildquelle: Geoportail 2024).</w:t>
        </w:r>
        <w:r w:rsidR="00B71FDF">
          <w:rPr>
            <w:noProof/>
            <w:webHidden/>
          </w:rPr>
          <w:tab/>
        </w:r>
        <w:r w:rsidR="00B71FDF">
          <w:rPr>
            <w:noProof/>
            <w:webHidden/>
          </w:rPr>
          <w:fldChar w:fldCharType="begin"/>
        </w:r>
        <w:r w:rsidR="00B71FDF">
          <w:rPr>
            <w:noProof/>
            <w:webHidden/>
          </w:rPr>
          <w:instrText xml:space="preserve"> PAGEREF _Toc161578771 \h </w:instrText>
        </w:r>
        <w:r w:rsidR="00B71FDF">
          <w:rPr>
            <w:noProof/>
            <w:webHidden/>
          </w:rPr>
        </w:r>
        <w:r w:rsidR="00B71FDF">
          <w:rPr>
            <w:noProof/>
            <w:webHidden/>
          </w:rPr>
          <w:fldChar w:fldCharType="separate"/>
        </w:r>
        <w:r w:rsidR="00B71FDF">
          <w:rPr>
            <w:noProof/>
            <w:webHidden/>
          </w:rPr>
          <w:t>16</w:t>
        </w:r>
        <w:r w:rsidR="00B71FDF">
          <w:rPr>
            <w:noProof/>
            <w:webHidden/>
          </w:rPr>
          <w:fldChar w:fldCharType="end"/>
        </w:r>
      </w:hyperlink>
    </w:p>
    <w:p w14:paraId="33099F1F" w14:textId="335E90B5"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72" w:history="1">
        <w:r w:rsidR="00B71FDF" w:rsidRPr="00212250">
          <w:rPr>
            <w:rStyle w:val="Hyperlink"/>
            <w:noProof/>
          </w:rPr>
          <w:t xml:space="preserve">Abb. 15: Auszug aus dem Plan „Concept du Bassin – Renaturation du Ruisseau – </w:t>
        </w:r>
        <w:r w:rsidR="00B71FDF" w:rsidRPr="00212250">
          <w:rPr>
            <w:rStyle w:val="Hyperlink"/>
            <w:b/>
            <w:bCs/>
            <w:noProof/>
          </w:rPr>
          <w:t>Projet</w:t>
        </w:r>
        <w:r w:rsidR="00B71FDF" w:rsidRPr="00212250">
          <w:rPr>
            <w:rStyle w:val="Hyperlink"/>
            <w:noProof/>
          </w:rPr>
          <w:t>“: Dargestellt ist die geplante Situation des Bachzulaufs inklusive dem Anschluss des neuen Retentionsbeckens der WSA, die Lage der Pumpkammer ist gelb umkreist dargestellt. (Luxplan S.A. 02/2024).</w:t>
        </w:r>
        <w:r w:rsidR="00B71FDF">
          <w:rPr>
            <w:noProof/>
            <w:webHidden/>
          </w:rPr>
          <w:tab/>
        </w:r>
        <w:r w:rsidR="00B71FDF">
          <w:rPr>
            <w:noProof/>
            <w:webHidden/>
          </w:rPr>
          <w:fldChar w:fldCharType="begin"/>
        </w:r>
        <w:r w:rsidR="00B71FDF">
          <w:rPr>
            <w:noProof/>
            <w:webHidden/>
          </w:rPr>
          <w:instrText xml:space="preserve"> PAGEREF _Toc161578772 \h </w:instrText>
        </w:r>
        <w:r w:rsidR="00B71FDF">
          <w:rPr>
            <w:noProof/>
            <w:webHidden/>
          </w:rPr>
        </w:r>
        <w:r w:rsidR="00B71FDF">
          <w:rPr>
            <w:noProof/>
            <w:webHidden/>
          </w:rPr>
          <w:fldChar w:fldCharType="separate"/>
        </w:r>
        <w:r w:rsidR="00B71FDF">
          <w:rPr>
            <w:noProof/>
            <w:webHidden/>
          </w:rPr>
          <w:t>18</w:t>
        </w:r>
        <w:r w:rsidR="00B71FDF">
          <w:rPr>
            <w:noProof/>
            <w:webHidden/>
          </w:rPr>
          <w:fldChar w:fldCharType="end"/>
        </w:r>
      </w:hyperlink>
    </w:p>
    <w:p w14:paraId="132A2EFF" w14:textId="5F70DC57"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73" w:history="1">
        <w:r w:rsidR="00B71FDF" w:rsidRPr="00212250">
          <w:rPr>
            <w:rStyle w:val="Hyperlink"/>
            <w:noProof/>
          </w:rPr>
          <w:t xml:space="preserve">Abb. 16: Auszug aus dem Plan „Concept du Bassin – Renaturation du Ruisseau – Coupes </w:t>
        </w:r>
        <w:r w:rsidR="00B71FDF" w:rsidRPr="00212250">
          <w:rPr>
            <w:rStyle w:val="Hyperlink"/>
            <w:b/>
            <w:bCs/>
            <w:noProof/>
          </w:rPr>
          <w:t>Projetées</w:t>
        </w:r>
        <w:r w:rsidR="00B71FDF" w:rsidRPr="00212250">
          <w:rPr>
            <w:rStyle w:val="Hyperlink"/>
            <w:noProof/>
          </w:rPr>
          <w:t>“: Nahansicht der Pumpkammer (Luxplan S.A. 02/2024).</w:t>
        </w:r>
        <w:r w:rsidR="00B71FDF">
          <w:rPr>
            <w:noProof/>
            <w:webHidden/>
          </w:rPr>
          <w:tab/>
        </w:r>
        <w:r w:rsidR="00B71FDF">
          <w:rPr>
            <w:noProof/>
            <w:webHidden/>
          </w:rPr>
          <w:fldChar w:fldCharType="begin"/>
        </w:r>
        <w:r w:rsidR="00B71FDF">
          <w:rPr>
            <w:noProof/>
            <w:webHidden/>
          </w:rPr>
          <w:instrText xml:space="preserve"> PAGEREF _Toc161578773 \h </w:instrText>
        </w:r>
        <w:r w:rsidR="00B71FDF">
          <w:rPr>
            <w:noProof/>
            <w:webHidden/>
          </w:rPr>
        </w:r>
        <w:r w:rsidR="00B71FDF">
          <w:rPr>
            <w:noProof/>
            <w:webHidden/>
          </w:rPr>
          <w:fldChar w:fldCharType="separate"/>
        </w:r>
        <w:r w:rsidR="00B71FDF">
          <w:rPr>
            <w:noProof/>
            <w:webHidden/>
          </w:rPr>
          <w:t>19</w:t>
        </w:r>
        <w:r w:rsidR="00B71FDF">
          <w:rPr>
            <w:noProof/>
            <w:webHidden/>
          </w:rPr>
          <w:fldChar w:fldCharType="end"/>
        </w:r>
      </w:hyperlink>
    </w:p>
    <w:p w14:paraId="5459B218" w14:textId="74AE37DD"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74" w:history="1">
        <w:r w:rsidR="00B71FDF" w:rsidRPr="00212250">
          <w:rPr>
            <w:rStyle w:val="Hyperlink"/>
            <w:noProof/>
          </w:rPr>
          <w:t>Abb. 17: Gesamtübersicht der Lage und Ausdehnung des FFH-Gebietes "Vallée de la Mamer et de l’Eisch" inklusive der Lage des Projektes (rot) (ACT 2024)</w:t>
        </w:r>
        <w:r w:rsidR="00B71FDF">
          <w:rPr>
            <w:noProof/>
            <w:webHidden/>
          </w:rPr>
          <w:tab/>
        </w:r>
        <w:r w:rsidR="00B71FDF">
          <w:rPr>
            <w:noProof/>
            <w:webHidden/>
          </w:rPr>
          <w:fldChar w:fldCharType="begin"/>
        </w:r>
        <w:r w:rsidR="00B71FDF">
          <w:rPr>
            <w:noProof/>
            <w:webHidden/>
          </w:rPr>
          <w:instrText xml:space="preserve"> PAGEREF _Toc161578774 \h </w:instrText>
        </w:r>
        <w:r w:rsidR="00B71FDF">
          <w:rPr>
            <w:noProof/>
            <w:webHidden/>
          </w:rPr>
        </w:r>
        <w:r w:rsidR="00B71FDF">
          <w:rPr>
            <w:noProof/>
            <w:webHidden/>
          </w:rPr>
          <w:fldChar w:fldCharType="separate"/>
        </w:r>
        <w:r w:rsidR="00B71FDF">
          <w:rPr>
            <w:noProof/>
            <w:webHidden/>
          </w:rPr>
          <w:t>21</w:t>
        </w:r>
        <w:r w:rsidR="00B71FDF">
          <w:rPr>
            <w:noProof/>
            <w:webHidden/>
          </w:rPr>
          <w:fldChar w:fldCharType="end"/>
        </w:r>
      </w:hyperlink>
    </w:p>
    <w:p w14:paraId="10122B2C" w14:textId="609E7E0C" w:rsidR="00B71FDF" w:rsidRDefault="00EF43D8">
      <w:pPr>
        <w:pStyle w:val="Abbildungsverzeichnis"/>
        <w:rPr>
          <w:rFonts w:asciiTheme="minorHAnsi" w:eastAsiaTheme="minorEastAsia" w:hAnsiTheme="minorHAnsi" w:cstheme="minorBidi"/>
          <w:noProof/>
          <w:kern w:val="2"/>
          <w:sz w:val="24"/>
          <w:szCs w:val="24"/>
          <w:lang w:val="en-US" w:eastAsia="en-US"/>
          <w14:ligatures w14:val="standardContextual"/>
        </w:rPr>
      </w:pPr>
      <w:hyperlink w:anchor="_Toc161578775" w:history="1">
        <w:r w:rsidR="00B71FDF" w:rsidRPr="00212250">
          <w:rPr>
            <w:rStyle w:val="Hyperlink"/>
            <w:noProof/>
          </w:rPr>
          <w:t>Abb. 18: Darstellung der Beobachtungsnachweise der letzten 5 Jahre in der MNHNL-Datenbank (Zeitraum 15.3.2019-15.3.2024) im Umfeld der Planzone (rot) (Bildquelle: ACT 2024).</w:t>
        </w:r>
        <w:r w:rsidR="00B71FDF">
          <w:rPr>
            <w:noProof/>
            <w:webHidden/>
          </w:rPr>
          <w:tab/>
        </w:r>
        <w:r w:rsidR="00B71FDF">
          <w:rPr>
            <w:noProof/>
            <w:webHidden/>
          </w:rPr>
          <w:fldChar w:fldCharType="begin"/>
        </w:r>
        <w:r w:rsidR="00B71FDF">
          <w:rPr>
            <w:noProof/>
            <w:webHidden/>
          </w:rPr>
          <w:instrText xml:space="preserve"> PAGEREF _Toc161578775 \h </w:instrText>
        </w:r>
        <w:r w:rsidR="00B71FDF">
          <w:rPr>
            <w:noProof/>
            <w:webHidden/>
          </w:rPr>
        </w:r>
        <w:r w:rsidR="00B71FDF">
          <w:rPr>
            <w:noProof/>
            <w:webHidden/>
          </w:rPr>
          <w:fldChar w:fldCharType="separate"/>
        </w:r>
        <w:r w:rsidR="00B71FDF">
          <w:rPr>
            <w:noProof/>
            <w:webHidden/>
          </w:rPr>
          <w:t>28</w:t>
        </w:r>
        <w:r w:rsidR="00B71FDF">
          <w:rPr>
            <w:noProof/>
            <w:webHidden/>
          </w:rPr>
          <w:fldChar w:fldCharType="end"/>
        </w:r>
      </w:hyperlink>
    </w:p>
    <w:p w14:paraId="413FD9C6" w14:textId="240EF268" w:rsidR="00E91D45" w:rsidRPr="00216D7B" w:rsidRDefault="007D12BA" w:rsidP="0051528F">
      <w:pPr>
        <w:pStyle w:val="ENV2023"/>
      </w:pPr>
      <w:r w:rsidRPr="00216D7B">
        <w:fldChar w:fldCharType="end"/>
      </w:r>
    </w:p>
    <w:p w14:paraId="7D5E5F99" w14:textId="77777777" w:rsidR="00E91D45" w:rsidRPr="00216D7B" w:rsidRDefault="00E91D45" w:rsidP="0051528F">
      <w:pPr>
        <w:pStyle w:val="ENV2023"/>
      </w:pPr>
    </w:p>
    <w:p w14:paraId="3B39ED8B" w14:textId="385AC47D" w:rsidR="00E91D45" w:rsidRPr="00216D7B" w:rsidRDefault="00E91D45" w:rsidP="0051528F">
      <w:pPr>
        <w:pStyle w:val="NoHeading"/>
        <w:rPr>
          <w:rStyle w:val="IntensiveHervorhebung"/>
          <w:b w:val="0"/>
          <w:bCs w:val="0"/>
          <w:color w:val="6FB144"/>
          <w:lang w:val="de-DE"/>
        </w:rPr>
      </w:pPr>
      <w:r w:rsidRPr="00216D7B">
        <w:rPr>
          <w:rStyle w:val="IntensiveHervorhebung"/>
          <w:color w:val="6FB144"/>
          <w:lang w:val="de-DE"/>
        </w:rPr>
        <w:lastRenderedPageBreak/>
        <w:t>Tabellen</w:t>
      </w:r>
    </w:p>
    <w:p w14:paraId="5A8AF5F8" w14:textId="065AFA17" w:rsidR="00B71FDF" w:rsidRDefault="00FD1EA7">
      <w:pPr>
        <w:pStyle w:val="Abbildungsverzeichnis"/>
        <w:rPr>
          <w:rFonts w:asciiTheme="minorHAnsi" w:eastAsiaTheme="minorEastAsia" w:hAnsiTheme="minorHAnsi" w:cstheme="minorBidi"/>
          <w:noProof/>
          <w:kern w:val="2"/>
          <w:sz w:val="24"/>
          <w:szCs w:val="24"/>
          <w:lang w:val="en-US" w:eastAsia="en-US"/>
          <w14:ligatures w14:val="standardContextual"/>
        </w:rPr>
      </w:pPr>
      <w:r w:rsidRPr="00216D7B">
        <w:fldChar w:fldCharType="begin"/>
      </w:r>
      <w:r w:rsidRPr="00216D7B">
        <w:instrText xml:space="preserve"> TOC \h \z \c "Tab." </w:instrText>
      </w:r>
      <w:r w:rsidRPr="00216D7B">
        <w:fldChar w:fldCharType="separate"/>
      </w:r>
      <w:hyperlink w:anchor="_Toc161578776" w:history="1">
        <w:r w:rsidR="00B71FDF" w:rsidRPr="004972EB">
          <w:rPr>
            <w:rStyle w:val="Hyperlink"/>
            <w:noProof/>
          </w:rPr>
          <w:t>Tab. 1: Liste der im EU-Vogelschutzgebiet LU0002017 vorkommenden Arten nach Anhang II der FFH-Richtline, sowie des Art. 4 der EU-Vogelschutzrichtlinie. Zielarten nach RGD sind grau hinterlegt</w:t>
        </w:r>
        <w:r w:rsidR="00B71FDF">
          <w:rPr>
            <w:noProof/>
            <w:webHidden/>
          </w:rPr>
          <w:tab/>
        </w:r>
        <w:r w:rsidR="00B71FDF">
          <w:rPr>
            <w:noProof/>
            <w:webHidden/>
          </w:rPr>
          <w:fldChar w:fldCharType="begin"/>
        </w:r>
        <w:r w:rsidR="00B71FDF">
          <w:rPr>
            <w:noProof/>
            <w:webHidden/>
          </w:rPr>
          <w:instrText xml:space="preserve"> PAGEREF _Toc161578776 \h </w:instrText>
        </w:r>
        <w:r w:rsidR="00B71FDF">
          <w:rPr>
            <w:noProof/>
            <w:webHidden/>
          </w:rPr>
        </w:r>
        <w:r w:rsidR="00B71FDF">
          <w:rPr>
            <w:noProof/>
            <w:webHidden/>
          </w:rPr>
          <w:fldChar w:fldCharType="separate"/>
        </w:r>
        <w:r w:rsidR="00B71FDF">
          <w:rPr>
            <w:noProof/>
            <w:webHidden/>
          </w:rPr>
          <w:t>27</w:t>
        </w:r>
        <w:r w:rsidR="00B71FDF">
          <w:rPr>
            <w:noProof/>
            <w:webHidden/>
          </w:rPr>
          <w:fldChar w:fldCharType="end"/>
        </w:r>
      </w:hyperlink>
    </w:p>
    <w:p w14:paraId="45E5FBDC" w14:textId="200B16D8" w:rsidR="00E91D45" w:rsidRPr="00216D7B" w:rsidRDefault="00FD1EA7" w:rsidP="00CC2C11">
      <w:pPr>
        <w:pStyle w:val="ENV2023"/>
      </w:pPr>
      <w:r w:rsidRPr="00216D7B">
        <w:fldChar w:fldCharType="end"/>
      </w:r>
    </w:p>
    <w:p w14:paraId="150B0D20" w14:textId="77777777" w:rsidR="00A66D5F" w:rsidRPr="00216D7B" w:rsidRDefault="00A66D5F" w:rsidP="00CC2C11">
      <w:pPr>
        <w:pStyle w:val="ENV2023"/>
      </w:pPr>
    </w:p>
    <w:p w14:paraId="59E22EC3" w14:textId="209E3589" w:rsidR="00892E5D" w:rsidRDefault="00A73FD9">
      <w:pPr>
        <w:spacing w:after="200" w:line="276" w:lineRule="auto"/>
        <w:jc w:val="left"/>
        <w:rPr>
          <w:lang w:val="de-DE"/>
        </w:rPr>
      </w:pPr>
      <w:r w:rsidRPr="00216D7B">
        <w:rPr>
          <w:lang w:val="de-DE"/>
        </w:rPr>
        <w:br w:type="page"/>
      </w:r>
    </w:p>
    <w:p w14:paraId="0DF91EB5" w14:textId="77777777" w:rsidR="00882F73" w:rsidRPr="00882F73" w:rsidRDefault="00882F73" w:rsidP="00882F73">
      <w:pPr>
        <w:spacing w:after="240"/>
        <w:rPr>
          <w:rFonts w:ascii="Calibri" w:hAnsi="Calibri"/>
          <w:b/>
          <w:bCs/>
          <w:color w:val="6FB144"/>
          <w:sz w:val="44"/>
          <w:szCs w:val="44"/>
        </w:rPr>
      </w:pPr>
      <w:proofErr w:type="spellStart"/>
      <w:r w:rsidRPr="00882F73">
        <w:rPr>
          <w:rFonts w:ascii="Calibri" w:hAnsi="Calibri"/>
          <w:b/>
          <w:bCs/>
          <w:color w:val="6FB144"/>
          <w:sz w:val="44"/>
          <w:szCs w:val="44"/>
        </w:rPr>
        <w:lastRenderedPageBreak/>
        <w:t>Abkürzungen</w:t>
      </w:r>
      <w:proofErr w:type="spellEnd"/>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7902"/>
      </w:tblGrid>
      <w:tr w:rsidR="00882F73" w:rsidRPr="00882F73" w14:paraId="297E33EF" w14:textId="77777777" w:rsidTr="00180C10">
        <w:tc>
          <w:tcPr>
            <w:tcW w:w="1384" w:type="dxa"/>
          </w:tcPr>
          <w:p w14:paraId="291BB75C" w14:textId="77777777" w:rsidR="00882F73" w:rsidRPr="00882F73" w:rsidRDefault="00882F73" w:rsidP="00882F73">
            <w:pPr>
              <w:spacing w:before="40" w:after="40"/>
              <w:jc w:val="left"/>
              <w:rPr>
                <w:rFonts w:ascii="Calibri" w:hAnsi="Calibri"/>
                <w:szCs w:val="18"/>
              </w:rPr>
            </w:pPr>
            <w:r w:rsidRPr="00882F73">
              <w:rPr>
                <w:rFonts w:ascii="Calibri" w:hAnsi="Calibri"/>
                <w:szCs w:val="18"/>
              </w:rPr>
              <w:t>COL</w:t>
            </w:r>
          </w:p>
        </w:tc>
        <w:tc>
          <w:tcPr>
            <w:tcW w:w="7902" w:type="dxa"/>
          </w:tcPr>
          <w:p w14:paraId="27560157" w14:textId="77777777" w:rsidR="00882F73" w:rsidRPr="00882F73" w:rsidRDefault="00882F73" w:rsidP="00882F73">
            <w:pPr>
              <w:spacing w:before="40" w:after="40"/>
              <w:jc w:val="left"/>
              <w:rPr>
                <w:rFonts w:ascii="Calibri" w:hAnsi="Calibri"/>
                <w:szCs w:val="18"/>
              </w:rPr>
            </w:pPr>
            <w:proofErr w:type="spellStart"/>
            <w:r w:rsidRPr="00882F73">
              <w:rPr>
                <w:rFonts w:ascii="Calibri" w:hAnsi="Calibri"/>
                <w:szCs w:val="18"/>
              </w:rPr>
              <w:t>Centrale</w:t>
            </w:r>
            <w:proofErr w:type="spellEnd"/>
            <w:r w:rsidRPr="00882F73">
              <w:rPr>
                <w:rFonts w:ascii="Calibri" w:hAnsi="Calibri"/>
                <w:szCs w:val="18"/>
              </w:rPr>
              <w:t xml:space="preserve"> </w:t>
            </w:r>
            <w:proofErr w:type="spellStart"/>
            <w:r w:rsidRPr="00882F73">
              <w:rPr>
                <w:rFonts w:ascii="Calibri" w:hAnsi="Calibri"/>
                <w:szCs w:val="18"/>
              </w:rPr>
              <w:t>Ornithologique</w:t>
            </w:r>
            <w:proofErr w:type="spellEnd"/>
            <w:r w:rsidRPr="00882F73">
              <w:rPr>
                <w:rFonts w:ascii="Calibri" w:hAnsi="Calibri"/>
                <w:szCs w:val="18"/>
              </w:rPr>
              <w:t xml:space="preserve"> du Luxembourg</w:t>
            </w:r>
          </w:p>
        </w:tc>
      </w:tr>
      <w:tr w:rsidR="00882F73" w:rsidRPr="00882F73" w14:paraId="172B3BF8" w14:textId="77777777" w:rsidTr="00180C10">
        <w:tc>
          <w:tcPr>
            <w:tcW w:w="1384" w:type="dxa"/>
          </w:tcPr>
          <w:p w14:paraId="699B1CAE" w14:textId="77777777" w:rsidR="00882F73" w:rsidRPr="00882F73" w:rsidRDefault="00882F73" w:rsidP="00882F73">
            <w:pPr>
              <w:spacing w:before="40" w:after="40"/>
              <w:jc w:val="left"/>
              <w:rPr>
                <w:rFonts w:ascii="Calibri" w:hAnsi="Calibri"/>
                <w:szCs w:val="18"/>
              </w:rPr>
            </w:pPr>
            <w:r w:rsidRPr="00882F73">
              <w:rPr>
                <w:rFonts w:ascii="Calibri" w:hAnsi="Calibri"/>
                <w:szCs w:val="18"/>
              </w:rPr>
              <w:t>DEP</w:t>
            </w:r>
          </w:p>
        </w:tc>
        <w:tc>
          <w:tcPr>
            <w:tcW w:w="7902" w:type="dxa"/>
          </w:tcPr>
          <w:p w14:paraId="7EA83CA3" w14:textId="77777777" w:rsidR="00882F73" w:rsidRPr="00882F73" w:rsidRDefault="00882F73" w:rsidP="00882F73">
            <w:pPr>
              <w:spacing w:before="40" w:after="40"/>
              <w:jc w:val="left"/>
              <w:rPr>
                <w:rFonts w:ascii="Calibri" w:hAnsi="Calibri"/>
                <w:szCs w:val="18"/>
              </w:rPr>
            </w:pPr>
            <w:r w:rsidRPr="00882F73">
              <w:rPr>
                <w:rFonts w:ascii="Calibri" w:hAnsi="Calibri"/>
                <w:szCs w:val="18"/>
              </w:rPr>
              <w:t>Detail- und Ergänzungsprüfung, 2. Teil des Umweltberichts zur SUP</w:t>
            </w:r>
          </w:p>
        </w:tc>
      </w:tr>
      <w:tr w:rsidR="00882F73" w:rsidRPr="00882F73" w14:paraId="447B037A" w14:textId="77777777" w:rsidTr="00180C10">
        <w:tc>
          <w:tcPr>
            <w:tcW w:w="1384" w:type="dxa"/>
          </w:tcPr>
          <w:p w14:paraId="70A84B38" w14:textId="77777777" w:rsidR="00882F73" w:rsidRPr="00882F73" w:rsidRDefault="00882F73" w:rsidP="00882F73">
            <w:pPr>
              <w:spacing w:before="40" w:after="40"/>
              <w:jc w:val="left"/>
              <w:rPr>
                <w:rFonts w:ascii="Calibri" w:hAnsi="Calibri"/>
                <w:szCs w:val="18"/>
              </w:rPr>
            </w:pPr>
            <w:r w:rsidRPr="00882F73">
              <w:rPr>
                <w:rFonts w:ascii="Calibri" w:hAnsi="Calibri"/>
                <w:szCs w:val="18"/>
              </w:rPr>
              <w:t>EU-</w:t>
            </w:r>
            <w:proofErr w:type="spellStart"/>
            <w:r w:rsidRPr="00882F73">
              <w:rPr>
                <w:rFonts w:ascii="Calibri" w:hAnsi="Calibri"/>
                <w:szCs w:val="18"/>
              </w:rPr>
              <w:t>VSchRL</w:t>
            </w:r>
            <w:proofErr w:type="spellEnd"/>
          </w:p>
        </w:tc>
        <w:tc>
          <w:tcPr>
            <w:tcW w:w="7902" w:type="dxa"/>
          </w:tcPr>
          <w:p w14:paraId="035A910B" w14:textId="77777777" w:rsidR="00882F73" w:rsidRPr="00882F73" w:rsidRDefault="00882F73" w:rsidP="00882F73">
            <w:pPr>
              <w:spacing w:before="40" w:after="40"/>
              <w:jc w:val="left"/>
              <w:rPr>
                <w:rFonts w:ascii="Calibri" w:hAnsi="Calibri"/>
                <w:szCs w:val="18"/>
              </w:rPr>
            </w:pPr>
            <w:r w:rsidRPr="00882F73">
              <w:rPr>
                <w:rFonts w:ascii="Calibri" w:hAnsi="Calibri"/>
                <w:szCs w:val="18"/>
              </w:rPr>
              <w:t xml:space="preserve">Europäische Vogelschutz-Richtlinie </w:t>
            </w:r>
          </w:p>
        </w:tc>
      </w:tr>
      <w:tr w:rsidR="00882F73" w:rsidRPr="00882F73" w14:paraId="47715BDA" w14:textId="77777777" w:rsidTr="00180C10">
        <w:tc>
          <w:tcPr>
            <w:tcW w:w="1384" w:type="dxa"/>
          </w:tcPr>
          <w:p w14:paraId="3E4126CD" w14:textId="77777777" w:rsidR="00882F73" w:rsidRPr="00882F73" w:rsidRDefault="00882F73" w:rsidP="00882F73">
            <w:pPr>
              <w:spacing w:before="40" w:after="40"/>
              <w:jc w:val="left"/>
              <w:rPr>
                <w:rFonts w:ascii="Calibri" w:hAnsi="Calibri"/>
                <w:szCs w:val="18"/>
              </w:rPr>
            </w:pPr>
            <w:r w:rsidRPr="00882F73">
              <w:rPr>
                <w:rFonts w:ascii="Calibri" w:hAnsi="Calibri"/>
                <w:szCs w:val="18"/>
              </w:rPr>
              <w:t>EU-VSG</w:t>
            </w:r>
          </w:p>
        </w:tc>
        <w:tc>
          <w:tcPr>
            <w:tcW w:w="7902" w:type="dxa"/>
          </w:tcPr>
          <w:p w14:paraId="647A6B40" w14:textId="77777777" w:rsidR="00882F73" w:rsidRPr="00882F73" w:rsidRDefault="00882F73" w:rsidP="00882F73">
            <w:pPr>
              <w:spacing w:before="40" w:after="40"/>
              <w:jc w:val="left"/>
              <w:rPr>
                <w:rFonts w:ascii="Calibri" w:hAnsi="Calibri"/>
                <w:szCs w:val="18"/>
              </w:rPr>
            </w:pPr>
            <w:r w:rsidRPr="00882F73">
              <w:rPr>
                <w:rFonts w:ascii="Calibri" w:hAnsi="Calibri"/>
                <w:szCs w:val="18"/>
              </w:rPr>
              <w:t>Europäische Vogelschutzgebiete</w:t>
            </w:r>
          </w:p>
        </w:tc>
      </w:tr>
      <w:tr w:rsidR="00882F73" w:rsidRPr="00882F73" w14:paraId="5EB7F3E2" w14:textId="77777777" w:rsidTr="00180C10">
        <w:tc>
          <w:tcPr>
            <w:tcW w:w="1384" w:type="dxa"/>
          </w:tcPr>
          <w:p w14:paraId="62DD9FB9" w14:textId="77777777" w:rsidR="00882F73" w:rsidRPr="00882F73" w:rsidRDefault="00882F73" w:rsidP="00882F73">
            <w:pPr>
              <w:spacing w:before="40" w:after="40"/>
              <w:jc w:val="left"/>
              <w:rPr>
                <w:rFonts w:ascii="Calibri" w:hAnsi="Calibri"/>
                <w:szCs w:val="18"/>
              </w:rPr>
            </w:pPr>
            <w:r w:rsidRPr="00882F73">
              <w:rPr>
                <w:rFonts w:ascii="Calibri" w:hAnsi="Calibri"/>
                <w:szCs w:val="18"/>
              </w:rPr>
              <w:t>FFH-RL</w:t>
            </w:r>
          </w:p>
        </w:tc>
        <w:tc>
          <w:tcPr>
            <w:tcW w:w="7902" w:type="dxa"/>
          </w:tcPr>
          <w:p w14:paraId="6B455AC4" w14:textId="77777777" w:rsidR="00882F73" w:rsidRPr="00882F73" w:rsidRDefault="00882F73" w:rsidP="00882F73">
            <w:pPr>
              <w:spacing w:before="40" w:after="40"/>
              <w:jc w:val="left"/>
              <w:rPr>
                <w:rFonts w:ascii="Calibri" w:hAnsi="Calibri"/>
                <w:szCs w:val="18"/>
              </w:rPr>
            </w:pPr>
            <w:r w:rsidRPr="00882F73">
              <w:rPr>
                <w:rFonts w:ascii="Calibri" w:hAnsi="Calibri"/>
                <w:szCs w:val="18"/>
              </w:rPr>
              <w:t>Flora Fauna Habitat-Richtlinie</w:t>
            </w:r>
          </w:p>
        </w:tc>
      </w:tr>
      <w:tr w:rsidR="00882F73" w:rsidRPr="00882F73" w14:paraId="10E9CCA3" w14:textId="77777777" w:rsidTr="00180C10">
        <w:tc>
          <w:tcPr>
            <w:tcW w:w="1384" w:type="dxa"/>
          </w:tcPr>
          <w:p w14:paraId="5214077B" w14:textId="77777777" w:rsidR="00882F73" w:rsidRPr="00882F73" w:rsidRDefault="00882F73" w:rsidP="00882F73">
            <w:pPr>
              <w:spacing w:before="40" w:after="40"/>
              <w:jc w:val="left"/>
              <w:rPr>
                <w:rFonts w:ascii="Calibri" w:hAnsi="Calibri"/>
                <w:szCs w:val="18"/>
              </w:rPr>
            </w:pPr>
            <w:r w:rsidRPr="00882F73">
              <w:rPr>
                <w:rFonts w:ascii="Calibri" w:hAnsi="Calibri"/>
                <w:szCs w:val="18"/>
              </w:rPr>
              <w:t>FFH-VU</w:t>
            </w:r>
          </w:p>
        </w:tc>
        <w:tc>
          <w:tcPr>
            <w:tcW w:w="7902" w:type="dxa"/>
          </w:tcPr>
          <w:p w14:paraId="656FE67A" w14:textId="77777777" w:rsidR="00882F73" w:rsidRPr="00882F73" w:rsidRDefault="00882F73" w:rsidP="00882F73">
            <w:pPr>
              <w:spacing w:before="40" w:after="40"/>
              <w:jc w:val="left"/>
              <w:rPr>
                <w:rFonts w:ascii="Calibri" w:hAnsi="Calibri"/>
                <w:szCs w:val="18"/>
              </w:rPr>
            </w:pPr>
            <w:r w:rsidRPr="00882F73">
              <w:rPr>
                <w:rFonts w:ascii="Calibri" w:hAnsi="Calibri"/>
                <w:szCs w:val="18"/>
              </w:rPr>
              <w:t>FFH-Verträglichkeitsuntersuchung</w:t>
            </w:r>
          </w:p>
        </w:tc>
      </w:tr>
      <w:tr w:rsidR="00882F73" w:rsidRPr="00882F73" w14:paraId="3F6FC187" w14:textId="77777777" w:rsidTr="00180C10">
        <w:tc>
          <w:tcPr>
            <w:tcW w:w="1384" w:type="dxa"/>
          </w:tcPr>
          <w:p w14:paraId="745C356B" w14:textId="77777777" w:rsidR="00882F73" w:rsidRPr="00882F73" w:rsidRDefault="00882F73" w:rsidP="00882F73">
            <w:pPr>
              <w:spacing w:before="40" w:after="40"/>
              <w:jc w:val="left"/>
              <w:rPr>
                <w:rFonts w:ascii="Calibri" w:hAnsi="Calibri"/>
                <w:szCs w:val="18"/>
              </w:rPr>
            </w:pPr>
            <w:r w:rsidRPr="00882F73">
              <w:rPr>
                <w:rFonts w:ascii="Calibri" w:hAnsi="Calibri"/>
                <w:szCs w:val="18"/>
              </w:rPr>
              <w:t>FFH-VP</w:t>
            </w:r>
          </w:p>
        </w:tc>
        <w:tc>
          <w:tcPr>
            <w:tcW w:w="7902" w:type="dxa"/>
          </w:tcPr>
          <w:p w14:paraId="107A5085" w14:textId="77777777" w:rsidR="00882F73" w:rsidRPr="00882F73" w:rsidRDefault="00882F73" w:rsidP="00882F73">
            <w:pPr>
              <w:spacing w:before="40" w:after="40"/>
              <w:jc w:val="left"/>
              <w:rPr>
                <w:rFonts w:ascii="Calibri" w:hAnsi="Calibri"/>
                <w:szCs w:val="18"/>
              </w:rPr>
            </w:pPr>
            <w:r w:rsidRPr="00882F73">
              <w:rPr>
                <w:rFonts w:ascii="Calibri" w:hAnsi="Calibri"/>
                <w:szCs w:val="18"/>
              </w:rPr>
              <w:t>FFH-Verträglichkeitsprüfung</w:t>
            </w:r>
          </w:p>
        </w:tc>
      </w:tr>
      <w:tr w:rsidR="00882F73" w:rsidRPr="00882F73" w14:paraId="192D1726" w14:textId="77777777" w:rsidTr="00180C10">
        <w:tc>
          <w:tcPr>
            <w:tcW w:w="1384" w:type="dxa"/>
          </w:tcPr>
          <w:p w14:paraId="3D602F43" w14:textId="77777777" w:rsidR="00882F73" w:rsidRPr="00882F73" w:rsidRDefault="00882F73" w:rsidP="00882F73">
            <w:pPr>
              <w:spacing w:before="40" w:after="40"/>
              <w:jc w:val="left"/>
              <w:rPr>
                <w:rFonts w:ascii="Calibri" w:hAnsi="Calibri"/>
                <w:szCs w:val="18"/>
              </w:rPr>
            </w:pPr>
            <w:r w:rsidRPr="00882F73">
              <w:rPr>
                <w:rFonts w:ascii="Calibri" w:hAnsi="Calibri"/>
                <w:szCs w:val="18"/>
              </w:rPr>
              <w:t>MDDI-DE</w:t>
            </w:r>
          </w:p>
        </w:tc>
        <w:tc>
          <w:tcPr>
            <w:tcW w:w="7902" w:type="dxa"/>
          </w:tcPr>
          <w:p w14:paraId="2E01E14D" w14:textId="5A83361B" w:rsidR="00882F73" w:rsidRPr="00882F73" w:rsidRDefault="00882F73" w:rsidP="00882F73">
            <w:pPr>
              <w:spacing w:before="40" w:after="40"/>
              <w:jc w:val="left"/>
              <w:rPr>
                <w:rFonts w:ascii="Calibri" w:hAnsi="Calibri"/>
                <w:szCs w:val="18"/>
                <w:lang w:val="fr-FR"/>
              </w:rPr>
            </w:pPr>
            <w:r w:rsidRPr="00882F73">
              <w:rPr>
                <w:rFonts w:ascii="Calibri" w:hAnsi="Calibri"/>
                <w:szCs w:val="18"/>
                <w:lang w:val="fr-FR" w:bidi="en-US"/>
              </w:rPr>
              <w:t>Ministère de Développement Durable et des Infrastructures - Département de l'Environnement</w:t>
            </w:r>
            <w:r w:rsidR="00D74E4D">
              <w:rPr>
                <w:rFonts w:ascii="Calibri" w:hAnsi="Calibri"/>
                <w:szCs w:val="18"/>
                <w:lang w:val="fr-FR" w:bidi="en-US"/>
              </w:rPr>
              <w:t xml:space="preserve"> (</w:t>
            </w:r>
            <w:proofErr w:type="spellStart"/>
            <w:r w:rsidR="00D74E4D">
              <w:rPr>
                <w:rFonts w:ascii="Calibri" w:hAnsi="Calibri"/>
                <w:szCs w:val="18"/>
                <w:lang w:val="fr-FR" w:bidi="en-US"/>
              </w:rPr>
              <w:t>heute</w:t>
            </w:r>
            <w:proofErr w:type="spellEnd"/>
            <w:r w:rsidR="00D74E4D">
              <w:rPr>
                <w:rFonts w:ascii="Calibri" w:hAnsi="Calibri"/>
                <w:szCs w:val="18"/>
                <w:lang w:val="fr-FR" w:bidi="en-US"/>
              </w:rPr>
              <w:t xml:space="preserve"> MECB)</w:t>
            </w:r>
          </w:p>
        </w:tc>
      </w:tr>
      <w:tr w:rsidR="00882F73" w:rsidRPr="00882F73" w14:paraId="37ACF582" w14:textId="77777777" w:rsidTr="00180C10">
        <w:tc>
          <w:tcPr>
            <w:tcW w:w="1384" w:type="dxa"/>
          </w:tcPr>
          <w:p w14:paraId="3A6238FA" w14:textId="77777777" w:rsidR="00882F73" w:rsidRDefault="00882F73" w:rsidP="00882F73">
            <w:pPr>
              <w:spacing w:before="40" w:after="40"/>
              <w:jc w:val="left"/>
              <w:rPr>
                <w:rFonts w:ascii="Calibri" w:hAnsi="Calibri"/>
                <w:szCs w:val="18"/>
              </w:rPr>
            </w:pPr>
            <w:r w:rsidRPr="00882F73">
              <w:rPr>
                <w:rFonts w:ascii="Calibri" w:hAnsi="Calibri"/>
                <w:szCs w:val="18"/>
              </w:rPr>
              <w:t>MECDD</w:t>
            </w:r>
          </w:p>
          <w:p w14:paraId="71DDCDEA" w14:textId="38356724" w:rsidR="00D74E4D" w:rsidRPr="00882F73" w:rsidRDefault="00D74E4D" w:rsidP="00882F73">
            <w:pPr>
              <w:spacing w:before="40" w:after="40"/>
              <w:jc w:val="left"/>
              <w:rPr>
                <w:rFonts w:ascii="Calibri" w:hAnsi="Calibri"/>
                <w:szCs w:val="18"/>
              </w:rPr>
            </w:pPr>
            <w:r>
              <w:rPr>
                <w:rFonts w:ascii="Calibri" w:hAnsi="Calibri"/>
                <w:szCs w:val="18"/>
              </w:rPr>
              <w:t>MECB</w:t>
            </w:r>
          </w:p>
        </w:tc>
        <w:tc>
          <w:tcPr>
            <w:tcW w:w="7902" w:type="dxa"/>
          </w:tcPr>
          <w:p w14:paraId="639800DD" w14:textId="77777777" w:rsidR="00882F73" w:rsidRDefault="00882F73" w:rsidP="00882F73">
            <w:pPr>
              <w:spacing w:before="40" w:after="40"/>
              <w:jc w:val="left"/>
              <w:rPr>
                <w:rFonts w:ascii="Calibri" w:hAnsi="Calibri"/>
                <w:szCs w:val="18"/>
                <w:lang w:val="fr-FR" w:bidi="en-US"/>
              </w:rPr>
            </w:pPr>
            <w:r w:rsidRPr="00882F73">
              <w:rPr>
                <w:rFonts w:ascii="Calibri" w:hAnsi="Calibri"/>
                <w:szCs w:val="18"/>
                <w:lang w:val="fr-FR" w:bidi="en-US"/>
              </w:rPr>
              <w:t>Ministère de l’Environnement, du Climat et du Développement durable</w:t>
            </w:r>
            <w:r w:rsidR="00D74E4D">
              <w:rPr>
                <w:rFonts w:ascii="Calibri" w:hAnsi="Calibri"/>
                <w:szCs w:val="18"/>
                <w:lang w:val="fr-FR" w:bidi="en-US"/>
              </w:rPr>
              <w:t xml:space="preserve"> (</w:t>
            </w:r>
            <w:proofErr w:type="spellStart"/>
            <w:r w:rsidR="00D74E4D">
              <w:rPr>
                <w:rFonts w:ascii="Calibri" w:hAnsi="Calibri"/>
                <w:szCs w:val="18"/>
                <w:lang w:val="fr-FR" w:bidi="en-US"/>
              </w:rPr>
              <w:t>heute</w:t>
            </w:r>
            <w:proofErr w:type="spellEnd"/>
            <w:r w:rsidR="00D74E4D">
              <w:rPr>
                <w:rFonts w:ascii="Calibri" w:hAnsi="Calibri"/>
                <w:szCs w:val="18"/>
                <w:lang w:val="fr-FR" w:bidi="en-US"/>
              </w:rPr>
              <w:t xml:space="preserve"> MECB)</w:t>
            </w:r>
          </w:p>
          <w:p w14:paraId="6531844A" w14:textId="73BD8CBD" w:rsidR="00D74E4D" w:rsidRPr="00D74E4D" w:rsidRDefault="00D74E4D" w:rsidP="00882F73">
            <w:pPr>
              <w:spacing w:before="40" w:after="40"/>
              <w:jc w:val="left"/>
              <w:rPr>
                <w:rFonts w:asciiTheme="minorHAnsi" w:hAnsiTheme="minorHAnsi" w:cstheme="minorHAnsi"/>
                <w:szCs w:val="18"/>
                <w:lang w:val="fr-FR" w:bidi="en-US"/>
              </w:rPr>
            </w:pPr>
            <w:proofErr w:type="spellStart"/>
            <w:r>
              <w:rPr>
                <w:rFonts w:asciiTheme="minorHAnsi" w:hAnsiTheme="minorHAnsi" w:cstheme="minorHAnsi"/>
              </w:rPr>
              <w:t>M</w:t>
            </w:r>
            <w:r w:rsidRPr="00D74E4D">
              <w:rPr>
                <w:rFonts w:asciiTheme="minorHAnsi" w:hAnsiTheme="minorHAnsi" w:cstheme="minorHAnsi"/>
              </w:rPr>
              <w:t>inistère</w:t>
            </w:r>
            <w:proofErr w:type="spellEnd"/>
            <w:r w:rsidRPr="00D74E4D">
              <w:rPr>
                <w:rFonts w:asciiTheme="minorHAnsi" w:hAnsiTheme="minorHAnsi" w:cstheme="minorHAnsi"/>
              </w:rPr>
              <w:t xml:space="preserve"> de </w:t>
            </w:r>
            <w:proofErr w:type="spellStart"/>
            <w:r w:rsidRPr="00D74E4D">
              <w:rPr>
                <w:rFonts w:asciiTheme="minorHAnsi" w:hAnsiTheme="minorHAnsi" w:cstheme="minorHAnsi"/>
              </w:rPr>
              <w:t>l’Environnement</w:t>
            </w:r>
            <w:proofErr w:type="spellEnd"/>
            <w:r w:rsidRPr="00D74E4D">
              <w:rPr>
                <w:rFonts w:asciiTheme="minorHAnsi" w:hAnsiTheme="minorHAnsi" w:cstheme="minorHAnsi"/>
              </w:rPr>
              <w:t xml:space="preserve">, du </w:t>
            </w:r>
            <w:proofErr w:type="spellStart"/>
            <w:r w:rsidRPr="00D74E4D">
              <w:rPr>
                <w:rFonts w:asciiTheme="minorHAnsi" w:hAnsiTheme="minorHAnsi" w:cstheme="minorHAnsi"/>
              </w:rPr>
              <w:t>Climat</w:t>
            </w:r>
            <w:proofErr w:type="spellEnd"/>
            <w:r w:rsidRPr="00D74E4D">
              <w:rPr>
                <w:rFonts w:asciiTheme="minorHAnsi" w:hAnsiTheme="minorHAnsi" w:cstheme="minorHAnsi"/>
              </w:rPr>
              <w:t xml:space="preserve"> et de la </w:t>
            </w:r>
            <w:proofErr w:type="spellStart"/>
            <w:r w:rsidRPr="00D74E4D">
              <w:rPr>
                <w:rFonts w:asciiTheme="minorHAnsi" w:hAnsiTheme="minorHAnsi" w:cstheme="minorHAnsi"/>
              </w:rPr>
              <w:t>Biodiversité</w:t>
            </w:r>
            <w:proofErr w:type="spellEnd"/>
          </w:p>
        </w:tc>
      </w:tr>
      <w:tr w:rsidR="00882F73" w:rsidRPr="00882F73" w14:paraId="127F68A3" w14:textId="77777777" w:rsidTr="00180C10">
        <w:tc>
          <w:tcPr>
            <w:tcW w:w="1384" w:type="dxa"/>
          </w:tcPr>
          <w:p w14:paraId="015341EA" w14:textId="77777777" w:rsidR="00882F73" w:rsidRPr="00882F73" w:rsidRDefault="00882F73" w:rsidP="00882F73">
            <w:pPr>
              <w:spacing w:before="40" w:after="40"/>
              <w:jc w:val="left"/>
              <w:rPr>
                <w:rFonts w:ascii="Calibri" w:hAnsi="Calibri"/>
                <w:szCs w:val="18"/>
              </w:rPr>
            </w:pPr>
            <w:r w:rsidRPr="00882F73">
              <w:rPr>
                <w:rFonts w:ascii="Calibri" w:hAnsi="Calibri"/>
                <w:szCs w:val="18"/>
              </w:rPr>
              <w:t>MNHN</w:t>
            </w:r>
          </w:p>
        </w:tc>
        <w:tc>
          <w:tcPr>
            <w:tcW w:w="7902" w:type="dxa"/>
          </w:tcPr>
          <w:p w14:paraId="72145EA2" w14:textId="77777777" w:rsidR="00882F73" w:rsidRPr="00882F73" w:rsidRDefault="00882F73" w:rsidP="00882F73">
            <w:pPr>
              <w:spacing w:before="40" w:after="40"/>
              <w:jc w:val="left"/>
              <w:rPr>
                <w:rFonts w:ascii="Calibri" w:hAnsi="Calibri"/>
                <w:szCs w:val="18"/>
              </w:rPr>
            </w:pPr>
            <w:r w:rsidRPr="00882F73">
              <w:rPr>
                <w:rFonts w:ascii="Calibri" w:hAnsi="Calibri"/>
                <w:szCs w:val="18"/>
              </w:rPr>
              <w:t xml:space="preserve">Musée National </w:t>
            </w:r>
            <w:proofErr w:type="spellStart"/>
            <w:r w:rsidRPr="00882F73">
              <w:rPr>
                <w:rFonts w:ascii="Calibri" w:hAnsi="Calibri"/>
                <w:szCs w:val="18"/>
              </w:rPr>
              <w:t>d'Histoire</w:t>
            </w:r>
            <w:proofErr w:type="spellEnd"/>
            <w:r w:rsidRPr="00882F73">
              <w:rPr>
                <w:rFonts w:ascii="Calibri" w:hAnsi="Calibri"/>
                <w:szCs w:val="18"/>
              </w:rPr>
              <w:t xml:space="preserve"> Naturelle</w:t>
            </w:r>
          </w:p>
        </w:tc>
      </w:tr>
      <w:tr w:rsidR="00882F73" w:rsidRPr="00882F73" w14:paraId="5E2C8412" w14:textId="77777777" w:rsidTr="00180C10">
        <w:tc>
          <w:tcPr>
            <w:tcW w:w="1384" w:type="dxa"/>
          </w:tcPr>
          <w:p w14:paraId="3CDDF6ED" w14:textId="77777777" w:rsidR="00882F73" w:rsidRPr="00882F73" w:rsidRDefault="00882F73" w:rsidP="00882F73">
            <w:pPr>
              <w:spacing w:before="40" w:after="40"/>
              <w:jc w:val="left"/>
              <w:rPr>
                <w:rFonts w:ascii="Calibri" w:hAnsi="Calibri"/>
                <w:szCs w:val="18"/>
              </w:rPr>
            </w:pPr>
            <w:proofErr w:type="spellStart"/>
            <w:r w:rsidRPr="00882F73">
              <w:rPr>
                <w:rFonts w:ascii="Calibri" w:hAnsi="Calibri"/>
                <w:szCs w:val="18"/>
              </w:rPr>
              <w:t>NatschG</w:t>
            </w:r>
            <w:proofErr w:type="spellEnd"/>
          </w:p>
        </w:tc>
        <w:tc>
          <w:tcPr>
            <w:tcW w:w="7902" w:type="dxa"/>
          </w:tcPr>
          <w:p w14:paraId="2A56C767" w14:textId="77777777" w:rsidR="00882F73" w:rsidRPr="00882F73" w:rsidRDefault="00882F73" w:rsidP="00882F73">
            <w:pPr>
              <w:spacing w:before="40" w:after="40"/>
              <w:jc w:val="left"/>
              <w:rPr>
                <w:rFonts w:ascii="Calibri" w:hAnsi="Calibri"/>
                <w:szCs w:val="18"/>
              </w:rPr>
            </w:pPr>
            <w:r w:rsidRPr="00882F73">
              <w:rPr>
                <w:rFonts w:ascii="Calibri" w:hAnsi="Calibri"/>
                <w:szCs w:val="18"/>
              </w:rPr>
              <w:t>Naturschutzgesetz 2018</w:t>
            </w:r>
          </w:p>
        </w:tc>
      </w:tr>
      <w:tr w:rsidR="00882F73" w:rsidRPr="00882F73" w14:paraId="02E2052C" w14:textId="77777777" w:rsidTr="00180C10">
        <w:tc>
          <w:tcPr>
            <w:tcW w:w="1384" w:type="dxa"/>
          </w:tcPr>
          <w:p w14:paraId="6CD39595" w14:textId="77777777" w:rsidR="00882F73" w:rsidRPr="00882F73" w:rsidRDefault="00882F73" w:rsidP="00882F73">
            <w:pPr>
              <w:spacing w:before="40" w:after="40"/>
              <w:jc w:val="left"/>
              <w:rPr>
                <w:rFonts w:ascii="Calibri" w:hAnsi="Calibri"/>
                <w:szCs w:val="18"/>
              </w:rPr>
            </w:pPr>
            <w:r w:rsidRPr="00882F73">
              <w:rPr>
                <w:rFonts w:ascii="Calibri" w:hAnsi="Calibri"/>
                <w:szCs w:val="18"/>
              </w:rPr>
              <w:t>PAG</w:t>
            </w:r>
          </w:p>
        </w:tc>
        <w:tc>
          <w:tcPr>
            <w:tcW w:w="7902" w:type="dxa"/>
          </w:tcPr>
          <w:p w14:paraId="0C1E5650" w14:textId="77777777" w:rsidR="00882F73" w:rsidRPr="00882F73" w:rsidRDefault="00882F73" w:rsidP="00882F73">
            <w:pPr>
              <w:spacing w:before="40" w:after="40"/>
              <w:jc w:val="left"/>
              <w:rPr>
                <w:rFonts w:ascii="Calibri" w:hAnsi="Calibri"/>
                <w:szCs w:val="18"/>
              </w:rPr>
            </w:pPr>
            <w:r w:rsidRPr="00882F73">
              <w:rPr>
                <w:rFonts w:ascii="Calibri" w:hAnsi="Calibri"/>
                <w:szCs w:val="18"/>
              </w:rPr>
              <w:t xml:space="preserve">Plan </w:t>
            </w:r>
            <w:proofErr w:type="spellStart"/>
            <w:r w:rsidRPr="00882F73">
              <w:rPr>
                <w:rFonts w:ascii="Calibri" w:hAnsi="Calibri"/>
                <w:szCs w:val="18"/>
              </w:rPr>
              <w:t>d'Aménagement</w:t>
            </w:r>
            <w:proofErr w:type="spellEnd"/>
            <w:r w:rsidRPr="00882F73">
              <w:rPr>
                <w:rFonts w:ascii="Calibri" w:hAnsi="Calibri"/>
                <w:szCs w:val="18"/>
              </w:rPr>
              <w:t xml:space="preserve"> General</w:t>
            </w:r>
          </w:p>
        </w:tc>
      </w:tr>
      <w:tr w:rsidR="00882F73" w:rsidRPr="00882F73" w14:paraId="5EB76888" w14:textId="77777777" w:rsidTr="00180C10">
        <w:tc>
          <w:tcPr>
            <w:tcW w:w="1384" w:type="dxa"/>
          </w:tcPr>
          <w:p w14:paraId="33ED0EC0" w14:textId="77777777" w:rsidR="00882F73" w:rsidRPr="00882F73" w:rsidRDefault="00882F73" w:rsidP="00882F73">
            <w:pPr>
              <w:spacing w:before="40" w:after="40"/>
              <w:jc w:val="left"/>
              <w:rPr>
                <w:rFonts w:ascii="Calibri" w:hAnsi="Calibri"/>
                <w:szCs w:val="18"/>
              </w:rPr>
            </w:pPr>
            <w:r w:rsidRPr="00882F73">
              <w:rPr>
                <w:rFonts w:ascii="Calibri" w:hAnsi="Calibri"/>
                <w:szCs w:val="18"/>
              </w:rPr>
              <w:t>PDAT</w:t>
            </w:r>
          </w:p>
        </w:tc>
        <w:tc>
          <w:tcPr>
            <w:tcW w:w="7902" w:type="dxa"/>
          </w:tcPr>
          <w:p w14:paraId="285BA436" w14:textId="77777777" w:rsidR="00882F73" w:rsidRPr="00882F73" w:rsidRDefault="00882F73" w:rsidP="00882F73">
            <w:pPr>
              <w:spacing w:before="40" w:after="40"/>
              <w:jc w:val="left"/>
              <w:rPr>
                <w:rFonts w:ascii="Calibri" w:hAnsi="Calibri"/>
                <w:szCs w:val="18"/>
                <w:lang w:val="fr-FR"/>
              </w:rPr>
            </w:pPr>
            <w:r w:rsidRPr="00882F73">
              <w:rPr>
                <w:rFonts w:ascii="Calibri" w:hAnsi="Calibri"/>
                <w:szCs w:val="18"/>
                <w:lang w:val="fr-FR"/>
              </w:rPr>
              <w:t>Programme Directeur d'Aménagement du Territoire</w:t>
            </w:r>
          </w:p>
        </w:tc>
      </w:tr>
      <w:tr w:rsidR="00882F73" w:rsidRPr="00882F73" w14:paraId="1264509F" w14:textId="77777777" w:rsidTr="00180C10">
        <w:tc>
          <w:tcPr>
            <w:tcW w:w="1384" w:type="dxa"/>
          </w:tcPr>
          <w:p w14:paraId="3D321D19" w14:textId="77777777" w:rsidR="00882F73" w:rsidRPr="00882F73" w:rsidRDefault="00882F73" w:rsidP="00882F73">
            <w:pPr>
              <w:spacing w:before="40" w:after="40"/>
              <w:jc w:val="left"/>
              <w:rPr>
                <w:rFonts w:ascii="Calibri" w:hAnsi="Calibri"/>
                <w:szCs w:val="18"/>
              </w:rPr>
            </w:pPr>
            <w:r w:rsidRPr="00882F73">
              <w:rPr>
                <w:rFonts w:ascii="Calibri" w:hAnsi="Calibri"/>
                <w:szCs w:val="18"/>
              </w:rPr>
              <w:t>PSP</w:t>
            </w:r>
          </w:p>
        </w:tc>
        <w:tc>
          <w:tcPr>
            <w:tcW w:w="7902" w:type="dxa"/>
          </w:tcPr>
          <w:p w14:paraId="46930CF1" w14:textId="77777777" w:rsidR="00882F73" w:rsidRPr="00882F73" w:rsidRDefault="00882F73" w:rsidP="00882F73">
            <w:pPr>
              <w:spacing w:before="40" w:after="40"/>
              <w:jc w:val="left"/>
              <w:rPr>
                <w:rFonts w:ascii="Calibri" w:hAnsi="Calibri"/>
                <w:szCs w:val="18"/>
              </w:rPr>
            </w:pPr>
            <w:r w:rsidRPr="00882F73">
              <w:rPr>
                <w:rFonts w:ascii="Calibri" w:hAnsi="Calibri"/>
                <w:szCs w:val="18"/>
              </w:rPr>
              <w:t xml:space="preserve">Plan </w:t>
            </w:r>
            <w:proofErr w:type="spellStart"/>
            <w:r w:rsidRPr="00882F73">
              <w:rPr>
                <w:rFonts w:ascii="Calibri" w:hAnsi="Calibri"/>
                <w:szCs w:val="18"/>
              </w:rPr>
              <w:t>Sectoriel</w:t>
            </w:r>
            <w:proofErr w:type="spellEnd"/>
            <w:r w:rsidRPr="00882F73">
              <w:rPr>
                <w:rFonts w:ascii="Calibri" w:hAnsi="Calibri"/>
                <w:szCs w:val="18"/>
              </w:rPr>
              <w:t xml:space="preserve"> </w:t>
            </w:r>
            <w:proofErr w:type="spellStart"/>
            <w:r w:rsidRPr="00882F73">
              <w:rPr>
                <w:rFonts w:ascii="Calibri" w:hAnsi="Calibri"/>
                <w:szCs w:val="18"/>
              </w:rPr>
              <w:t>Paysages</w:t>
            </w:r>
            <w:proofErr w:type="spellEnd"/>
          </w:p>
        </w:tc>
      </w:tr>
      <w:tr w:rsidR="00882F73" w:rsidRPr="00882F73" w14:paraId="04AD650E" w14:textId="77777777" w:rsidTr="00180C10">
        <w:tc>
          <w:tcPr>
            <w:tcW w:w="1384" w:type="dxa"/>
          </w:tcPr>
          <w:p w14:paraId="2D7599C9" w14:textId="77777777" w:rsidR="00882F73" w:rsidRPr="00882F73" w:rsidRDefault="00882F73" w:rsidP="00882F73">
            <w:pPr>
              <w:spacing w:before="40" w:after="40"/>
              <w:jc w:val="left"/>
              <w:rPr>
                <w:rFonts w:ascii="Calibri" w:hAnsi="Calibri"/>
                <w:szCs w:val="18"/>
              </w:rPr>
            </w:pPr>
            <w:r w:rsidRPr="00882F73">
              <w:rPr>
                <w:rFonts w:ascii="Calibri" w:hAnsi="Calibri"/>
                <w:szCs w:val="18"/>
              </w:rPr>
              <w:t>RGD</w:t>
            </w:r>
          </w:p>
        </w:tc>
        <w:tc>
          <w:tcPr>
            <w:tcW w:w="7902" w:type="dxa"/>
          </w:tcPr>
          <w:p w14:paraId="13998C70" w14:textId="77777777" w:rsidR="00882F73" w:rsidRPr="00882F73" w:rsidRDefault="00882F73" w:rsidP="00882F73">
            <w:pPr>
              <w:spacing w:before="40" w:after="40"/>
              <w:jc w:val="left"/>
              <w:rPr>
                <w:rFonts w:ascii="Calibri" w:hAnsi="Calibri"/>
                <w:szCs w:val="18"/>
              </w:rPr>
            </w:pPr>
            <w:proofErr w:type="spellStart"/>
            <w:r w:rsidRPr="00882F73">
              <w:rPr>
                <w:rFonts w:ascii="Calibri" w:hAnsi="Calibri"/>
                <w:szCs w:val="18"/>
              </w:rPr>
              <w:t>Règlement</w:t>
            </w:r>
            <w:proofErr w:type="spellEnd"/>
            <w:r w:rsidRPr="00882F73">
              <w:rPr>
                <w:rFonts w:ascii="Calibri" w:hAnsi="Calibri"/>
                <w:szCs w:val="18"/>
              </w:rPr>
              <w:t xml:space="preserve"> Grand-</w:t>
            </w:r>
            <w:proofErr w:type="spellStart"/>
            <w:r w:rsidRPr="00882F73">
              <w:rPr>
                <w:rFonts w:ascii="Calibri" w:hAnsi="Calibri"/>
                <w:szCs w:val="18"/>
              </w:rPr>
              <w:t>Ducal</w:t>
            </w:r>
            <w:proofErr w:type="spellEnd"/>
          </w:p>
        </w:tc>
      </w:tr>
      <w:tr w:rsidR="00882F73" w:rsidRPr="00882F73" w14:paraId="3454A74C" w14:textId="77777777" w:rsidTr="00180C10">
        <w:tc>
          <w:tcPr>
            <w:tcW w:w="1384" w:type="dxa"/>
          </w:tcPr>
          <w:p w14:paraId="0B0A7EB0" w14:textId="77777777" w:rsidR="00882F73" w:rsidRPr="00882F73" w:rsidRDefault="00882F73" w:rsidP="00882F73">
            <w:pPr>
              <w:spacing w:before="40" w:after="40"/>
              <w:jc w:val="left"/>
              <w:rPr>
                <w:rFonts w:ascii="Calibri" w:hAnsi="Calibri"/>
                <w:szCs w:val="18"/>
              </w:rPr>
            </w:pPr>
            <w:r w:rsidRPr="00882F73">
              <w:rPr>
                <w:rFonts w:ascii="Calibri" w:hAnsi="Calibri"/>
                <w:szCs w:val="18"/>
              </w:rPr>
              <w:t>SDB</w:t>
            </w:r>
          </w:p>
        </w:tc>
        <w:tc>
          <w:tcPr>
            <w:tcW w:w="7902" w:type="dxa"/>
          </w:tcPr>
          <w:p w14:paraId="2CAAED0C" w14:textId="77777777" w:rsidR="00882F73" w:rsidRPr="00882F73" w:rsidRDefault="00882F73" w:rsidP="00882F73">
            <w:pPr>
              <w:spacing w:before="40" w:after="40"/>
              <w:jc w:val="left"/>
              <w:rPr>
                <w:rFonts w:ascii="Calibri" w:hAnsi="Calibri"/>
                <w:szCs w:val="18"/>
              </w:rPr>
            </w:pPr>
            <w:r w:rsidRPr="00882F73">
              <w:rPr>
                <w:rFonts w:ascii="Calibri" w:hAnsi="Calibri"/>
                <w:szCs w:val="18"/>
              </w:rPr>
              <w:t>Standard-Datenbogen</w:t>
            </w:r>
          </w:p>
        </w:tc>
      </w:tr>
      <w:tr w:rsidR="00882F73" w:rsidRPr="00882F73" w14:paraId="7025DEE9" w14:textId="77777777" w:rsidTr="00180C10">
        <w:tc>
          <w:tcPr>
            <w:tcW w:w="1384" w:type="dxa"/>
          </w:tcPr>
          <w:p w14:paraId="2EA2E275" w14:textId="77777777" w:rsidR="00882F73" w:rsidRPr="00882F73" w:rsidRDefault="00882F73" w:rsidP="00882F73">
            <w:pPr>
              <w:spacing w:before="40" w:after="40"/>
              <w:jc w:val="left"/>
              <w:rPr>
                <w:rFonts w:ascii="Calibri" w:hAnsi="Calibri"/>
                <w:szCs w:val="18"/>
              </w:rPr>
            </w:pPr>
            <w:r w:rsidRPr="00882F73">
              <w:rPr>
                <w:rFonts w:ascii="Calibri" w:hAnsi="Calibri"/>
                <w:szCs w:val="18"/>
              </w:rPr>
              <w:t>SUP</w:t>
            </w:r>
          </w:p>
        </w:tc>
        <w:tc>
          <w:tcPr>
            <w:tcW w:w="7902" w:type="dxa"/>
          </w:tcPr>
          <w:p w14:paraId="39D65FCC" w14:textId="77777777" w:rsidR="00882F73" w:rsidRPr="00882F73" w:rsidRDefault="00882F73" w:rsidP="00882F73">
            <w:pPr>
              <w:spacing w:before="40" w:after="40"/>
              <w:jc w:val="left"/>
              <w:rPr>
                <w:rFonts w:ascii="Calibri" w:hAnsi="Calibri"/>
                <w:szCs w:val="18"/>
              </w:rPr>
            </w:pPr>
            <w:r w:rsidRPr="00882F73">
              <w:rPr>
                <w:rFonts w:ascii="Calibri" w:hAnsi="Calibri"/>
                <w:szCs w:val="18"/>
              </w:rPr>
              <w:t>Strategische Umweltprüfung</w:t>
            </w:r>
          </w:p>
        </w:tc>
      </w:tr>
      <w:tr w:rsidR="00882F73" w:rsidRPr="00882F73" w14:paraId="3E16B308" w14:textId="77777777" w:rsidTr="00180C10">
        <w:tc>
          <w:tcPr>
            <w:tcW w:w="1384" w:type="dxa"/>
          </w:tcPr>
          <w:p w14:paraId="77E58D9F" w14:textId="77777777" w:rsidR="00882F73" w:rsidRPr="00882F73" w:rsidRDefault="00882F73" w:rsidP="00882F73">
            <w:pPr>
              <w:spacing w:before="40" w:after="40"/>
              <w:jc w:val="left"/>
              <w:rPr>
                <w:rFonts w:ascii="Calibri" w:hAnsi="Calibri"/>
                <w:szCs w:val="18"/>
              </w:rPr>
            </w:pPr>
            <w:r w:rsidRPr="00882F73">
              <w:rPr>
                <w:rFonts w:ascii="Calibri" w:hAnsi="Calibri"/>
                <w:szCs w:val="18"/>
              </w:rPr>
              <w:t>UEP</w:t>
            </w:r>
          </w:p>
        </w:tc>
        <w:tc>
          <w:tcPr>
            <w:tcW w:w="7902" w:type="dxa"/>
          </w:tcPr>
          <w:p w14:paraId="3C770C11" w14:textId="77777777" w:rsidR="00882F73" w:rsidRPr="00882F73" w:rsidRDefault="00882F73" w:rsidP="00882F73">
            <w:pPr>
              <w:spacing w:before="40" w:after="40"/>
              <w:jc w:val="left"/>
              <w:rPr>
                <w:rFonts w:ascii="Calibri" w:hAnsi="Calibri"/>
                <w:szCs w:val="18"/>
              </w:rPr>
            </w:pPr>
            <w:r w:rsidRPr="00882F73">
              <w:rPr>
                <w:rFonts w:ascii="Calibri" w:hAnsi="Calibri"/>
                <w:szCs w:val="18"/>
              </w:rPr>
              <w:t>Umwelterheblichkeitsprüfung, 1. Teil des Umweltberichts zur SUP</w:t>
            </w:r>
          </w:p>
        </w:tc>
      </w:tr>
      <w:tr w:rsidR="00882F73" w:rsidRPr="00882F73" w14:paraId="59DF7D20" w14:textId="77777777" w:rsidTr="00180C10">
        <w:tc>
          <w:tcPr>
            <w:tcW w:w="1384" w:type="dxa"/>
          </w:tcPr>
          <w:p w14:paraId="07DEFEFE" w14:textId="77777777" w:rsidR="00882F73" w:rsidRPr="00882F73" w:rsidRDefault="00882F73" w:rsidP="00882F73">
            <w:pPr>
              <w:spacing w:before="40" w:after="40"/>
              <w:jc w:val="left"/>
              <w:rPr>
                <w:rFonts w:ascii="Calibri" w:hAnsi="Calibri"/>
                <w:szCs w:val="18"/>
              </w:rPr>
            </w:pPr>
            <w:r w:rsidRPr="00882F73">
              <w:rPr>
                <w:rFonts w:ascii="Calibri" w:hAnsi="Calibri"/>
                <w:szCs w:val="18"/>
              </w:rPr>
              <w:t>ZA</w:t>
            </w:r>
          </w:p>
        </w:tc>
        <w:tc>
          <w:tcPr>
            <w:tcW w:w="7902" w:type="dxa"/>
          </w:tcPr>
          <w:p w14:paraId="10E91BE3" w14:textId="77777777" w:rsidR="00882F73" w:rsidRPr="00882F73" w:rsidRDefault="00882F73" w:rsidP="00882F73">
            <w:pPr>
              <w:spacing w:before="40" w:after="40"/>
              <w:jc w:val="left"/>
              <w:rPr>
                <w:rFonts w:ascii="Calibri" w:hAnsi="Calibri"/>
                <w:szCs w:val="18"/>
              </w:rPr>
            </w:pPr>
            <w:r w:rsidRPr="00882F73">
              <w:rPr>
                <w:rFonts w:ascii="Calibri" w:hAnsi="Calibri"/>
                <w:szCs w:val="18"/>
              </w:rPr>
              <w:t>Ziel-Art</w:t>
            </w:r>
          </w:p>
        </w:tc>
      </w:tr>
      <w:tr w:rsidR="00882F73" w:rsidRPr="00882F73" w14:paraId="0D8D1BE6" w14:textId="77777777" w:rsidTr="00180C10">
        <w:tc>
          <w:tcPr>
            <w:tcW w:w="1384" w:type="dxa"/>
          </w:tcPr>
          <w:p w14:paraId="6DD00E29" w14:textId="77777777" w:rsidR="00882F73" w:rsidRPr="00882F73" w:rsidRDefault="00882F73" w:rsidP="00882F73">
            <w:pPr>
              <w:spacing w:before="40" w:after="40"/>
              <w:jc w:val="left"/>
              <w:rPr>
                <w:rFonts w:ascii="Calibri" w:hAnsi="Calibri"/>
                <w:szCs w:val="18"/>
              </w:rPr>
            </w:pPr>
            <w:r w:rsidRPr="00882F73">
              <w:rPr>
                <w:rFonts w:ascii="Calibri" w:hAnsi="Calibri"/>
                <w:szCs w:val="18"/>
              </w:rPr>
              <w:t>ZLRT</w:t>
            </w:r>
          </w:p>
        </w:tc>
        <w:tc>
          <w:tcPr>
            <w:tcW w:w="7902" w:type="dxa"/>
          </w:tcPr>
          <w:p w14:paraId="61BC3D6B" w14:textId="77777777" w:rsidR="00882F73" w:rsidRPr="00882F73" w:rsidRDefault="00882F73" w:rsidP="00882F73">
            <w:pPr>
              <w:spacing w:before="40" w:after="40"/>
              <w:jc w:val="left"/>
              <w:rPr>
                <w:rFonts w:ascii="Calibri" w:hAnsi="Calibri"/>
                <w:szCs w:val="18"/>
              </w:rPr>
            </w:pPr>
            <w:r w:rsidRPr="00882F73">
              <w:rPr>
                <w:rFonts w:ascii="Calibri" w:hAnsi="Calibri"/>
                <w:szCs w:val="18"/>
              </w:rPr>
              <w:t>Ziel-Lebensraumtyp</w:t>
            </w:r>
          </w:p>
        </w:tc>
      </w:tr>
    </w:tbl>
    <w:p w14:paraId="7973FADA" w14:textId="77777777" w:rsidR="00882F73" w:rsidRPr="00882F73" w:rsidRDefault="00882F73" w:rsidP="00882F73">
      <w:pPr>
        <w:tabs>
          <w:tab w:val="right" w:leader="dot" w:pos="9062"/>
        </w:tabs>
        <w:spacing w:before="120" w:after="60"/>
        <w:ind w:left="397" w:hanging="397"/>
        <w:jc w:val="left"/>
        <w:rPr>
          <w:rFonts w:ascii="Calibri" w:hAnsi="Calibri" w:cstheme="minorHAnsi"/>
          <w:b/>
          <w:bCs/>
          <w:szCs w:val="20"/>
          <w:lang w:val="de-DE"/>
        </w:rPr>
        <w:sectPr w:rsidR="00882F73" w:rsidRPr="00882F73" w:rsidSect="00882F73">
          <w:headerReference w:type="default" r:id="rId20"/>
          <w:footerReference w:type="default" r:id="rId21"/>
          <w:headerReference w:type="first" r:id="rId22"/>
          <w:footerReference w:type="first" r:id="rId23"/>
          <w:pgSz w:w="11907" w:h="16840" w:code="9"/>
          <w:pgMar w:top="1418" w:right="1417" w:bottom="1418" w:left="1418" w:header="709" w:footer="426" w:gutter="0"/>
          <w:pgNumType w:fmt="upperRoman" w:start="1"/>
          <w:cols w:space="708"/>
          <w:docGrid w:linePitch="360"/>
        </w:sectPr>
      </w:pPr>
    </w:p>
    <w:p w14:paraId="4F2A5313" w14:textId="461AACE8" w:rsidR="0066495A" w:rsidRPr="00216D7B" w:rsidRDefault="00097DC7" w:rsidP="00097DC7">
      <w:pPr>
        <w:pStyle w:val="berschrift1"/>
      </w:pPr>
      <w:bookmarkStart w:id="0" w:name="_Toc161578737"/>
      <w:r w:rsidRPr="00097DC7">
        <w:lastRenderedPageBreak/>
        <w:t>Anlass und Aufgabenstellung</w:t>
      </w:r>
      <w:bookmarkEnd w:id="0"/>
    </w:p>
    <w:p w14:paraId="035DDBB7" w14:textId="77777777" w:rsidR="00180C10" w:rsidRDefault="00180C10" w:rsidP="00DA32C1">
      <w:pPr>
        <w:pStyle w:val="ENV2023"/>
      </w:pPr>
      <w:r w:rsidRPr="005B5F92">
        <w:t xml:space="preserve">Die Firma Rollrasen </w:t>
      </w:r>
      <w:r w:rsidRPr="005B5F92">
        <w:rPr>
          <w:i/>
          <w:iCs/>
        </w:rPr>
        <w:t>van de Sluis</w:t>
      </w:r>
      <w:r w:rsidRPr="005B5F92">
        <w:t xml:space="preserve"> mit Sitz in </w:t>
      </w:r>
      <w:proofErr w:type="spellStart"/>
      <w:r w:rsidRPr="005B5F92">
        <w:t>Sanem</w:t>
      </w:r>
      <w:proofErr w:type="spellEnd"/>
      <w:r w:rsidRPr="005B5F92">
        <w:t xml:space="preserve"> beabsichtigt den Bau eines </w:t>
      </w:r>
      <w:r>
        <w:t>B</w:t>
      </w:r>
      <w:r w:rsidRPr="005B5F92">
        <w:t>eckens zum Zweck der Wasserspeicherung. Ziel ist die Bereitstellung von ausreichenden Wasserreserven zur Irrigation der Rollrasenfelder in den Sommermonaten. Das Becken soll ein Volumen von 63.074 m</w:t>
      </w:r>
      <w:r w:rsidRPr="005B5F92">
        <w:rPr>
          <w:vertAlign w:val="superscript"/>
        </w:rPr>
        <w:t>3</w:t>
      </w:r>
      <w:r w:rsidRPr="005B5F92">
        <w:t xml:space="preserve"> aufweisen und auf einer Fläche von etwa 3,1 ha in der Umgebung des Betriebsgeländes von </w:t>
      </w:r>
      <w:r w:rsidRPr="005B5F92">
        <w:rPr>
          <w:i/>
          <w:iCs/>
        </w:rPr>
        <w:t>van de Sluis</w:t>
      </w:r>
      <w:r w:rsidRPr="005B5F92">
        <w:t xml:space="preserve">, im Offenland zwischen den Ortschaften </w:t>
      </w:r>
      <w:proofErr w:type="spellStart"/>
      <w:r w:rsidRPr="005B5F92">
        <w:t>Sanem</w:t>
      </w:r>
      <w:proofErr w:type="spellEnd"/>
      <w:r w:rsidRPr="005B5F92">
        <w:t xml:space="preserve">, </w:t>
      </w:r>
      <w:proofErr w:type="spellStart"/>
      <w:r w:rsidRPr="005B5F92">
        <w:t>Mondercange</w:t>
      </w:r>
      <w:proofErr w:type="spellEnd"/>
      <w:r w:rsidRPr="005B5F92">
        <w:t xml:space="preserve"> und Limpach, im Gemeindegebiet von </w:t>
      </w:r>
      <w:proofErr w:type="spellStart"/>
      <w:r w:rsidRPr="005B5F92">
        <w:t>Sanem</w:t>
      </w:r>
      <w:proofErr w:type="spellEnd"/>
      <w:r w:rsidRPr="005B5F92">
        <w:t xml:space="preserve"> angelegt werden. </w:t>
      </w:r>
    </w:p>
    <w:p w14:paraId="79FCCFC8" w14:textId="06E1642F" w:rsidR="000A1FE2" w:rsidRDefault="000A1FE2" w:rsidP="00DA32C1">
      <w:pPr>
        <w:pStyle w:val="ENV2023"/>
        <w:rPr>
          <w:rStyle w:val="ng-binding"/>
        </w:rPr>
      </w:pPr>
      <w:r>
        <w:t xml:space="preserve">Das geplante Becken liegt zwar nicht innerhalb eines Naturschutzgebiets, jedoch in direkter Nachbarschaft zu solchen. Ein nördlich liegendes bestehendes Retentionsbecken und der direkt nördlich der Planzone fließende Bachlauf des Klausbachs sind integrale Bestandteile des EU-Vogelschutzgebiets </w:t>
      </w:r>
      <w:r w:rsidRPr="000A1FE2">
        <w:rPr>
          <w:rStyle w:val="ng-binding"/>
          <w:i/>
          <w:iCs/>
        </w:rPr>
        <w:t>Région du Lias moyen</w:t>
      </w:r>
      <w:r>
        <w:rPr>
          <w:rStyle w:val="ng-binding"/>
          <w:i/>
          <w:iCs/>
        </w:rPr>
        <w:t xml:space="preserve"> </w:t>
      </w:r>
      <w:r>
        <w:rPr>
          <w:rStyle w:val="ng-binding"/>
        </w:rPr>
        <w:t>(LU0002017). Der geringste Abstand zur Schutzgebietsgrenze beträgt 7 m. Darüber hinaus entsteht durch das Speicherbecken indirekt ein Einfluss auf das hydrologische System des Klausbachs.</w:t>
      </w:r>
    </w:p>
    <w:p w14:paraId="358883E5" w14:textId="08242D8C" w:rsidR="00DA32C1" w:rsidRDefault="000A1FE2" w:rsidP="00DA32C1">
      <w:pPr>
        <w:pStyle w:val="ENV2023"/>
      </w:pPr>
      <w:r>
        <w:rPr>
          <w:rStyle w:val="ng-binding"/>
        </w:rPr>
        <w:t xml:space="preserve">Aufgrund dessen ist </w:t>
      </w:r>
      <w:r w:rsidR="00DA32C1">
        <w:t>die Notwendigkeit zur Durchführung einer FFH-Verträglichkeitsprüfung im Sinne des Art. 32 Naturschutzgesetz (NatSchG) von 2018 gegeben. In besagtem Art. 32 heißt es, dass Pläne und Programme besonders geprüft werden müssen (FFH-Verträglichkeitsprüfung), wenn ein Natura 2000 Schutzgebiet direkt oder indirekt betroffen sein kann. Dies ist wichtig, da lediglich Pläne und Programme genehmigungsfähig sind, die keine erheblichen Auswirkungen auf ein Schutzgebiet dessen Schutzziele, Zielarten oder Habitate bedingen.</w:t>
      </w:r>
    </w:p>
    <w:p w14:paraId="47EBECCD" w14:textId="394F6953" w:rsidR="009E42C5" w:rsidRDefault="009E42C5" w:rsidP="00DA32C1">
      <w:pPr>
        <w:pStyle w:val="ENV2023"/>
      </w:pPr>
      <w:r>
        <w:t xml:space="preserve">Ein erstes FFH-Screening wurde bereits im September 2022 durch </w:t>
      </w:r>
      <w:proofErr w:type="spellStart"/>
      <w:r>
        <w:t>Luxplan</w:t>
      </w:r>
      <w:proofErr w:type="spellEnd"/>
      <w:r>
        <w:t xml:space="preserve"> S.A., im Rahmen des EIE-Screenings erstellt. Im </w:t>
      </w:r>
      <w:proofErr w:type="spellStart"/>
      <w:r>
        <w:t>Scoping</w:t>
      </w:r>
      <w:proofErr w:type="spellEnd"/>
      <w:r>
        <w:t xml:space="preserve">-Avis wurde jedoch </w:t>
      </w:r>
      <w:r w:rsidR="002400DD">
        <w:t xml:space="preserve">eine Aktualisierung des FFH-Screenings gefordert, in dem insbesondere der ökologische Zustand des bestehenden Beckens, </w:t>
      </w:r>
      <w:proofErr w:type="spellStart"/>
      <w:r w:rsidR="002400DD">
        <w:t>u.A.</w:t>
      </w:r>
      <w:proofErr w:type="spellEnd"/>
      <w:r w:rsidR="002400DD">
        <w:t xml:space="preserve"> in Folge der Verringerung der Wasserzufuhr, auch in der Baustellenphase neu bewertet werden soll. </w:t>
      </w:r>
    </w:p>
    <w:p w14:paraId="5138BB23" w14:textId="3CB910A2" w:rsidR="00DA32C1" w:rsidRDefault="00DA32C1" w:rsidP="00DA32C1">
      <w:pPr>
        <w:pStyle w:val="ENV2023"/>
      </w:pPr>
      <w:r>
        <w:t xml:space="preserve">Aus diesem Grund hat </w:t>
      </w:r>
      <w:r w:rsidR="002400DD">
        <w:t>VAN DE SLUIS</w:t>
      </w:r>
      <w:r>
        <w:t xml:space="preserve"> </w:t>
      </w:r>
      <w:r w:rsidR="002400DD">
        <w:t>die Erneuerung des FFH-Screenings im Zusammenhang mit dem EIE-Rapport</w:t>
      </w:r>
      <w:r>
        <w:t xml:space="preserve"> beim Büro </w:t>
      </w:r>
      <w:proofErr w:type="spellStart"/>
      <w:r>
        <w:t>Luxplan</w:t>
      </w:r>
      <w:proofErr w:type="spellEnd"/>
      <w:r>
        <w:t xml:space="preserve"> S.A. beauftragt. Werden im Rahmen der vorliegenden Untersuchungen Empfehlungen hinsichtlich konkreter Minderungsmaßnahmen ausgesprochen, so sollten diese soweit möglich in die Planung eingearbeitet werden. Hierdurch ist es möglich, potenzielle Impakte in ihrer Erheblichkeit zu minimieren. Ein Überschreiten der Erheblichkeitsschwelle kann so gegebenenfalls vermieden werden.</w:t>
      </w:r>
    </w:p>
    <w:p w14:paraId="0C910782" w14:textId="4490D7EC" w:rsidR="007C2E92" w:rsidRDefault="00EF43D8" w:rsidP="00DA32C1">
      <w:pPr>
        <w:pStyle w:val="ENV2023"/>
      </w:pPr>
      <w:r>
        <w:rPr>
          <w:noProof/>
        </w:rPr>
        <w:pict w14:anchorId="5E9CEB9F">
          <v:shape id="_x0000_s2081" type="#_x0000_t202" style="position:absolute;left:0;text-align:left;margin-left:120.8pt;margin-top:505.95pt;width:79.45pt;height:23.1pt;z-index:25166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">
            <v:textbox>
              <w:txbxContent>
                <w:p w14:paraId="0BFC6AFB" w14:textId="77777777" w:rsidR="003F2901" w:rsidRPr="000C4405" w:rsidRDefault="003F2901" w:rsidP="003F2901">
                  <w:pPr>
                    <w:rPr>
                      <w:b/>
                      <w:bCs/>
                    </w:rPr>
                  </w:pPr>
                  <w:r w:rsidRPr="000C4405">
                    <w:rPr>
                      <w:b/>
                      <w:bCs/>
                    </w:rPr>
                    <w:t>WSA-</w:t>
                  </w:r>
                  <w:proofErr w:type="spellStart"/>
                  <w:r w:rsidRPr="000C4405">
                    <w:rPr>
                      <w:b/>
                      <w:bCs/>
                    </w:rPr>
                    <w:t>Gelände</w:t>
                  </w:r>
                  <w:proofErr w:type="spellEnd"/>
                </w:p>
              </w:txbxContent>
            </v:textbox>
          </v:shape>
        </w:pict>
      </w:r>
      <w:r>
        <w:rPr>
          <w:noProof/>
        </w:rPr>
        <w:pict w14:anchorId="04B3B0BF">
          <v:shape id="Text Box 2" o:spid="_x0000_s2080" type="#_x0000_t202" style="position:absolute;left:0;text-align:left;margin-left:120.8pt;margin-top:505.95pt;width:79.45pt;height:23.1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">
            <v:textbox>
              <w:txbxContent>
                <w:p w14:paraId="57B15A0A" w14:textId="77777777" w:rsidR="003F2901" w:rsidRPr="000C4405" w:rsidRDefault="003F2901" w:rsidP="003F2901">
                  <w:pPr>
                    <w:rPr>
                      <w:b/>
                      <w:bCs/>
                    </w:rPr>
                  </w:pPr>
                  <w:r w:rsidRPr="000C4405">
                    <w:rPr>
                      <w:b/>
                      <w:bCs/>
                    </w:rPr>
                    <w:t>WSA-</w:t>
                  </w:r>
                  <w:proofErr w:type="spellStart"/>
                  <w:r w:rsidRPr="000C4405">
                    <w:rPr>
                      <w:b/>
                      <w:bCs/>
                    </w:rPr>
                    <w:t>Gelände</w:t>
                  </w:r>
                  <w:proofErr w:type="spellEnd"/>
                </w:p>
              </w:txbxContent>
            </v:textbox>
          </v:shape>
        </w:pict>
      </w:r>
      <w:r w:rsidR="00DA32C1">
        <w:t>Die nachfolgenden Abbildungen verdeutlichen die Lage der betrachteten Fläche</w:t>
      </w:r>
      <w:r w:rsidR="00900A27">
        <w:t>.</w:t>
      </w:r>
    </w:p>
    <w:p w14:paraId="600055BB" w14:textId="0F6707D5" w:rsidR="000F3426" w:rsidRPr="00216D7B" w:rsidRDefault="00EF43D8" w:rsidP="00DA32C1">
      <w:pPr>
        <w:pStyle w:val="ENV2023"/>
      </w:pPr>
      <w:r>
        <w:rPr>
          <w:noProof/>
        </w:rPr>
        <w:lastRenderedPageBreak/>
        <w:pict w14:anchorId="7EA42701">
          <v:shapetype id="_x0000_t32" coordsize="21600,21600" o:spt="32" o:oned="t" path="m,l21600,21600e" filled="f">
            <v:path arrowok="t" fillok="f" o:connecttype="none"/>
            <o:lock v:ext="edit" shapetype="t"/>
          </v:shapetype>
          <v:shape id="_x0000_s2117" type="#_x0000_t32" style="position:absolute;left:0;text-align:left;margin-left:268.35pt;margin-top:113.45pt;width:10.6pt;height:31.65pt;flip:x;z-index:251672064" o:connectortype="straight" strokecolor="black [3213]" strokeweight="3pt">
            <v:stroke endarrow="block"/>
          </v:shape>
        </w:pict>
      </w:r>
      <w:r>
        <w:rPr>
          <w:noProof/>
        </w:rPr>
        <w:pict w14:anchorId="36608508">
          <v:shape id="_x0000_s2116" type="#_x0000_t202" style="position:absolute;left:0;text-align:left;margin-left:273.85pt;margin-top:92.95pt;width:62.05pt;height:20.5pt;z-index:251671040;visibility:visible;mso-wrap-distance-left:9pt;mso-wrap-distance-top:3.6pt;mso-wrap-distance-right:9pt;mso-wrap-distance-bottom:3.6pt;mso-position-horizontal-relative:text;mso-position-vertical-relative:text;mso-width-relative:margin;mso-height-relative:margin;v-text-anchor:top" strokeweight=".5pt">
            <v:textbox>
              <w:txbxContent>
                <w:p w14:paraId="139EABED" w14:textId="6A07EC82" w:rsidR="00D74E4D" w:rsidRPr="00D74E4D" w:rsidRDefault="00D74E4D">
                  <w:pPr>
                    <w:rPr>
                      <w:b/>
                      <w:bCs/>
                      <w:lang w:val="de-DE"/>
                    </w:rPr>
                  </w:pPr>
                  <w:proofErr w:type="spellStart"/>
                  <w:r w:rsidRPr="00D74E4D">
                    <w:rPr>
                      <w:b/>
                      <w:bCs/>
                      <w:lang w:val="de-DE"/>
                    </w:rPr>
                    <w:t>Klausbach</w:t>
                  </w:r>
                  <w:proofErr w:type="spellEnd"/>
                </w:p>
              </w:txbxContent>
            </v:textbox>
          </v:shape>
        </w:pict>
      </w:r>
      <w:r w:rsidR="00650640">
        <w:rPr>
          <w:noProof/>
        </w:rPr>
        <w:drawing>
          <wp:anchor distT="0" distB="0" distL="114300" distR="114300" simplePos="0" relativeHeight="251656192" behindDoc="0" locked="0" layoutInCell="1" allowOverlap="1" wp14:anchorId="737E36C5" wp14:editId="6CEC1249">
            <wp:simplePos x="0" y="0"/>
            <wp:positionH relativeFrom="column">
              <wp:posOffset>1537784</wp:posOffset>
            </wp:positionH>
            <wp:positionV relativeFrom="paragraph">
              <wp:posOffset>1960119</wp:posOffset>
            </wp:positionV>
            <wp:extent cx="976306" cy="487823"/>
            <wp:effectExtent l="19050" t="0" r="0" b="0"/>
            <wp:wrapNone/>
            <wp:docPr id="415325526" name="Grafik 5" descr="Ein Bild, das Schwarz, Dunkelh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325526" name="Grafik 5" descr="Ein Bild, das Schwarz, Dunkelheit enthält.&#10;&#10;Automatisch generierte Beschreibu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rot="236192">
                      <a:off x="0" y="0"/>
                      <a:ext cx="980525" cy="489931"/>
                    </a:xfrm>
                    <a:prstGeom prst="rect">
                      <a:avLst/>
                    </a:prstGeom>
                    <a:noFill/>
                  </pic:spPr>
                </pic:pic>
              </a:graphicData>
            </a:graphic>
            <wp14:sizeRelH relativeFrom="margin">
              <wp14:pctWidth>0</wp14:pctWidth>
            </wp14:sizeRelH>
            <wp14:sizeRelV relativeFrom="margin">
              <wp14:pctHeight>0</wp14:pctHeight>
            </wp14:sizeRelV>
          </wp:anchor>
        </w:drawing>
      </w:r>
      <w:r w:rsidR="00650640">
        <w:rPr>
          <w:noProof/>
        </w:rPr>
        <w:drawing>
          <wp:anchor distT="0" distB="0" distL="114300" distR="114300" simplePos="0" relativeHeight="251646976" behindDoc="0" locked="0" layoutInCell="1" allowOverlap="1" wp14:anchorId="22DDBA0A" wp14:editId="2E32C63E">
            <wp:simplePos x="0" y="0"/>
            <wp:positionH relativeFrom="column">
              <wp:posOffset>57150</wp:posOffset>
            </wp:positionH>
            <wp:positionV relativeFrom="paragraph">
              <wp:posOffset>2281555</wp:posOffset>
            </wp:positionV>
            <wp:extent cx="1508760" cy="289560"/>
            <wp:effectExtent l="0" t="0" r="0" b="0"/>
            <wp:wrapNone/>
            <wp:docPr id="103789667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08760" cy="289560"/>
                    </a:xfrm>
                    <a:prstGeom prst="rect">
                      <a:avLst/>
                    </a:prstGeom>
                    <a:noFill/>
                  </pic:spPr>
                </pic:pic>
              </a:graphicData>
            </a:graphic>
          </wp:anchor>
        </w:drawing>
      </w:r>
      <w:r w:rsidR="00650640">
        <w:rPr>
          <w:noProof/>
        </w:rPr>
        <w:drawing>
          <wp:anchor distT="0" distB="0" distL="114300" distR="114300" simplePos="0" relativeHeight="251637760" behindDoc="0" locked="0" layoutInCell="1" allowOverlap="1" wp14:anchorId="70D790D1" wp14:editId="3A11DD33">
            <wp:simplePos x="0" y="0"/>
            <wp:positionH relativeFrom="column">
              <wp:posOffset>2578255</wp:posOffset>
            </wp:positionH>
            <wp:positionV relativeFrom="paragraph">
              <wp:posOffset>936685</wp:posOffset>
            </wp:positionV>
            <wp:extent cx="516255" cy="1082231"/>
            <wp:effectExtent l="0" t="76200" r="0" b="0"/>
            <wp:wrapNone/>
            <wp:docPr id="368581853" name="Grafik 2" descr="Ein Bild, das Schwarz, Dunkelhei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581853" name="Grafik 2" descr="Ein Bild, das Schwarz, Dunkelheit enthält.&#10;&#10;Automatisch generierte Beschreibu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1498120">
                      <a:off x="0" y="0"/>
                      <a:ext cx="516717" cy="1083200"/>
                    </a:xfrm>
                    <a:prstGeom prst="rect">
                      <a:avLst/>
                    </a:prstGeom>
                    <a:noFill/>
                  </pic:spPr>
                </pic:pic>
              </a:graphicData>
            </a:graphic>
            <wp14:sizeRelH relativeFrom="margin">
              <wp14:pctWidth>0</wp14:pctWidth>
            </wp14:sizeRelH>
            <wp14:sizeRelV relativeFrom="margin">
              <wp14:pctHeight>0</wp14:pctHeight>
            </wp14:sizeRelV>
          </wp:anchor>
        </w:drawing>
      </w:r>
      <w:r w:rsidR="00650640">
        <w:rPr>
          <w:noProof/>
        </w:rPr>
        <w:drawing>
          <wp:anchor distT="0" distB="0" distL="114300" distR="114300" simplePos="0" relativeHeight="251628544" behindDoc="0" locked="0" layoutInCell="1" allowOverlap="1" wp14:anchorId="0F1A6033" wp14:editId="6C86FCB0">
            <wp:simplePos x="0" y="0"/>
            <wp:positionH relativeFrom="column">
              <wp:posOffset>2325370</wp:posOffset>
            </wp:positionH>
            <wp:positionV relativeFrom="paragraph">
              <wp:posOffset>454660</wp:posOffset>
            </wp:positionV>
            <wp:extent cx="1280160" cy="480060"/>
            <wp:effectExtent l="0" t="0" r="0" b="0"/>
            <wp:wrapNone/>
            <wp:docPr id="54276615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80160" cy="480060"/>
                    </a:xfrm>
                    <a:prstGeom prst="rect">
                      <a:avLst/>
                    </a:prstGeom>
                    <a:noFill/>
                  </pic:spPr>
                </pic:pic>
              </a:graphicData>
            </a:graphic>
          </wp:anchor>
        </w:drawing>
      </w:r>
      <w:r w:rsidR="00650640">
        <w:rPr>
          <w:noProof/>
        </w:rPr>
        <w:drawing>
          <wp:anchor distT="0" distB="0" distL="114300" distR="114300" simplePos="0" relativeHeight="251620352" behindDoc="0" locked="0" layoutInCell="1" allowOverlap="1" wp14:anchorId="1297473E" wp14:editId="2A647FC9">
            <wp:simplePos x="0" y="0"/>
            <wp:positionH relativeFrom="column">
              <wp:posOffset>1372870</wp:posOffset>
            </wp:positionH>
            <wp:positionV relativeFrom="paragraph">
              <wp:posOffset>934720</wp:posOffset>
            </wp:positionV>
            <wp:extent cx="516880" cy="1073150"/>
            <wp:effectExtent l="0" t="0" r="0" b="0"/>
            <wp:wrapNone/>
            <wp:docPr id="204306849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0713" cy="1081107"/>
                    </a:xfrm>
                    <a:prstGeom prst="rect">
                      <a:avLst/>
                    </a:prstGeom>
                    <a:noFill/>
                  </pic:spPr>
                </pic:pic>
              </a:graphicData>
            </a:graphic>
            <wp14:sizeRelH relativeFrom="margin">
              <wp14:pctWidth>0</wp14:pctWidth>
            </wp14:sizeRelH>
            <wp14:sizeRelV relativeFrom="margin">
              <wp14:pctHeight>0</wp14:pctHeight>
            </wp14:sizeRelV>
          </wp:anchor>
        </w:drawing>
      </w:r>
      <w:r w:rsidR="003F2901">
        <w:rPr>
          <w:noProof/>
        </w:rPr>
        <w:drawing>
          <wp:anchor distT="0" distB="0" distL="114300" distR="114300" simplePos="0" relativeHeight="251613184" behindDoc="0" locked="0" layoutInCell="1" allowOverlap="1" wp14:anchorId="4B80FDCA" wp14:editId="7D89CC03">
            <wp:simplePos x="0" y="0"/>
            <wp:positionH relativeFrom="column">
              <wp:posOffset>534670</wp:posOffset>
            </wp:positionH>
            <wp:positionV relativeFrom="paragraph">
              <wp:posOffset>668020</wp:posOffset>
            </wp:positionV>
            <wp:extent cx="1028700" cy="304800"/>
            <wp:effectExtent l="0" t="0" r="0" b="0"/>
            <wp:wrapNone/>
            <wp:docPr id="5209430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28700" cy="304800"/>
                    </a:xfrm>
                    <a:prstGeom prst="rect">
                      <a:avLst/>
                    </a:prstGeom>
                    <a:noFill/>
                  </pic:spPr>
                </pic:pic>
              </a:graphicData>
            </a:graphic>
          </wp:anchor>
        </w:drawing>
      </w:r>
      <w:r>
        <w:rPr>
          <w:noProof/>
        </w:rPr>
        <w:pict w14:anchorId="2E839004">
          <v:oval id="_x0000_s2059" style="position:absolute;left:0;text-align:left;margin-left:200.6pt;margin-top:136.6pt;width:43pt;height:32.5pt;z-index:251658752;mso-position-horizontal-relative:text;mso-position-vertical-relative:text" filled="f" strokecolor="red" strokeweight="2.25pt"/>
        </w:pict>
      </w:r>
      <w:r w:rsidR="009354C5" w:rsidRPr="005B5F92">
        <w:rPr>
          <w:noProof/>
        </w:rPr>
        <w:drawing>
          <wp:inline distT="0" distB="0" distL="0" distR="0" wp14:anchorId="0F615186" wp14:editId="0104B9F6">
            <wp:extent cx="5760720" cy="3937635"/>
            <wp:effectExtent l="0" t="0" r="0" b="0"/>
            <wp:docPr id="436277307" name="Grafik 1" descr="Ein Bild, das Karte, Text, Atl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277307" name="Grafik 1" descr="Ein Bild, das Karte, Text, Atlas enthält.&#10;&#10;Automatisch generierte Beschreibung"/>
                    <pic:cNvPicPr/>
                  </pic:nvPicPr>
                  <pic:blipFill rotWithShape="1">
                    <a:blip r:embed="rId29"/>
                    <a:srcRect t="2053"/>
                    <a:stretch/>
                  </pic:blipFill>
                  <pic:spPr bwMode="auto">
                    <a:xfrm>
                      <a:off x="0" y="0"/>
                      <a:ext cx="5760720" cy="3937635"/>
                    </a:xfrm>
                    <a:prstGeom prst="rect">
                      <a:avLst/>
                    </a:prstGeom>
                    <a:ln>
                      <a:noFill/>
                    </a:ln>
                    <a:extLst>
                      <a:ext uri="{53640926-AAD7-44D8-BBD7-CCE9431645EC}">
                        <a14:shadowObscured xmlns:a14="http://schemas.microsoft.com/office/drawing/2010/main"/>
                      </a:ext>
                    </a:extLst>
                  </pic:spPr>
                </pic:pic>
              </a:graphicData>
            </a:graphic>
          </wp:inline>
        </w:drawing>
      </w:r>
    </w:p>
    <w:p w14:paraId="531024B4" w14:textId="1472AB03" w:rsidR="00AD543C" w:rsidRDefault="006D722D" w:rsidP="00AD543C">
      <w:pPr>
        <w:pStyle w:val="Beschriftung"/>
      </w:pPr>
      <w:bookmarkStart w:id="1" w:name="_Ref32216062"/>
      <w:bookmarkStart w:id="2" w:name="_Toc149142032"/>
      <w:bookmarkStart w:id="3" w:name="_Toc149409240"/>
      <w:bookmarkStart w:id="4" w:name="_Toc161578758"/>
      <w:r w:rsidRPr="00216D7B">
        <w:rPr>
          <w:lang w:val="de-DE"/>
        </w:rPr>
        <w:t xml:space="preserve">Abb. </w:t>
      </w:r>
      <w:r w:rsidRPr="00216D7B">
        <w:rPr>
          <w:lang w:val="de-DE"/>
        </w:rPr>
        <w:fldChar w:fldCharType="begin"/>
      </w:r>
      <w:r w:rsidRPr="00216D7B">
        <w:rPr>
          <w:lang w:val="de-DE"/>
        </w:rPr>
        <w:instrText xml:space="preserve"> SEQ Abb. \* ARABIC </w:instrText>
      </w:r>
      <w:r w:rsidRPr="00216D7B">
        <w:rPr>
          <w:lang w:val="de-DE"/>
        </w:rPr>
        <w:fldChar w:fldCharType="separate"/>
      </w:r>
      <w:r w:rsidR="00E919BA">
        <w:rPr>
          <w:noProof/>
          <w:lang w:val="de-DE"/>
        </w:rPr>
        <w:t>1</w:t>
      </w:r>
      <w:r w:rsidRPr="00216D7B">
        <w:rPr>
          <w:lang w:val="de-DE"/>
        </w:rPr>
        <w:fldChar w:fldCharType="end"/>
      </w:r>
      <w:bookmarkEnd w:id="1"/>
      <w:r w:rsidRPr="00216D7B">
        <w:rPr>
          <w:lang w:val="de-DE"/>
        </w:rPr>
        <w:t xml:space="preserve">: </w:t>
      </w:r>
      <w:bookmarkEnd w:id="2"/>
      <w:bookmarkEnd w:id="3"/>
      <w:proofErr w:type="spellStart"/>
      <w:r w:rsidR="00AD543C" w:rsidRPr="005B5F92">
        <w:t>Topographische</w:t>
      </w:r>
      <w:proofErr w:type="spellEnd"/>
      <w:r w:rsidR="00AD543C" w:rsidRPr="005B5F92">
        <w:t xml:space="preserve"> Karte – Lage der Planzone </w:t>
      </w:r>
      <w:r w:rsidR="00AD543C" w:rsidRPr="005B5F92">
        <w:rPr>
          <w:iCs/>
        </w:rPr>
        <w:t xml:space="preserve">des </w:t>
      </w:r>
      <w:proofErr w:type="spellStart"/>
      <w:r w:rsidR="00AD543C" w:rsidRPr="005B5F92">
        <w:rPr>
          <w:iCs/>
        </w:rPr>
        <w:t>geplanten</w:t>
      </w:r>
      <w:proofErr w:type="spellEnd"/>
      <w:r w:rsidR="00AD543C" w:rsidRPr="005B5F92">
        <w:rPr>
          <w:iCs/>
        </w:rPr>
        <w:t xml:space="preserve"> </w:t>
      </w:r>
      <w:proofErr w:type="spellStart"/>
      <w:r w:rsidR="00AD543C" w:rsidRPr="005B5F92">
        <w:rPr>
          <w:iCs/>
        </w:rPr>
        <w:t>Wasserspeicherbeckens</w:t>
      </w:r>
      <w:proofErr w:type="spellEnd"/>
      <w:r w:rsidR="00AD543C" w:rsidRPr="005B5F92">
        <w:t xml:space="preserve"> (rot </w:t>
      </w:r>
      <w:proofErr w:type="spellStart"/>
      <w:r w:rsidR="00AD543C" w:rsidRPr="005B5F92">
        <w:t>umkreist</w:t>
      </w:r>
      <w:proofErr w:type="spellEnd"/>
      <w:r w:rsidR="00AD543C" w:rsidRPr="005B5F92">
        <w:t xml:space="preserve">) in </w:t>
      </w:r>
      <w:proofErr w:type="spellStart"/>
      <w:r w:rsidR="00AD543C" w:rsidRPr="005B5F92">
        <w:t>Bezug</w:t>
      </w:r>
      <w:proofErr w:type="spellEnd"/>
      <w:r w:rsidR="00AD543C" w:rsidRPr="005B5F92">
        <w:t xml:space="preserve"> </w:t>
      </w:r>
      <w:proofErr w:type="spellStart"/>
      <w:r w:rsidR="00AD543C" w:rsidRPr="005B5F92">
        <w:t>zur</w:t>
      </w:r>
      <w:proofErr w:type="spellEnd"/>
      <w:r w:rsidR="00AD543C" w:rsidRPr="005B5F92">
        <w:t xml:space="preserve"> </w:t>
      </w:r>
      <w:proofErr w:type="spellStart"/>
      <w:r w:rsidR="00AD543C" w:rsidRPr="005B5F92">
        <w:t>Umgebung</w:t>
      </w:r>
      <w:proofErr w:type="spellEnd"/>
      <w:r w:rsidR="00AD543C" w:rsidRPr="005B5F92">
        <w:t xml:space="preserve"> (</w:t>
      </w:r>
      <w:proofErr w:type="spellStart"/>
      <w:r w:rsidR="00AD543C" w:rsidRPr="005B5F92">
        <w:t>Maßstab</w:t>
      </w:r>
      <w:proofErr w:type="spellEnd"/>
      <w:r w:rsidR="00AD543C" w:rsidRPr="005B5F92">
        <w:t xml:space="preserve"> 1:50.000) (Quelle: ACT 2024).</w:t>
      </w:r>
      <w:bookmarkEnd w:id="4"/>
    </w:p>
    <w:p w14:paraId="66246861" w14:textId="77777777" w:rsidR="00AD543C" w:rsidRPr="00AD543C" w:rsidRDefault="00AD543C" w:rsidP="00AD543C">
      <w:pPr>
        <w:pStyle w:val="ENV2023"/>
        <w:rPr>
          <w:lang w:val="en-US"/>
        </w:rPr>
      </w:pPr>
    </w:p>
    <w:p w14:paraId="03B5B0AF" w14:textId="72EF0E41" w:rsidR="00AD543C" w:rsidRDefault="00EF43D8" w:rsidP="00AD543C">
      <w:pPr>
        <w:pStyle w:val="ENV2023"/>
        <w:keepNext/>
      </w:pPr>
      <w:r>
        <w:rPr>
          <w:noProof/>
        </w:rPr>
        <w:pict w14:anchorId="2E839004">
          <v:oval id="_x0000_s2060" style="position:absolute;left:0;text-align:left;margin-left:200.6pt;margin-top:135.6pt;width:43pt;height:32.5pt;z-index:251659776" filled="f" strokecolor="red" strokeweight="2.25pt"/>
        </w:pict>
      </w:r>
      <w:r w:rsidR="009354C5" w:rsidRPr="005B5F92">
        <w:rPr>
          <w:noProof/>
        </w:rPr>
        <w:drawing>
          <wp:inline distT="0" distB="0" distL="0" distR="0" wp14:anchorId="44E40189" wp14:editId="06CD2E56">
            <wp:extent cx="5760720" cy="3822700"/>
            <wp:effectExtent l="0" t="0" r="0" b="0"/>
            <wp:docPr id="1402339392" name="Grafik 1" descr="Ein Bild, das Luftfotografie,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339392" name="Grafik 1" descr="Ein Bild, das Luftfotografie, Karte enthält.&#10;&#10;Automatisch generierte Beschreibung"/>
                    <pic:cNvPicPr/>
                  </pic:nvPicPr>
                  <pic:blipFill rotWithShape="1">
                    <a:blip r:embed="rId30"/>
                    <a:srcRect b="7013"/>
                    <a:stretch/>
                  </pic:blipFill>
                  <pic:spPr bwMode="auto">
                    <a:xfrm>
                      <a:off x="0" y="0"/>
                      <a:ext cx="5760720" cy="3822700"/>
                    </a:xfrm>
                    <a:prstGeom prst="rect">
                      <a:avLst/>
                    </a:prstGeom>
                    <a:ln>
                      <a:noFill/>
                    </a:ln>
                    <a:extLst>
                      <a:ext uri="{53640926-AAD7-44D8-BBD7-CCE9431645EC}">
                        <a14:shadowObscured xmlns:a14="http://schemas.microsoft.com/office/drawing/2010/main"/>
                      </a:ext>
                    </a:extLst>
                  </pic:spPr>
                </pic:pic>
              </a:graphicData>
            </a:graphic>
          </wp:inline>
        </w:drawing>
      </w:r>
    </w:p>
    <w:p w14:paraId="70ED1AC1" w14:textId="355D0869" w:rsidR="00AD543C" w:rsidRPr="005B5F92" w:rsidRDefault="00AD543C" w:rsidP="00AD543C">
      <w:pPr>
        <w:pStyle w:val="Beschriftung"/>
      </w:pPr>
      <w:bookmarkStart w:id="5" w:name="_Ref161382387"/>
      <w:bookmarkStart w:id="6" w:name="_Toc161578759"/>
      <w:r>
        <w:t xml:space="preserve">Abb. </w:t>
      </w:r>
      <w:r>
        <w:fldChar w:fldCharType="begin"/>
      </w:r>
      <w:r>
        <w:instrText xml:space="preserve"> SEQ Abb. \* ARABIC </w:instrText>
      </w:r>
      <w:r>
        <w:fldChar w:fldCharType="separate"/>
      </w:r>
      <w:r w:rsidR="00E919BA">
        <w:rPr>
          <w:noProof/>
        </w:rPr>
        <w:t>2</w:t>
      </w:r>
      <w:r>
        <w:fldChar w:fldCharType="end"/>
      </w:r>
      <w:bookmarkEnd w:id="5"/>
      <w:r>
        <w:t xml:space="preserve">: </w:t>
      </w:r>
      <w:r w:rsidRPr="005B5F92">
        <w:t xml:space="preserve">Planzone (rot) auf dem </w:t>
      </w:r>
      <w:proofErr w:type="spellStart"/>
      <w:r w:rsidRPr="005B5F92">
        <w:t>Orthofoto</w:t>
      </w:r>
      <w:proofErr w:type="spellEnd"/>
      <w:r w:rsidRPr="005B5F92">
        <w:t xml:space="preserve"> von 2022</w:t>
      </w:r>
      <w:r>
        <w:t xml:space="preserve"> - </w:t>
      </w:r>
      <w:proofErr w:type="spellStart"/>
      <w:r>
        <w:t>Fernansicht</w:t>
      </w:r>
      <w:proofErr w:type="spellEnd"/>
      <w:r w:rsidRPr="005B5F92">
        <w:t xml:space="preserve"> (</w:t>
      </w:r>
      <w:proofErr w:type="spellStart"/>
      <w:r w:rsidRPr="005B5F92">
        <w:t>Geoportail</w:t>
      </w:r>
      <w:proofErr w:type="spellEnd"/>
      <w:r w:rsidRPr="005B5F92">
        <w:t xml:space="preserve"> 2024).</w:t>
      </w:r>
      <w:bookmarkEnd w:id="6"/>
    </w:p>
    <w:p w14:paraId="327DC898" w14:textId="1E853EDF" w:rsidR="009354C5" w:rsidRPr="009354C5" w:rsidRDefault="009354C5" w:rsidP="009354C5">
      <w:pPr>
        <w:pStyle w:val="ENV2023"/>
      </w:pPr>
      <w:r w:rsidRPr="005B5F92">
        <w:rPr>
          <w:noProof/>
        </w:rPr>
        <w:lastRenderedPageBreak/>
        <w:drawing>
          <wp:inline distT="0" distB="0" distL="0" distR="0" wp14:anchorId="78C9A7B5" wp14:editId="76A226F3">
            <wp:extent cx="5760720" cy="3890645"/>
            <wp:effectExtent l="0" t="0" r="0" b="0"/>
            <wp:docPr id="109885061" name="Grafik 1" descr="Ein Bild, das Karte, Luftfotografie, draußen,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5061" name="Grafik 1" descr="Ein Bild, das Karte, Luftfotografie, draußen, Gelände enthält.&#10;&#10;Automatisch generierte Beschreibung"/>
                    <pic:cNvPicPr/>
                  </pic:nvPicPr>
                  <pic:blipFill>
                    <a:blip r:embed="rId31"/>
                    <a:stretch>
                      <a:fillRect/>
                    </a:stretch>
                  </pic:blipFill>
                  <pic:spPr>
                    <a:xfrm>
                      <a:off x="0" y="0"/>
                      <a:ext cx="5760720" cy="3890645"/>
                    </a:xfrm>
                    <a:prstGeom prst="rect">
                      <a:avLst/>
                    </a:prstGeom>
                  </pic:spPr>
                </pic:pic>
              </a:graphicData>
            </a:graphic>
          </wp:inline>
        </w:drawing>
      </w:r>
    </w:p>
    <w:p w14:paraId="2471CF31" w14:textId="12F718CE" w:rsidR="00AD543C" w:rsidRPr="005B5F92" w:rsidRDefault="0067287D" w:rsidP="00AD543C">
      <w:pPr>
        <w:pStyle w:val="Beschriftung"/>
      </w:pPr>
      <w:bookmarkStart w:id="7" w:name="_Toc161578760"/>
      <w:r w:rsidRPr="00216D7B">
        <w:rPr>
          <w:lang w:val="de-DE"/>
        </w:rPr>
        <w:t xml:space="preserve">Abb. </w:t>
      </w:r>
      <w:r w:rsidRPr="00216D7B">
        <w:rPr>
          <w:lang w:val="de-DE"/>
        </w:rPr>
        <w:fldChar w:fldCharType="begin"/>
      </w:r>
      <w:r w:rsidRPr="00216D7B">
        <w:rPr>
          <w:lang w:val="de-DE"/>
        </w:rPr>
        <w:instrText xml:space="preserve"> SEQ Abb. \* ARABIC </w:instrText>
      </w:r>
      <w:r w:rsidRPr="00216D7B">
        <w:rPr>
          <w:lang w:val="de-DE"/>
        </w:rPr>
        <w:fldChar w:fldCharType="separate"/>
      </w:r>
      <w:r w:rsidR="00E919BA">
        <w:rPr>
          <w:noProof/>
          <w:lang w:val="de-DE"/>
        </w:rPr>
        <w:t>3</w:t>
      </w:r>
      <w:r w:rsidRPr="00216D7B">
        <w:rPr>
          <w:lang w:val="de-DE"/>
        </w:rPr>
        <w:fldChar w:fldCharType="end"/>
      </w:r>
      <w:r w:rsidRPr="00216D7B">
        <w:rPr>
          <w:lang w:val="de-DE"/>
        </w:rPr>
        <w:t xml:space="preserve">: </w:t>
      </w:r>
      <w:r w:rsidR="00AD543C" w:rsidRPr="005B5F92">
        <w:t xml:space="preserve">Planzone (rot) auf dem </w:t>
      </w:r>
      <w:proofErr w:type="spellStart"/>
      <w:r w:rsidR="00AD543C" w:rsidRPr="005B5F92">
        <w:t>Orthofoto</w:t>
      </w:r>
      <w:proofErr w:type="spellEnd"/>
      <w:r w:rsidR="00AD543C" w:rsidRPr="005B5F92">
        <w:t xml:space="preserve"> von 2022</w:t>
      </w:r>
      <w:r w:rsidR="00AD543C">
        <w:t xml:space="preserve"> - </w:t>
      </w:r>
      <w:proofErr w:type="spellStart"/>
      <w:r w:rsidR="00AD543C">
        <w:t>Nahansicht</w:t>
      </w:r>
      <w:proofErr w:type="spellEnd"/>
      <w:r w:rsidR="00AD543C" w:rsidRPr="005B5F92">
        <w:t xml:space="preserve"> (</w:t>
      </w:r>
      <w:proofErr w:type="spellStart"/>
      <w:r w:rsidR="00AD543C" w:rsidRPr="005B5F92">
        <w:t>Geoportail</w:t>
      </w:r>
      <w:proofErr w:type="spellEnd"/>
      <w:r w:rsidR="00AD543C" w:rsidRPr="005B5F92">
        <w:t xml:space="preserve"> 2024).</w:t>
      </w:r>
      <w:bookmarkEnd w:id="7"/>
    </w:p>
    <w:p w14:paraId="739F38D6" w14:textId="0E6EC801" w:rsidR="0067287D" w:rsidRPr="00216D7B" w:rsidRDefault="0067287D" w:rsidP="0051528F">
      <w:pPr>
        <w:pStyle w:val="ENV2023"/>
      </w:pPr>
    </w:p>
    <w:p w14:paraId="43779618" w14:textId="701E7776" w:rsidR="00A8375B" w:rsidRPr="00216D7B" w:rsidRDefault="00E10F9D" w:rsidP="00E10F9D">
      <w:pPr>
        <w:pStyle w:val="berschrift2"/>
      </w:pPr>
      <w:bookmarkStart w:id="8" w:name="_Toc161578738"/>
      <w:r w:rsidRPr="00E10F9D">
        <w:t>Feststellung der Betroffenheit eines Schutzgebietes</w:t>
      </w:r>
      <w:bookmarkEnd w:id="8"/>
    </w:p>
    <w:p w14:paraId="21923FD0" w14:textId="77777777" w:rsidR="003A08FD" w:rsidRDefault="003A08FD" w:rsidP="003A08FD">
      <w:pPr>
        <w:pStyle w:val="ENV2023"/>
      </w:pPr>
      <w:r>
        <w:t>Die Notwendigkeit einer FFH-VP ist gemäß Artikel 6 Absatz 3 und 4 der FFH-RL</w:t>
      </w:r>
      <w:r>
        <w:rPr>
          <w:rStyle w:val="Funotenzeichen"/>
        </w:rPr>
        <w:footnoteReference w:id="1"/>
      </w:r>
      <w:r>
        <w:t xml:space="preserve">  gegeben, sobald Pläne oder Projekte einzeln oder in Verbindung mit anderen Plänen und Projekten (kumulativ) auf europäische Natura-2000-Schutzgebiete (bestehend aus FFH-Gebieten und EU-Vogelschutzgebieten) erhebliche Auswirkungen haben könnten. Der Artikel 6 der FFH-RL regelt darüber hinaus für Natura-2000-Gebiete, dass die Mitgliedsstaaten geeignete Maßnahmen treffen müssen, um in den besonderen Schutzgebieten die Verschlechterung der natürlichen Lebensräume und Habitate der Arten sowie Störungen von Arten, zu vermeiden. Es wird weiterhin geregelt, wann und in welcher Tiefe Verträglichkeitsprüfungen und ggf. Ausgleichsmaßnahmen erforderlich werden. Die Umsetzung dieser europäischen Vorgaben in nationales Recht erfolgt mit Artikel 32 NatSchG von 2018</w:t>
      </w:r>
      <w:r>
        <w:rPr>
          <w:rStyle w:val="Funotenzeichen"/>
        </w:rPr>
        <w:footnoteReference w:id="2"/>
      </w:r>
      <w:r>
        <w:t xml:space="preserve">  sowie der Großherzoglichen Verordnung vom 01. März 2019</w:t>
      </w:r>
      <w:r>
        <w:rPr>
          <w:rStyle w:val="Funotenzeichen"/>
        </w:rPr>
        <w:footnoteReference w:id="3"/>
      </w:r>
      <w:r>
        <w:t xml:space="preserve"> .</w:t>
      </w:r>
    </w:p>
    <w:p w14:paraId="34BDEBF1" w14:textId="2C035528" w:rsidR="00BF6494" w:rsidRDefault="003A08FD" w:rsidP="003A08FD">
      <w:pPr>
        <w:pStyle w:val="ENV2023"/>
        <w:rPr>
          <w:lang w:val="en-US"/>
        </w:rPr>
      </w:pPr>
      <w:r>
        <w:t xml:space="preserve">Das vorliegende Screening bezieht sich auf </w:t>
      </w:r>
      <w:r w:rsidR="00AD543C">
        <w:t xml:space="preserve">die geplante Anlage eines Wasserspeicherbeckens im Nordosten der Gemeinde </w:t>
      </w:r>
      <w:proofErr w:type="spellStart"/>
      <w:r w:rsidR="00AD543C">
        <w:t>Sanem</w:t>
      </w:r>
      <w:proofErr w:type="spellEnd"/>
      <w:r>
        <w:t xml:space="preserve">. </w:t>
      </w:r>
      <w:r w:rsidR="00AD543C">
        <w:t xml:space="preserve">Wie bereits beschrieben liegt die Planfläche zwar nicht innerhalb des EU-Vogelschutzgebiets </w:t>
      </w:r>
      <w:r w:rsidR="00AD543C">
        <w:rPr>
          <w:lang w:val="en-US"/>
        </w:rPr>
        <w:t xml:space="preserve">“Région du </w:t>
      </w:r>
      <w:proofErr w:type="spellStart"/>
      <w:r w:rsidR="00AD543C">
        <w:rPr>
          <w:lang w:val="en-US"/>
        </w:rPr>
        <w:t>Lias</w:t>
      </w:r>
      <w:proofErr w:type="spellEnd"/>
      <w:r w:rsidR="00AD543C">
        <w:rPr>
          <w:lang w:val="en-US"/>
        </w:rPr>
        <w:t xml:space="preserve"> moyen” (LU0002</w:t>
      </w:r>
      <w:r w:rsidR="001E33C6">
        <w:rPr>
          <w:lang w:val="en-US"/>
        </w:rPr>
        <w:t>0</w:t>
      </w:r>
      <w:r w:rsidR="00AD543C">
        <w:rPr>
          <w:lang w:val="en-US"/>
        </w:rPr>
        <w:t xml:space="preserve">17), der </w:t>
      </w:r>
      <w:proofErr w:type="spellStart"/>
      <w:r w:rsidR="00AD543C">
        <w:rPr>
          <w:lang w:val="en-US"/>
        </w:rPr>
        <w:t>geringste</w:t>
      </w:r>
      <w:proofErr w:type="spellEnd"/>
      <w:r w:rsidR="00AD543C">
        <w:rPr>
          <w:lang w:val="en-US"/>
        </w:rPr>
        <w:t xml:space="preserve"> </w:t>
      </w:r>
      <w:proofErr w:type="spellStart"/>
      <w:r w:rsidR="00AD543C">
        <w:rPr>
          <w:lang w:val="en-US"/>
        </w:rPr>
        <w:t>Abstand</w:t>
      </w:r>
      <w:proofErr w:type="spellEnd"/>
      <w:r w:rsidR="00AD543C">
        <w:rPr>
          <w:lang w:val="en-US"/>
        </w:rPr>
        <w:t xml:space="preserve"> </w:t>
      </w:r>
      <w:proofErr w:type="spellStart"/>
      <w:r w:rsidR="00AD543C">
        <w:rPr>
          <w:lang w:val="en-US"/>
        </w:rPr>
        <w:t>zwischen</w:t>
      </w:r>
      <w:proofErr w:type="spellEnd"/>
      <w:r w:rsidR="00AD543C">
        <w:rPr>
          <w:lang w:val="en-US"/>
        </w:rPr>
        <w:t xml:space="preserve"> der </w:t>
      </w:r>
      <w:r w:rsidR="00AD543C">
        <w:rPr>
          <w:lang w:val="en-US"/>
        </w:rPr>
        <w:lastRenderedPageBreak/>
        <w:t xml:space="preserve">Planzone und der </w:t>
      </w:r>
      <w:proofErr w:type="spellStart"/>
      <w:r w:rsidR="00AD543C">
        <w:rPr>
          <w:lang w:val="en-US"/>
        </w:rPr>
        <w:t>Schutzgebietsgrenze</w:t>
      </w:r>
      <w:proofErr w:type="spellEnd"/>
      <w:r w:rsidR="00AD543C">
        <w:rPr>
          <w:lang w:val="en-US"/>
        </w:rPr>
        <w:t xml:space="preserve"> </w:t>
      </w:r>
      <w:proofErr w:type="spellStart"/>
      <w:r w:rsidR="00AD543C">
        <w:rPr>
          <w:lang w:val="en-US"/>
        </w:rPr>
        <w:t>beträgt</w:t>
      </w:r>
      <w:proofErr w:type="spellEnd"/>
      <w:r w:rsidR="00AD543C">
        <w:rPr>
          <w:lang w:val="en-US"/>
        </w:rPr>
        <w:t xml:space="preserve"> </w:t>
      </w:r>
      <w:proofErr w:type="spellStart"/>
      <w:r w:rsidR="00AD543C">
        <w:rPr>
          <w:lang w:val="en-US"/>
        </w:rPr>
        <w:t>jedoch</w:t>
      </w:r>
      <w:proofErr w:type="spellEnd"/>
      <w:r w:rsidR="00AD543C">
        <w:rPr>
          <w:lang w:val="en-US"/>
        </w:rPr>
        <w:t xml:space="preserve"> </w:t>
      </w:r>
      <w:proofErr w:type="spellStart"/>
      <w:r w:rsidR="00AD543C">
        <w:rPr>
          <w:lang w:val="en-US"/>
        </w:rPr>
        <w:t>nur</w:t>
      </w:r>
      <w:proofErr w:type="spellEnd"/>
      <w:r w:rsidR="00AD543C">
        <w:rPr>
          <w:lang w:val="en-US"/>
        </w:rPr>
        <w:t xml:space="preserve"> 7 m. </w:t>
      </w:r>
      <w:proofErr w:type="spellStart"/>
      <w:r w:rsidR="00BF6494">
        <w:rPr>
          <w:lang w:val="en-US"/>
        </w:rPr>
        <w:t>Darüber</w:t>
      </w:r>
      <w:proofErr w:type="spellEnd"/>
      <w:r w:rsidR="00BF6494">
        <w:rPr>
          <w:lang w:val="en-US"/>
        </w:rPr>
        <w:t xml:space="preserve"> </w:t>
      </w:r>
      <w:proofErr w:type="spellStart"/>
      <w:r w:rsidR="00BF6494">
        <w:rPr>
          <w:lang w:val="en-US"/>
        </w:rPr>
        <w:t>hinaus</w:t>
      </w:r>
      <w:proofErr w:type="spellEnd"/>
      <w:r w:rsidR="00BF6494">
        <w:rPr>
          <w:lang w:val="en-US"/>
        </w:rPr>
        <w:t xml:space="preserve"> </w:t>
      </w:r>
      <w:proofErr w:type="spellStart"/>
      <w:r w:rsidR="00BF6494">
        <w:rPr>
          <w:lang w:val="en-US"/>
        </w:rPr>
        <w:t>besteht</w:t>
      </w:r>
      <w:proofErr w:type="spellEnd"/>
      <w:r w:rsidR="00BF6494">
        <w:rPr>
          <w:lang w:val="en-US"/>
        </w:rPr>
        <w:t xml:space="preserve"> </w:t>
      </w:r>
      <w:proofErr w:type="spellStart"/>
      <w:r w:rsidR="00BF6494">
        <w:rPr>
          <w:lang w:val="en-US"/>
        </w:rPr>
        <w:t>ein</w:t>
      </w:r>
      <w:proofErr w:type="spellEnd"/>
      <w:r w:rsidR="00BF6494">
        <w:rPr>
          <w:lang w:val="en-US"/>
        </w:rPr>
        <w:t xml:space="preserve"> </w:t>
      </w:r>
      <w:proofErr w:type="spellStart"/>
      <w:r w:rsidR="00BF6494">
        <w:rPr>
          <w:lang w:val="en-US"/>
        </w:rPr>
        <w:t>indirekter</w:t>
      </w:r>
      <w:proofErr w:type="spellEnd"/>
      <w:r w:rsidR="00BF6494">
        <w:rPr>
          <w:lang w:val="en-US"/>
        </w:rPr>
        <w:t xml:space="preserve"> </w:t>
      </w:r>
      <w:proofErr w:type="spellStart"/>
      <w:r w:rsidR="00BF6494">
        <w:rPr>
          <w:lang w:val="en-US"/>
        </w:rPr>
        <w:t>Einfluss</w:t>
      </w:r>
      <w:proofErr w:type="spellEnd"/>
      <w:r w:rsidR="00BF6494">
        <w:rPr>
          <w:lang w:val="en-US"/>
        </w:rPr>
        <w:t xml:space="preserve"> auf das </w:t>
      </w:r>
      <w:proofErr w:type="spellStart"/>
      <w:r w:rsidR="00BF6494">
        <w:rPr>
          <w:lang w:val="en-US"/>
        </w:rPr>
        <w:t>Gewässersystem</w:t>
      </w:r>
      <w:proofErr w:type="spellEnd"/>
      <w:r w:rsidR="00BF6494">
        <w:rPr>
          <w:lang w:val="en-US"/>
        </w:rPr>
        <w:t xml:space="preserve"> des Klausbachs </w:t>
      </w:r>
      <w:proofErr w:type="spellStart"/>
      <w:r w:rsidR="00BF6494">
        <w:rPr>
          <w:lang w:val="en-US"/>
        </w:rPr>
        <w:t>durch</w:t>
      </w:r>
      <w:proofErr w:type="spellEnd"/>
      <w:r w:rsidR="00BF6494">
        <w:rPr>
          <w:lang w:val="en-US"/>
        </w:rPr>
        <w:t xml:space="preserve"> die </w:t>
      </w:r>
      <w:proofErr w:type="spellStart"/>
      <w:r w:rsidR="00BF6494">
        <w:rPr>
          <w:lang w:val="en-US"/>
        </w:rPr>
        <w:t>Befüllung</w:t>
      </w:r>
      <w:proofErr w:type="spellEnd"/>
      <w:r w:rsidR="00BF6494">
        <w:rPr>
          <w:lang w:val="en-US"/>
        </w:rPr>
        <w:t xml:space="preserve"> des </w:t>
      </w:r>
      <w:proofErr w:type="spellStart"/>
      <w:r w:rsidR="00BF6494">
        <w:rPr>
          <w:lang w:val="en-US"/>
        </w:rPr>
        <w:t>Beckens</w:t>
      </w:r>
      <w:proofErr w:type="spellEnd"/>
      <w:r w:rsidR="00BF6494">
        <w:rPr>
          <w:lang w:val="en-US"/>
        </w:rPr>
        <w:t xml:space="preserve"> (</w:t>
      </w:r>
      <w:proofErr w:type="spellStart"/>
      <w:r w:rsidR="00BF6494">
        <w:rPr>
          <w:lang w:val="en-US"/>
        </w:rPr>
        <w:t>vgl</w:t>
      </w:r>
      <w:proofErr w:type="spellEnd"/>
      <w:r w:rsidR="00BF6494">
        <w:rPr>
          <w:lang w:val="en-US"/>
        </w:rPr>
        <w:t xml:space="preserve">. Kap. </w:t>
      </w:r>
      <w:r w:rsidR="00BF6494">
        <w:rPr>
          <w:lang w:val="en-US"/>
        </w:rPr>
        <w:fldChar w:fldCharType="begin"/>
      </w:r>
      <w:r w:rsidR="00BF6494">
        <w:rPr>
          <w:lang w:val="en-US"/>
        </w:rPr>
        <w:instrText xml:space="preserve"> REF _Ref161381644 \r \h </w:instrText>
      </w:r>
      <w:r w:rsidR="00BF6494">
        <w:rPr>
          <w:lang w:val="en-US"/>
        </w:rPr>
      </w:r>
      <w:r w:rsidR="00BF6494">
        <w:rPr>
          <w:lang w:val="en-US"/>
        </w:rPr>
        <w:fldChar w:fldCharType="separate"/>
      </w:r>
      <w:r w:rsidR="00BF6494">
        <w:rPr>
          <w:lang w:val="en-US"/>
        </w:rPr>
        <w:t>2</w:t>
      </w:r>
      <w:r w:rsidR="00BF6494">
        <w:rPr>
          <w:lang w:val="en-US"/>
        </w:rPr>
        <w:fldChar w:fldCharType="end"/>
      </w:r>
      <w:r w:rsidR="00BF6494">
        <w:rPr>
          <w:lang w:val="en-US"/>
        </w:rPr>
        <w:t>).</w:t>
      </w:r>
    </w:p>
    <w:p w14:paraId="02A6C437" w14:textId="74851356" w:rsidR="003A08FD" w:rsidRDefault="00BF6494" w:rsidP="003A08FD">
      <w:pPr>
        <w:pStyle w:val="ENV2023"/>
      </w:pPr>
      <w:proofErr w:type="spellStart"/>
      <w:r>
        <w:rPr>
          <w:lang w:val="en-US"/>
        </w:rPr>
        <w:t>Aufgrund</w:t>
      </w:r>
      <w:proofErr w:type="spellEnd"/>
      <w:r>
        <w:rPr>
          <w:lang w:val="en-US"/>
        </w:rPr>
        <w:t xml:space="preserve"> </w:t>
      </w:r>
      <w:proofErr w:type="spellStart"/>
      <w:r>
        <w:rPr>
          <w:lang w:val="en-US"/>
        </w:rPr>
        <w:t>dessen</w:t>
      </w:r>
      <w:proofErr w:type="spellEnd"/>
      <w:r>
        <w:rPr>
          <w:lang w:val="en-US"/>
        </w:rPr>
        <w:t xml:space="preserve"> ka</w:t>
      </w:r>
      <w:proofErr w:type="spellStart"/>
      <w:r w:rsidR="003A08FD">
        <w:t>nn</w:t>
      </w:r>
      <w:proofErr w:type="spellEnd"/>
      <w:r w:rsidR="003A08FD">
        <w:t xml:space="preserve"> ein Wirkzusammenhang nicht kategorisch ausgeschlossen werden. </w:t>
      </w:r>
      <w:proofErr w:type="gramStart"/>
      <w:r w:rsidR="003A08FD">
        <w:t>Potentielle</w:t>
      </w:r>
      <w:proofErr w:type="gramEnd"/>
      <w:r w:rsidR="003A08FD">
        <w:t xml:space="preserve"> Impakte eines Eingriffes auf die Erhaltungsziele inkl. der in den Erhaltungszielen genannten Arten und Lebensraumtypen, sind daher genau zu beschreiben und zu bewerten (vgl. MDDI-DE 2016).</w:t>
      </w:r>
    </w:p>
    <w:p w14:paraId="74BD7CBF" w14:textId="2EF41E19" w:rsidR="00A35C7F" w:rsidRDefault="00A35C7F">
      <w:pPr>
        <w:spacing w:after="200" w:line="276" w:lineRule="auto"/>
        <w:jc w:val="left"/>
        <w:rPr>
          <w:rFonts w:ascii="Calibri" w:hAnsi="Calibri"/>
          <w:lang w:val="de-DE"/>
        </w:rPr>
      </w:pPr>
      <w:r>
        <w:br w:type="page"/>
      </w:r>
    </w:p>
    <w:p w14:paraId="03393ED5" w14:textId="77777777" w:rsidR="009354C5" w:rsidRDefault="009354C5" w:rsidP="009354C5">
      <w:pPr>
        <w:pStyle w:val="ENV2023"/>
        <w:keepNext/>
      </w:pPr>
      <w:r w:rsidRPr="009354C5">
        <w:rPr>
          <w:noProof/>
        </w:rPr>
        <w:lastRenderedPageBreak/>
        <w:drawing>
          <wp:inline distT="0" distB="0" distL="0" distR="0" wp14:anchorId="0D646F33" wp14:editId="331D053B">
            <wp:extent cx="5760720" cy="3462655"/>
            <wp:effectExtent l="0" t="0" r="0" b="0"/>
            <wp:docPr id="125780292" name="Grafik 1" descr="Ein Bild, das Screensho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80292" name="Grafik 1" descr="Ein Bild, das Screenshot, Karte enthält.&#10;&#10;Automatisch generierte Beschreibung"/>
                    <pic:cNvPicPr/>
                  </pic:nvPicPr>
                  <pic:blipFill>
                    <a:blip r:embed="rId32"/>
                    <a:stretch>
                      <a:fillRect/>
                    </a:stretch>
                  </pic:blipFill>
                  <pic:spPr>
                    <a:xfrm>
                      <a:off x="0" y="0"/>
                      <a:ext cx="5760720" cy="3462655"/>
                    </a:xfrm>
                    <a:prstGeom prst="rect">
                      <a:avLst/>
                    </a:prstGeom>
                  </pic:spPr>
                </pic:pic>
              </a:graphicData>
            </a:graphic>
          </wp:inline>
        </w:drawing>
      </w:r>
    </w:p>
    <w:p w14:paraId="029A2307" w14:textId="7A313B62" w:rsidR="009354C5" w:rsidRDefault="009354C5" w:rsidP="009354C5">
      <w:pPr>
        <w:pStyle w:val="Beschriftung"/>
        <w:rPr>
          <w:rStyle w:val="ng-binding"/>
        </w:rPr>
      </w:pPr>
      <w:bookmarkStart w:id="9" w:name="_Toc161578761"/>
      <w:r>
        <w:t xml:space="preserve">Abb. </w:t>
      </w:r>
      <w:r>
        <w:fldChar w:fldCharType="begin"/>
      </w:r>
      <w:r>
        <w:instrText xml:space="preserve"> SEQ Abb. \* ARABIC </w:instrText>
      </w:r>
      <w:r>
        <w:fldChar w:fldCharType="separate"/>
      </w:r>
      <w:r w:rsidR="00E919BA">
        <w:rPr>
          <w:noProof/>
        </w:rPr>
        <w:t>4</w:t>
      </w:r>
      <w:r>
        <w:fldChar w:fldCharType="end"/>
      </w:r>
      <w:r>
        <w:t xml:space="preserve">: </w:t>
      </w:r>
      <w:proofErr w:type="spellStart"/>
      <w:r>
        <w:t>Darstellung</w:t>
      </w:r>
      <w:proofErr w:type="spellEnd"/>
      <w:r>
        <w:t xml:space="preserve"> der Planzone (rot) </w:t>
      </w:r>
      <w:proofErr w:type="spellStart"/>
      <w:r>
        <w:t>im</w:t>
      </w:r>
      <w:proofErr w:type="spellEnd"/>
      <w:r>
        <w:t xml:space="preserve"> </w:t>
      </w:r>
      <w:proofErr w:type="spellStart"/>
      <w:r>
        <w:t>Kontext</w:t>
      </w:r>
      <w:proofErr w:type="spellEnd"/>
      <w:r>
        <w:t xml:space="preserve"> </w:t>
      </w:r>
      <w:proofErr w:type="spellStart"/>
      <w:r>
        <w:t>zum</w:t>
      </w:r>
      <w:proofErr w:type="spellEnd"/>
      <w:r>
        <w:t xml:space="preserve"> EU-</w:t>
      </w:r>
      <w:proofErr w:type="spellStart"/>
      <w:r>
        <w:t>Vogelschutzgebiet</w:t>
      </w:r>
      <w:proofErr w:type="spellEnd"/>
      <w:r>
        <w:t xml:space="preserve"> </w:t>
      </w:r>
      <w:r>
        <w:rPr>
          <w:rStyle w:val="ng-binding"/>
        </w:rPr>
        <w:t xml:space="preserve">Région du </w:t>
      </w:r>
      <w:proofErr w:type="spellStart"/>
      <w:r>
        <w:rPr>
          <w:rStyle w:val="ng-binding"/>
        </w:rPr>
        <w:t>Lias</w:t>
      </w:r>
      <w:proofErr w:type="spellEnd"/>
      <w:r>
        <w:rPr>
          <w:rStyle w:val="ng-binding"/>
        </w:rPr>
        <w:t xml:space="preserve"> moyen (LU0002017</w:t>
      </w:r>
      <w:r w:rsidR="00AD543C">
        <w:rPr>
          <w:rStyle w:val="ng-binding"/>
        </w:rPr>
        <w:t xml:space="preserve">, </w:t>
      </w:r>
      <w:proofErr w:type="spellStart"/>
      <w:proofErr w:type="gramStart"/>
      <w:r w:rsidR="00AD543C">
        <w:rPr>
          <w:rStyle w:val="ng-binding"/>
        </w:rPr>
        <w:t>grün</w:t>
      </w:r>
      <w:proofErr w:type="spellEnd"/>
      <w:r>
        <w:rPr>
          <w:rStyle w:val="ng-binding"/>
        </w:rPr>
        <w:t>)</w:t>
      </w:r>
      <w:r w:rsidR="00AD543C">
        <w:rPr>
          <w:rStyle w:val="ng-binding"/>
        </w:rPr>
        <w:t>(</w:t>
      </w:r>
      <w:proofErr w:type="spellStart"/>
      <w:proofErr w:type="gramEnd"/>
      <w:r w:rsidR="00AD543C">
        <w:rPr>
          <w:rStyle w:val="ng-binding"/>
        </w:rPr>
        <w:t>Geoportail</w:t>
      </w:r>
      <w:proofErr w:type="spellEnd"/>
      <w:r w:rsidR="00AD543C">
        <w:rPr>
          <w:rStyle w:val="ng-binding"/>
        </w:rPr>
        <w:t xml:space="preserve"> 2024)</w:t>
      </w:r>
      <w:r>
        <w:rPr>
          <w:rStyle w:val="ng-binding"/>
        </w:rPr>
        <w:t>.</w:t>
      </w:r>
      <w:bookmarkEnd w:id="9"/>
    </w:p>
    <w:p w14:paraId="02A4D1ED" w14:textId="77777777" w:rsidR="00A35C7F" w:rsidRPr="00A35C7F" w:rsidRDefault="00A35C7F" w:rsidP="00A35C7F">
      <w:pPr>
        <w:pStyle w:val="ENV2023"/>
        <w:rPr>
          <w:lang w:val="en-US"/>
        </w:rPr>
      </w:pPr>
    </w:p>
    <w:p w14:paraId="78EFE90E" w14:textId="77777777" w:rsidR="009354C5" w:rsidRDefault="009354C5" w:rsidP="009354C5">
      <w:pPr>
        <w:pStyle w:val="ENV2023"/>
        <w:keepNext/>
      </w:pPr>
      <w:r w:rsidRPr="009354C5">
        <w:rPr>
          <w:noProof/>
        </w:rPr>
        <w:drawing>
          <wp:inline distT="0" distB="0" distL="0" distR="0" wp14:anchorId="66CB1697" wp14:editId="0D510897">
            <wp:extent cx="5760720" cy="3496945"/>
            <wp:effectExtent l="0" t="0" r="0" b="0"/>
            <wp:docPr id="685736345" name="Grafik 1" descr="Ein Bild, das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36345" name="Grafik 1" descr="Ein Bild, das Karte enthält.&#10;&#10;Automatisch generierte Beschreibung"/>
                    <pic:cNvPicPr/>
                  </pic:nvPicPr>
                  <pic:blipFill>
                    <a:blip r:embed="rId33"/>
                    <a:stretch>
                      <a:fillRect/>
                    </a:stretch>
                  </pic:blipFill>
                  <pic:spPr>
                    <a:xfrm>
                      <a:off x="0" y="0"/>
                      <a:ext cx="5760720" cy="3496945"/>
                    </a:xfrm>
                    <a:prstGeom prst="rect">
                      <a:avLst/>
                    </a:prstGeom>
                  </pic:spPr>
                </pic:pic>
              </a:graphicData>
            </a:graphic>
          </wp:inline>
        </w:drawing>
      </w:r>
    </w:p>
    <w:p w14:paraId="705FEFA3" w14:textId="557F9421" w:rsidR="009354C5" w:rsidRPr="00216D7B" w:rsidRDefault="009354C5" w:rsidP="009354C5">
      <w:pPr>
        <w:pStyle w:val="Beschriftung"/>
      </w:pPr>
      <w:bookmarkStart w:id="10" w:name="_Toc161578762"/>
      <w:r>
        <w:t xml:space="preserve">Abb. </w:t>
      </w:r>
      <w:r>
        <w:fldChar w:fldCharType="begin"/>
      </w:r>
      <w:r>
        <w:instrText xml:space="preserve"> SEQ Abb. \* ARABIC </w:instrText>
      </w:r>
      <w:r>
        <w:fldChar w:fldCharType="separate"/>
      </w:r>
      <w:r w:rsidR="00E919BA">
        <w:rPr>
          <w:noProof/>
        </w:rPr>
        <w:t>5</w:t>
      </w:r>
      <w:r>
        <w:fldChar w:fldCharType="end"/>
      </w:r>
      <w:r>
        <w:t>:</w:t>
      </w:r>
      <w:r w:rsidR="00AD543C">
        <w:t xml:space="preserve"> </w:t>
      </w:r>
      <w:proofErr w:type="spellStart"/>
      <w:r w:rsidR="00AD543C">
        <w:t>Darstellung</w:t>
      </w:r>
      <w:proofErr w:type="spellEnd"/>
      <w:r w:rsidR="00AD543C">
        <w:t xml:space="preserve"> der Planzone (rot) </w:t>
      </w:r>
      <w:proofErr w:type="spellStart"/>
      <w:r w:rsidR="00AD543C">
        <w:t>im</w:t>
      </w:r>
      <w:proofErr w:type="spellEnd"/>
      <w:r w:rsidR="00AD543C">
        <w:t xml:space="preserve"> </w:t>
      </w:r>
      <w:proofErr w:type="spellStart"/>
      <w:r w:rsidR="00AD543C">
        <w:t>Kontext</w:t>
      </w:r>
      <w:proofErr w:type="spellEnd"/>
      <w:r w:rsidR="00AD543C">
        <w:t xml:space="preserve"> </w:t>
      </w:r>
      <w:proofErr w:type="spellStart"/>
      <w:r w:rsidR="00AD543C">
        <w:t>zum</w:t>
      </w:r>
      <w:proofErr w:type="spellEnd"/>
      <w:r w:rsidR="00AD543C">
        <w:t xml:space="preserve"> EU-</w:t>
      </w:r>
      <w:proofErr w:type="spellStart"/>
      <w:r w:rsidR="00AD543C">
        <w:t>Vogelschutzgebiet</w:t>
      </w:r>
      <w:proofErr w:type="spellEnd"/>
      <w:r w:rsidR="00AD543C">
        <w:t xml:space="preserve"> </w:t>
      </w:r>
      <w:r w:rsidR="00AD543C" w:rsidRPr="00AD543C">
        <w:rPr>
          <w:rStyle w:val="ng-binding"/>
          <w:i/>
          <w:iCs/>
        </w:rPr>
        <w:t xml:space="preserve">Région du </w:t>
      </w:r>
      <w:proofErr w:type="spellStart"/>
      <w:r w:rsidR="00AD543C" w:rsidRPr="00AD543C">
        <w:rPr>
          <w:rStyle w:val="ng-binding"/>
          <w:i/>
          <w:iCs/>
        </w:rPr>
        <w:t>Lias</w:t>
      </w:r>
      <w:proofErr w:type="spellEnd"/>
      <w:r w:rsidR="00AD543C" w:rsidRPr="00AD543C">
        <w:rPr>
          <w:rStyle w:val="ng-binding"/>
          <w:i/>
          <w:iCs/>
        </w:rPr>
        <w:t xml:space="preserve"> moyen</w:t>
      </w:r>
      <w:r w:rsidR="00AD543C">
        <w:rPr>
          <w:rStyle w:val="ng-binding"/>
        </w:rPr>
        <w:t xml:space="preserve"> (LU0002017, </w:t>
      </w:r>
      <w:proofErr w:type="spellStart"/>
      <w:r w:rsidR="00AD543C">
        <w:rPr>
          <w:rStyle w:val="ng-binding"/>
        </w:rPr>
        <w:t>grün</w:t>
      </w:r>
      <w:proofErr w:type="spellEnd"/>
      <w:r w:rsidR="00AD543C">
        <w:rPr>
          <w:rStyle w:val="ng-binding"/>
        </w:rPr>
        <w:t xml:space="preserve">) – </w:t>
      </w:r>
      <w:proofErr w:type="spellStart"/>
      <w:r w:rsidR="00AD543C">
        <w:rPr>
          <w:rStyle w:val="ng-binding"/>
        </w:rPr>
        <w:t>Nahansicht</w:t>
      </w:r>
      <w:proofErr w:type="spellEnd"/>
      <w:r w:rsidR="00AD543C">
        <w:rPr>
          <w:rStyle w:val="ng-binding"/>
        </w:rPr>
        <w:t xml:space="preserve"> (</w:t>
      </w:r>
      <w:proofErr w:type="spellStart"/>
      <w:r w:rsidR="00AD543C">
        <w:rPr>
          <w:rStyle w:val="ng-binding"/>
        </w:rPr>
        <w:t>Geoportail</w:t>
      </w:r>
      <w:proofErr w:type="spellEnd"/>
      <w:r w:rsidR="00AD543C">
        <w:rPr>
          <w:rStyle w:val="ng-binding"/>
        </w:rPr>
        <w:t xml:space="preserve"> 2024).</w:t>
      </w:r>
      <w:bookmarkEnd w:id="10"/>
    </w:p>
    <w:p w14:paraId="52C2278E" w14:textId="77777777" w:rsidR="003A08FD" w:rsidRPr="00216D7B" w:rsidRDefault="003A08FD" w:rsidP="003A08FD">
      <w:pPr>
        <w:spacing w:after="200" w:line="276" w:lineRule="auto"/>
        <w:jc w:val="left"/>
        <w:rPr>
          <w:lang w:val="de-DE"/>
        </w:rPr>
      </w:pPr>
      <w:r w:rsidRPr="00216D7B">
        <w:rPr>
          <w:lang w:val="de-DE"/>
        </w:rPr>
        <w:br w:type="page"/>
      </w:r>
    </w:p>
    <w:p w14:paraId="67781454" w14:textId="4B15B6C8" w:rsidR="00A8375B" w:rsidRDefault="00354244" w:rsidP="00354244">
      <w:pPr>
        <w:pStyle w:val="berschrift2"/>
      </w:pPr>
      <w:bookmarkStart w:id="11" w:name="_Toc161578739"/>
      <w:r w:rsidRPr="00354244">
        <w:lastRenderedPageBreak/>
        <w:t>Gegenstand einer FFH-Verträglichkeitsprüfung</w:t>
      </w:r>
      <w:bookmarkEnd w:id="11"/>
    </w:p>
    <w:p w14:paraId="19CF521F" w14:textId="33B46674" w:rsidR="00731635" w:rsidRDefault="00731635" w:rsidP="00731635">
      <w:pPr>
        <w:pStyle w:val="ENV2023"/>
      </w:pPr>
      <w:r>
        <w:t>Die Zielsetzung der FFH-VP besteht darin zu beurteilen, ob die für die Erhaltungsziele eines Natura 2000-Gebietes maßgeblichen Bestandteile in erheblichem Maße beeinträchtigt werden können (vgl. MDDI-DE 2016, EU-KOM 2000, EU-KOM 2001). Als Grundlage der Prüfung auf Verträglichkeit dient das vorliegende Dossier (FFH-VU). Die FFH-VU ermittelt, beschreibt und bewertet die direkten und indirekten Auswirkungen eines Projektes auch in Summation mit anderen Projekten auf ein Natura 2000-Gebiet.</w:t>
      </w:r>
    </w:p>
    <w:p w14:paraId="418E3BC4" w14:textId="77777777" w:rsidR="00731635" w:rsidRDefault="00731635" w:rsidP="00731635">
      <w:pPr>
        <w:pStyle w:val="ENV2023"/>
      </w:pPr>
      <w:r>
        <w:t xml:space="preserve">Basierend auf der strikten Orientierung des Art. 6 Abs. 3 der FFH-RL an den gebietsspezifisch festgelegten Erhaltungszielen fließt die Betroffenheit sonstiger, in den Anhängen 4 und 5 NatSchG gelisteten Arten demnach nicht in die Bewertung zur Prüfung auf Verträglichkeit mit dem betroffenen Natura 200-Gebiet (FFH-Gebiet / EU-VSG) ein. </w:t>
      </w:r>
    </w:p>
    <w:p w14:paraId="08979324" w14:textId="77777777" w:rsidR="00731635" w:rsidRDefault="00731635" w:rsidP="00731635">
      <w:pPr>
        <w:pStyle w:val="ENV2023"/>
      </w:pPr>
      <w:r>
        <w:t>Im Rahmen einer FFH-Verträglichkeitsprüfung erfolgt eine differenzierte Darstellung der vorhabenbezogenen Auswirkungen sowie eine differenzierte Beurteilung zur Erheblichkeit der jeweiligen möglichen Beeinträchtigungen ausschließlich im Hinblick auf die gebietsspezifischen Erhaltungsziele</w:t>
      </w:r>
      <w:r>
        <w:rPr>
          <w:rStyle w:val="Funotenzeichen"/>
        </w:rPr>
        <w:footnoteReference w:id="4"/>
      </w:r>
      <w:r>
        <w:t>. Ziel ist die Erhaltung oder die Wiederherstellung eines günstigen Erhaltungszustandes der in dem jeweiligen Natura 2000-Gebiet gelisteten Lebensräume und Arten der Anhänge I und II der FFH-RL bzw. der Arten der Anhänge I der EU-</w:t>
      </w:r>
      <w:proofErr w:type="spellStart"/>
      <w:r>
        <w:t>VSchRL</w:t>
      </w:r>
      <w:proofErr w:type="spellEnd"/>
      <w:r>
        <w:t xml:space="preserve"> sowie der nach Art. 4 Abs. 2 der EU-</w:t>
      </w:r>
      <w:proofErr w:type="spellStart"/>
      <w:r>
        <w:t>VSchRL</w:t>
      </w:r>
      <w:proofErr w:type="spellEnd"/>
      <w:r>
        <w:t xml:space="preserve"> regelmäßig auftretenden Zugvogelarten und ihrer Lebensräume.</w:t>
      </w:r>
    </w:p>
    <w:p w14:paraId="39F483C0" w14:textId="77777777" w:rsidR="00731635" w:rsidRDefault="00731635" w:rsidP="00731635">
      <w:pPr>
        <w:pStyle w:val="ENV2023"/>
      </w:pPr>
      <w:r>
        <w:t>Weitere, im jeweiligen Standard-Datenbogen (SDB) eines sog. FFH-Gebietes aufgeführte Arten und Lebensräume sind nicht Gegenstand der Untersuchungen, sofern sie nicht als charakteristische Arten der Lebensräume des Anhangs I der FFH-RL die Erhaltungsziele mitbestimmen.</w:t>
      </w:r>
    </w:p>
    <w:p w14:paraId="7FC449D8" w14:textId="77777777" w:rsidR="00354244" w:rsidRPr="00354244" w:rsidRDefault="00354244" w:rsidP="00354244">
      <w:pPr>
        <w:pStyle w:val="ENV2023"/>
      </w:pPr>
    </w:p>
    <w:p w14:paraId="7ECC77B5" w14:textId="77777777" w:rsidR="00605B7B" w:rsidRDefault="00605B7B" w:rsidP="00605B7B">
      <w:pPr>
        <w:pStyle w:val="berschrift2"/>
      </w:pPr>
      <w:bookmarkStart w:id="12" w:name="_Toc161578740"/>
      <w:r w:rsidRPr="00605B7B">
        <w:t>Ablauf einer FFH-VP</w:t>
      </w:r>
      <w:bookmarkEnd w:id="12"/>
    </w:p>
    <w:p w14:paraId="7565613F" w14:textId="77777777" w:rsidR="003B7DB5" w:rsidRDefault="003B7DB5" w:rsidP="003B7DB5">
      <w:pPr>
        <w:pStyle w:val="ENV2023"/>
      </w:pPr>
      <w:r>
        <w:t>Der Ablauf des Prüfverfahrens einer FFH-VP ist genau festgelegt (vgl. EU-KOM 2001, Lambrecht et al. 2004, Lambrecht &amp; Trautner 2007, MDDI-DE 2016). Er sieht vier Phasen mit verschiedenen Prüfschritten vor – vgl. untenstehendes Ablaufschema (Abb. 4, S. 6).</w:t>
      </w:r>
    </w:p>
    <w:p w14:paraId="4D509716" w14:textId="77777777" w:rsidR="003B7DB5" w:rsidRDefault="003B7DB5" w:rsidP="003B7DB5">
      <w:pPr>
        <w:pStyle w:val="ENV2023"/>
      </w:pPr>
      <w:r>
        <w:t xml:space="preserve">Im Rahmen der </w:t>
      </w:r>
      <w:r w:rsidRPr="006F3FFE">
        <w:rPr>
          <w:b/>
          <w:bCs/>
        </w:rPr>
        <w:t>Phase 1</w:t>
      </w:r>
      <w:r>
        <w:t xml:space="preserve">, der </w:t>
      </w:r>
      <w:r w:rsidRPr="006F3FFE">
        <w:rPr>
          <w:b/>
          <w:bCs/>
        </w:rPr>
        <w:t>Vorprüfung</w:t>
      </w:r>
      <w:r>
        <w:t xml:space="preserve"> (auch </w:t>
      </w:r>
      <w:r w:rsidRPr="006F3FFE">
        <w:rPr>
          <w:b/>
          <w:bCs/>
        </w:rPr>
        <w:t>Screening</w:t>
      </w:r>
      <w:r>
        <w:t xml:space="preserve"> genannt), wird geprüft, ob das Vorhaben mit Auswirkungen verbunden ist, die Beeinträchtigungen eines Natura 2000-Gebietes bzw. der in dem Gebiet als Erhaltungsziel gelisteten Lebensraumtypen oder Arten und Habitate auslösen können. Folglich findet in der 1. Phase die Ermittlung und Konkretisierung (Art / Intensität) der mit dem Planvorhaben verbundenen Wirkfaktorengruppen nach Lambrecht &amp; Trautner (2007) statt. Zudem werden Lebensraumtypen und Arten ermittelt, auf die sich die Wirkfaktoren nachteilig auswirken können (Relevanzschwelle, Lambrecht et al. 2004). </w:t>
      </w:r>
    </w:p>
    <w:p w14:paraId="27C101BB" w14:textId="77777777" w:rsidR="003B7DB5" w:rsidRDefault="003B7DB5" w:rsidP="003B7DB5">
      <w:pPr>
        <w:pStyle w:val="ENV2023"/>
      </w:pPr>
      <w:r>
        <w:t xml:space="preserve">Führt die Untersuchung zu dem Ergebnis, dass keine potenziellen, erheblichen Auswirkungen durch das Planvorhaben auf die im Gebiet zu schützenden Lebensraumtypen, Arten und ihre Habitate entstehen können, kann das Projekt genehmigt werden. Bei positivem Prüfergebnis, d. h. sobald die </w:t>
      </w:r>
      <w:r w:rsidRPr="006F3FFE">
        <w:rPr>
          <w:u w:val="single"/>
        </w:rPr>
        <w:lastRenderedPageBreak/>
        <w:t>Möglichkeit einer erheblichen Beeinträchtigung</w:t>
      </w:r>
      <w:r>
        <w:t xml:space="preserve"> besteht, folglich die Relevanzschwelle überschritten ist, ist nach dem Vorsorgeprinzip die Pflicht zur Durchführung einer FFH-Verträglichkeitsprüfung (Phase 2) gegeben.</w:t>
      </w:r>
    </w:p>
    <w:p w14:paraId="326C3B80" w14:textId="77777777" w:rsidR="003B7DB5" w:rsidRDefault="003B7DB5" w:rsidP="003B7DB5">
      <w:pPr>
        <w:pStyle w:val="ENV2023"/>
      </w:pPr>
      <w:r>
        <w:t xml:space="preserve">Ob die ermittelten, möglichen Beeinträchtigungen der Erhaltungsziele erheblich sein werden (Erheblichkeitsschwelle), ist Prüfgegenstand der </w:t>
      </w:r>
      <w:r w:rsidRPr="0054554B">
        <w:rPr>
          <w:b/>
          <w:bCs/>
        </w:rPr>
        <w:t>Phase 2</w:t>
      </w:r>
      <w:r>
        <w:t xml:space="preserve">, der </w:t>
      </w:r>
      <w:r w:rsidRPr="0054554B">
        <w:rPr>
          <w:b/>
          <w:bCs/>
        </w:rPr>
        <w:t>Verträglichkeitsprüfung</w:t>
      </w:r>
      <w:r>
        <w:t xml:space="preserve"> (VP). Während im FFH-Screening eine grobe Abschätzung möglicher Beeinträchtigungen nach den von Lambrecht &amp; Trautner (2007) genannten Wirkfaktorengruppen erfolgt, ist in der FFH-VP eine genaue Betrachtung der einzelnen Wirkfaktoren für jede betroffene Zielart bzw. für jeden betroffenen Ziel-LRT des Natura 2000-Gebietes vorgesehen. Die Phase 2 ist demnach primärer Anwendungsbereich der Fachkonventionsvorschläge von Lambrecht &amp; Trautner (2007), d. h. hier finden auch die Orientierungswerte für einen noch tolerablen Flächenentzug Anwendung.</w:t>
      </w:r>
    </w:p>
    <w:p w14:paraId="7D336BCC" w14:textId="77777777" w:rsidR="003B7DB5" w:rsidRDefault="003B7DB5" w:rsidP="003B7DB5">
      <w:pPr>
        <w:pStyle w:val="ENV2023"/>
      </w:pPr>
      <w:r>
        <w:t>Fällt das Prüfergebnis negativ aus, d. h. die LRT- bzw. artspezifische Erheblichkeitsschwelle wird (unter Berücksichtigung von Vermeidungs- und Minderungsmaßnahmen, Schadensbegrenzung) nicht überschritten, kann die Genehmigung erteilt werden. Das Vorhaben ist somit zulässig. Ist die Verträglichkeitsprüfung hingegen positiv, muss in Phase 3 geprüft werden, ob Alternativlösungen existieren.</w:t>
      </w:r>
    </w:p>
    <w:p w14:paraId="38BB6A32" w14:textId="77777777" w:rsidR="003B7DB5" w:rsidRDefault="003B7DB5" w:rsidP="003B7DB5">
      <w:pPr>
        <w:pStyle w:val="ENV2023"/>
      </w:pPr>
      <w:r>
        <w:t xml:space="preserve">Die </w:t>
      </w:r>
      <w:r w:rsidRPr="0054554B">
        <w:rPr>
          <w:b/>
          <w:bCs/>
        </w:rPr>
        <w:t>Phase 3</w:t>
      </w:r>
      <w:r>
        <w:t xml:space="preserve"> dient dazu, </w:t>
      </w:r>
      <w:r w:rsidRPr="0054554B">
        <w:rPr>
          <w:b/>
          <w:bCs/>
        </w:rPr>
        <w:t>Alternativen</w:t>
      </w:r>
      <w:r>
        <w:t xml:space="preserve"> zu prüfen, mit denen Beeinträchtigungen der Schutzziele des Natura 2000-Gebietes vermieden werden können. Werden eine oder mehrere Alternativen gefunden, müssen diese erneut auf ihre Verträglichkeit hin geprüft werden und durchlaufen wieder die Phasen 1 und 2. Werden keine Alternativlösungen gefunden, erfolgt Phase 4 des Prüfverfahrens. </w:t>
      </w:r>
    </w:p>
    <w:p w14:paraId="08E5C806" w14:textId="77777777" w:rsidR="003B7DB5" w:rsidRDefault="003B7DB5" w:rsidP="003B7DB5">
      <w:pPr>
        <w:pStyle w:val="ENV2023"/>
      </w:pPr>
      <w:r>
        <w:t xml:space="preserve">Sind erhebliche Impakte auf ein FFH-Gebiet, auf dessen prioritären Lebensräume oder Zielarten weiterhin zu befürchten und existieren keine Alternativlösungen, so ist in </w:t>
      </w:r>
      <w:r w:rsidRPr="0054554B">
        <w:rPr>
          <w:b/>
          <w:bCs/>
        </w:rPr>
        <w:t>Phase 4</w:t>
      </w:r>
      <w:r>
        <w:t xml:space="preserve"> der Verträglichkeitsuntersuchung zu prüfen, ob wirkungsvolle </w:t>
      </w:r>
      <w:r w:rsidRPr="0054554B">
        <w:rPr>
          <w:b/>
          <w:bCs/>
        </w:rPr>
        <w:t>Ausgleichsmaßnahmen</w:t>
      </w:r>
      <w:r>
        <w:t xml:space="preserve"> umgesetzt werden können. Im Rahmen dieser Phase ist zu klären, ob das Vorhaben dem Wohle der Bevölkerung bzw. dem öffentlichen Interesse dient oder bedeutend günstige Auswirkungen auf übergeordnete Umweltziele hat. Sind diese Voraussetzungen gegeben, kann das Projekt genehmigt werden. Die erforderlichen Ausgleichsmaßnahmen müssen jedoch wiederum auf ihre Wirksamkeit hin untersucht werden.</w:t>
      </w:r>
    </w:p>
    <w:p w14:paraId="76F4D09F" w14:textId="72374912" w:rsidR="003B7DB5" w:rsidRPr="003B7DB5" w:rsidRDefault="003B7DB5" w:rsidP="003B7DB5">
      <w:pPr>
        <w:rPr>
          <w:lang w:val="de-DE"/>
        </w:rPr>
      </w:pPr>
      <w:r w:rsidRPr="002033CB">
        <w:rPr>
          <w:lang w:val="de-DE"/>
        </w:rPr>
        <w:br w:type="page"/>
      </w:r>
    </w:p>
    <w:p w14:paraId="2F535CEF" w14:textId="4A66A494" w:rsidR="00216D7B" w:rsidRPr="00216D7B" w:rsidRDefault="00841554" w:rsidP="00216D7B">
      <w:pPr>
        <w:keepNext/>
        <w:rPr>
          <w:lang w:val="de-DE"/>
        </w:rPr>
      </w:pPr>
      <w:r w:rsidRPr="009632F2">
        <w:rPr>
          <w:noProof/>
        </w:rPr>
        <w:lastRenderedPageBreak/>
        <w:drawing>
          <wp:inline distT="0" distB="0" distL="0" distR="0" wp14:anchorId="5EC4977B" wp14:editId="145653B3">
            <wp:extent cx="5759450" cy="6088380"/>
            <wp:effectExtent l="0" t="0" r="0" b="0"/>
            <wp:docPr id="5" name="Grafik 10" descr="&#10;">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FH-VP nach EU 2001 neu 2018.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59450" cy="6088380"/>
                    </a:xfrm>
                    <a:prstGeom prst="rect">
                      <a:avLst/>
                    </a:prstGeom>
                  </pic:spPr>
                </pic:pic>
              </a:graphicData>
            </a:graphic>
          </wp:inline>
        </w:drawing>
      </w:r>
    </w:p>
    <w:p w14:paraId="01AEF0AA" w14:textId="346D1825" w:rsidR="00216D7B" w:rsidRDefault="00216D7B" w:rsidP="00457DB1">
      <w:pPr>
        <w:pStyle w:val="Beschriftung"/>
        <w:rPr>
          <w:lang w:val="de-DE"/>
        </w:rPr>
      </w:pPr>
      <w:bookmarkStart w:id="13" w:name="_Toc161578763"/>
      <w:r w:rsidRPr="00216D7B">
        <w:rPr>
          <w:lang w:val="de-DE"/>
        </w:rPr>
        <w:t xml:space="preserve">Abb. </w:t>
      </w:r>
      <w:r w:rsidRPr="00216D7B">
        <w:rPr>
          <w:lang w:val="de-DE"/>
        </w:rPr>
        <w:fldChar w:fldCharType="begin"/>
      </w:r>
      <w:r w:rsidRPr="00216D7B">
        <w:rPr>
          <w:lang w:val="de-DE"/>
        </w:rPr>
        <w:instrText xml:space="preserve"> SEQ Abb. \* ARABIC </w:instrText>
      </w:r>
      <w:r w:rsidRPr="00216D7B">
        <w:rPr>
          <w:lang w:val="de-DE"/>
        </w:rPr>
        <w:fldChar w:fldCharType="separate"/>
      </w:r>
      <w:r w:rsidR="00E919BA">
        <w:rPr>
          <w:noProof/>
          <w:lang w:val="de-DE"/>
        </w:rPr>
        <w:t>6</w:t>
      </w:r>
      <w:r w:rsidRPr="00216D7B">
        <w:rPr>
          <w:lang w:val="de-DE"/>
        </w:rPr>
        <w:fldChar w:fldCharType="end"/>
      </w:r>
      <w:r w:rsidRPr="00216D7B">
        <w:rPr>
          <w:lang w:val="de-DE"/>
        </w:rPr>
        <w:t xml:space="preserve">: </w:t>
      </w:r>
      <w:r w:rsidR="00457DB1" w:rsidRPr="00457DB1">
        <w:rPr>
          <w:lang w:val="de-DE"/>
        </w:rPr>
        <w:t>Gliederung der FFH-Verträglichkeitsprüfung Phasen/Prüfschritte (verändert nach EU-KOM 2001).</w:t>
      </w:r>
      <w:bookmarkEnd w:id="13"/>
    </w:p>
    <w:p w14:paraId="5E59F25E" w14:textId="77777777" w:rsidR="00F41609" w:rsidRDefault="00F41609" w:rsidP="00F41609">
      <w:pPr>
        <w:pStyle w:val="ENV2023"/>
      </w:pPr>
    </w:p>
    <w:p w14:paraId="7ED843E8" w14:textId="77777777" w:rsidR="00F41609" w:rsidRDefault="00F41609" w:rsidP="00F41609">
      <w:pPr>
        <w:pStyle w:val="ENV2023"/>
      </w:pPr>
    </w:p>
    <w:p w14:paraId="4DBBD97D" w14:textId="77777777" w:rsidR="00F41609" w:rsidRDefault="00F41609" w:rsidP="00F41609">
      <w:pPr>
        <w:pStyle w:val="ENV2023"/>
      </w:pPr>
    </w:p>
    <w:p w14:paraId="435496F3" w14:textId="77777777" w:rsidR="00F41609" w:rsidRDefault="00F41609" w:rsidP="00F41609">
      <w:pPr>
        <w:pStyle w:val="ENV2023"/>
      </w:pPr>
    </w:p>
    <w:p w14:paraId="06172BFF" w14:textId="77777777" w:rsidR="00F41609" w:rsidRDefault="00F41609" w:rsidP="00F41609">
      <w:pPr>
        <w:pStyle w:val="ENV2023"/>
      </w:pPr>
    </w:p>
    <w:p w14:paraId="043603F6" w14:textId="77777777" w:rsidR="00F41609" w:rsidRDefault="00F41609" w:rsidP="00F41609">
      <w:pPr>
        <w:pStyle w:val="ENV2023"/>
      </w:pPr>
    </w:p>
    <w:p w14:paraId="411FD2CF" w14:textId="77777777" w:rsidR="00F41609" w:rsidRDefault="00F41609" w:rsidP="00F41609">
      <w:pPr>
        <w:pStyle w:val="ENV2023"/>
      </w:pPr>
    </w:p>
    <w:p w14:paraId="4915EDB6" w14:textId="77777777" w:rsidR="00F41609" w:rsidRPr="00F41609" w:rsidRDefault="00F41609" w:rsidP="00F41609">
      <w:pPr>
        <w:pStyle w:val="ENV2023"/>
      </w:pPr>
    </w:p>
    <w:p w14:paraId="52E9BC29" w14:textId="72FB3A92" w:rsidR="00AF2258" w:rsidRPr="00AF2258" w:rsidRDefault="00AF2258" w:rsidP="00AF2258">
      <w:pPr>
        <w:pStyle w:val="berschrift1"/>
        <w:rPr>
          <w:noProof/>
        </w:rPr>
      </w:pPr>
      <w:bookmarkStart w:id="14" w:name="_Ref161381644"/>
      <w:bookmarkStart w:id="15" w:name="_Toc161578741"/>
      <w:r w:rsidRPr="00AF2258">
        <w:rPr>
          <w:noProof/>
        </w:rPr>
        <w:lastRenderedPageBreak/>
        <w:t>Lage der Planzone und geplante Maßnahmen</w:t>
      </w:r>
      <w:bookmarkEnd w:id="14"/>
      <w:bookmarkEnd w:id="15"/>
    </w:p>
    <w:p w14:paraId="4D733FC5" w14:textId="1BB3824F" w:rsidR="00216D7B" w:rsidRDefault="00AF2258" w:rsidP="00AF2258">
      <w:pPr>
        <w:pStyle w:val="berschrift2"/>
        <w:rPr>
          <w:noProof/>
        </w:rPr>
      </w:pPr>
      <w:bookmarkStart w:id="16" w:name="_Toc161578742"/>
      <w:r w:rsidRPr="00AF2258">
        <w:rPr>
          <w:noProof/>
        </w:rPr>
        <w:t>Lage und Bestand</w:t>
      </w:r>
      <w:bookmarkEnd w:id="16"/>
    </w:p>
    <w:p w14:paraId="15A088AD" w14:textId="46F63C4F" w:rsidR="003F2901" w:rsidRPr="005B5F92" w:rsidRDefault="003F2901" w:rsidP="003F2901">
      <w:pPr>
        <w:pStyle w:val="ENV2023"/>
      </w:pPr>
      <w:r w:rsidRPr="005B5F92">
        <w:t xml:space="preserve">Die Projektfläche liegt im Osten des Gemeindegebiets von </w:t>
      </w:r>
      <w:proofErr w:type="spellStart"/>
      <w:r w:rsidRPr="005B5F92">
        <w:t>Sanem</w:t>
      </w:r>
      <w:proofErr w:type="spellEnd"/>
      <w:r w:rsidRPr="005B5F92">
        <w:t xml:space="preserve">, im Offenland zwischen den Ortschaften </w:t>
      </w:r>
      <w:proofErr w:type="spellStart"/>
      <w:r w:rsidRPr="005B5F92">
        <w:t>Sanem</w:t>
      </w:r>
      <w:proofErr w:type="spellEnd"/>
      <w:r w:rsidRPr="005B5F92">
        <w:t xml:space="preserve">, Limpach und </w:t>
      </w:r>
      <w:proofErr w:type="spellStart"/>
      <w:r w:rsidRPr="005B5F92">
        <w:t>Mondercange</w:t>
      </w:r>
      <w:proofErr w:type="spellEnd"/>
      <w:r w:rsidRPr="005B5F92">
        <w:t xml:space="preserve"> (</w:t>
      </w:r>
      <w:r>
        <w:fldChar w:fldCharType="begin"/>
      </w:r>
      <w:r>
        <w:instrText xml:space="preserve"> REF _Ref32216062 \h </w:instrText>
      </w:r>
      <w:r>
        <w:fldChar w:fldCharType="separate"/>
      </w:r>
      <w:r w:rsidRPr="00216D7B">
        <w:t xml:space="preserve">Abb. </w:t>
      </w:r>
      <w:r>
        <w:rPr>
          <w:noProof/>
        </w:rPr>
        <w:t>1</w:t>
      </w:r>
      <w:r>
        <w:fldChar w:fldCharType="end"/>
      </w:r>
      <w:r>
        <w:t xml:space="preserve">, </w:t>
      </w:r>
      <w:r>
        <w:fldChar w:fldCharType="begin"/>
      </w:r>
      <w:r>
        <w:instrText xml:space="preserve"> REF _Ref161382387 \h </w:instrText>
      </w:r>
      <w:r>
        <w:fldChar w:fldCharType="separate"/>
      </w:r>
      <w:r>
        <w:t xml:space="preserve">Abb. </w:t>
      </w:r>
      <w:r>
        <w:rPr>
          <w:noProof/>
        </w:rPr>
        <w:t>2</w:t>
      </w:r>
      <w:r>
        <w:fldChar w:fldCharType="end"/>
      </w:r>
      <w:r w:rsidRPr="005B5F92">
        <w:t>).</w:t>
      </w:r>
      <w:bookmarkStart w:id="17" w:name="_Hlk93477740"/>
      <w:r w:rsidRPr="005B5F92">
        <w:t xml:space="preserve"> Die Fläche liegt innerhalb der Katasterparzelle 3009/5014 in der Sektion A de </w:t>
      </w:r>
      <w:proofErr w:type="spellStart"/>
      <w:r w:rsidRPr="005B5F92">
        <w:t>Sanem</w:t>
      </w:r>
      <w:bookmarkEnd w:id="17"/>
      <w:proofErr w:type="spellEnd"/>
      <w:r w:rsidRPr="005B5F92">
        <w:t>.</w:t>
      </w:r>
    </w:p>
    <w:p w14:paraId="4AA80673" w14:textId="77777777" w:rsidR="003F2901" w:rsidRPr="005B5F92" w:rsidRDefault="003F2901" w:rsidP="003F2901">
      <w:pPr>
        <w:pStyle w:val="ENV2023"/>
      </w:pPr>
      <w:r w:rsidRPr="005B5F92">
        <w:t xml:space="preserve">Die Zone ist umgeben von landwirtschaftlich und insbesondere für die Rollrasenproduktion (gartenbaulich) genutzter Offenlandfläche. Nördlich grenzt ein bestehendes Becken an, das ursprünglich als außerhalb liegendes Regenrückhaltebecken des südlich gelegenen Geländes der WSA </w:t>
      </w:r>
      <w:proofErr w:type="spellStart"/>
      <w:r w:rsidRPr="005B5F92">
        <w:t>s.àr.l</w:t>
      </w:r>
      <w:proofErr w:type="spellEnd"/>
      <w:r w:rsidRPr="005B5F92">
        <w:t>. (Lager für militärische Ausrüstung) dient und derzeit von VAN DE SLUIS</w:t>
      </w:r>
      <w:r w:rsidRPr="005B5F92">
        <w:rPr>
          <w:i/>
          <w:iCs/>
        </w:rPr>
        <w:t xml:space="preserve"> </w:t>
      </w:r>
      <w:r w:rsidRPr="005B5F92">
        <w:t>zur Bewässerung der Rollrasenfelder genutzt wird. Dieses Becken hat sich jedoch inzwischen zu einem Biotop mit einer reichen Ufervegetation entwickelt. Darüber hinaus hat es durch eine starke Sedimentation/Verschlammung einen großen Anteil seines ursprünglichen Rückhaltevolumens (etwa 9.100 m</w:t>
      </w:r>
      <w:r w:rsidRPr="005B5F92">
        <w:rPr>
          <w:vertAlign w:val="superscript"/>
        </w:rPr>
        <w:t>3</w:t>
      </w:r>
      <w:r w:rsidRPr="005B5F92">
        <w:t xml:space="preserve">) eingebüßt, </w:t>
      </w:r>
      <w:r>
        <w:t>so</w:t>
      </w:r>
      <w:r w:rsidRPr="005B5F92">
        <w:t>das</w:t>
      </w:r>
      <w:r>
        <w:t>s</w:t>
      </w:r>
      <w:r w:rsidRPr="005B5F92">
        <w:t xml:space="preserve"> </w:t>
      </w:r>
      <w:r>
        <w:t>das aktuelle Volumen bei</w:t>
      </w:r>
      <w:r w:rsidRPr="005B5F92">
        <w:t xml:space="preserve"> schätzungsweise </w:t>
      </w:r>
      <w:r>
        <w:t xml:space="preserve">noch </w:t>
      </w:r>
      <w:r w:rsidRPr="005B5F92">
        <w:t>etwa 3</w:t>
      </w:r>
      <w:r>
        <w:t>.</w:t>
      </w:r>
      <w:r w:rsidRPr="005B5F92">
        <w:t>000 m</w:t>
      </w:r>
      <w:r w:rsidRPr="005B5F92">
        <w:rPr>
          <w:vertAlign w:val="superscript"/>
        </w:rPr>
        <w:t>3</w:t>
      </w:r>
      <w:r w:rsidRPr="005B5F92">
        <w:t xml:space="preserve"> liegt. </w:t>
      </w:r>
    </w:p>
    <w:p w14:paraId="2B0C4D0F" w14:textId="77777777" w:rsidR="003F2901" w:rsidRPr="005B5F92" w:rsidRDefault="003F2901" w:rsidP="003F2901">
      <w:pPr>
        <w:pStyle w:val="ENV2023"/>
      </w:pPr>
      <w:r w:rsidRPr="005B5F92">
        <w:t xml:space="preserve">Etwa 110 m (Luftlinie) südlich der Planzone liegt das kleine Waldgebiet </w:t>
      </w:r>
      <w:proofErr w:type="spellStart"/>
      <w:r w:rsidRPr="005B5F92">
        <w:rPr>
          <w:i/>
          <w:iCs/>
        </w:rPr>
        <w:t>Houbësch</w:t>
      </w:r>
      <w:proofErr w:type="spellEnd"/>
      <w:r w:rsidRPr="005B5F92">
        <w:t xml:space="preserve"> und </w:t>
      </w:r>
      <w:proofErr w:type="spellStart"/>
      <w:r w:rsidRPr="005B5F92">
        <w:rPr>
          <w:i/>
          <w:iCs/>
        </w:rPr>
        <w:t>Aaséng</w:t>
      </w:r>
      <w:proofErr w:type="spellEnd"/>
      <w:r w:rsidRPr="005B5F92">
        <w:t xml:space="preserve">. Das Betriebsgelände von VAN DE SLUIS findet sich etwa 230 m (Luftlinie) südwestlich der Projektfläche, ebenso wie das erwähnten Gelände der WSA </w:t>
      </w:r>
      <w:proofErr w:type="spellStart"/>
      <w:r w:rsidRPr="005B5F92">
        <w:t>s.</w:t>
      </w:r>
      <w:proofErr w:type="gramStart"/>
      <w:r w:rsidRPr="005B5F92">
        <w:t>àr.l</w:t>
      </w:r>
      <w:proofErr w:type="spellEnd"/>
      <w:proofErr w:type="gramEnd"/>
      <w:r w:rsidRPr="005B5F92">
        <w:t xml:space="preserve"> (etwa 390 m Luftlinie). Dazwischen verläuft die Landstraße CR178 in nord-südliche Richtung.</w:t>
      </w:r>
    </w:p>
    <w:p w14:paraId="11F505C7" w14:textId="77777777" w:rsidR="003F2901" w:rsidRPr="005B5F92" w:rsidRDefault="003F2901" w:rsidP="003F2901">
      <w:pPr>
        <w:pStyle w:val="ENV2023"/>
      </w:pPr>
      <w:r w:rsidRPr="005B5F92">
        <w:t xml:space="preserve">Unmittelbar westlich der </w:t>
      </w:r>
      <w:r>
        <w:t>Untersuchungsf</w:t>
      </w:r>
      <w:r w:rsidRPr="005B5F92">
        <w:t xml:space="preserve">läche fließt ein von Ufervegetation gesäumter Zulauf des Klausbachs in nördliche Richtung, der im Waldgebiet </w:t>
      </w:r>
      <w:proofErr w:type="spellStart"/>
      <w:r w:rsidRPr="005B5F92">
        <w:rPr>
          <w:i/>
          <w:iCs/>
        </w:rPr>
        <w:t>Houbësch</w:t>
      </w:r>
      <w:proofErr w:type="spellEnd"/>
      <w:r w:rsidRPr="005B5F92">
        <w:t xml:space="preserve"> entspringt. Zusammen mit einem weiteren, von Westen kommenden Zulauf speist dieser das bestehende Retentionsbecken nördlich des geplanten Beckens. Der </w:t>
      </w:r>
      <w:proofErr w:type="spellStart"/>
      <w:r w:rsidRPr="005B5F92">
        <w:t>Klausbach</w:t>
      </w:r>
      <w:proofErr w:type="spellEnd"/>
      <w:r w:rsidRPr="005B5F92">
        <w:t xml:space="preserve"> verlässt das Becken an der östlichen Seite und fließt von dort (nördlich des geplanten Beckens) in Richtung Osten. </w:t>
      </w:r>
    </w:p>
    <w:p w14:paraId="7FEB6826" w14:textId="633C14BF" w:rsidR="003F2901" w:rsidRPr="005B5F92" w:rsidRDefault="003F2901" w:rsidP="003F2901">
      <w:pPr>
        <w:pStyle w:val="ENV2023"/>
      </w:pPr>
      <w:r w:rsidRPr="005B5F92">
        <w:t xml:space="preserve">Das geplante Becken tritt im Norden nahe an den Bachlauf des Klausbachs heran. Die Böschungsunterkante des Auffangbeckens wird jedoch mindestens einen Abstand von 7 m zum Bachlauf einhalten (vgl. </w:t>
      </w:r>
      <w:r w:rsidRPr="005B5F92">
        <w:fldChar w:fldCharType="begin"/>
      </w:r>
      <w:r w:rsidRPr="005B5F92">
        <w:instrText xml:space="preserve"> REF _Ref158803517 \h </w:instrText>
      </w:r>
      <w:r w:rsidRPr="005B5F92">
        <w:fldChar w:fldCharType="separate"/>
      </w:r>
      <w:r w:rsidRPr="005B5F92">
        <w:t xml:space="preserve">Abb. </w:t>
      </w:r>
      <w:r>
        <w:rPr>
          <w:noProof/>
        </w:rPr>
        <w:t>16</w:t>
      </w:r>
      <w:r w:rsidRPr="005B5F92">
        <w:fldChar w:fldCharType="end"/>
      </w:r>
      <w:r w:rsidRPr="005B5F92">
        <w:t xml:space="preserve"> in Kap. 4.2). Dies berücksichtigt einen Uferstreifen von 5 m Breite, um die Entwicklung eines Gewässerrandstreifens zu ermöglichen sowie einen Streifen von mindestens 2 m Breite, welcher für Wartungsarbeiten des Beckens genutzt werden kann. Im </w:t>
      </w:r>
      <w:proofErr w:type="spellStart"/>
      <w:r w:rsidRPr="005B5F92">
        <w:t>Scoping</w:t>
      </w:r>
      <w:proofErr w:type="spellEnd"/>
      <w:r w:rsidRPr="005B5F92">
        <w:t xml:space="preserve">-Avis der AGE </w:t>
      </w:r>
      <w:r w:rsidRPr="00417FA1">
        <w:rPr>
          <w:highlight w:val="yellow"/>
        </w:rPr>
        <w:t>(Anhang x</w:t>
      </w:r>
      <w:r w:rsidR="00786306">
        <w:rPr>
          <w:highlight w:val="yellow"/>
        </w:rPr>
        <w:t xml:space="preserve"> des EIE-Rapports</w:t>
      </w:r>
      <w:r w:rsidRPr="00417FA1">
        <w:rPr>
          <w:highlight w:val="yellow"/>
        </w:rPr>
        <w:t>)</w:t>
      </w:r>
      <w:r w:rsidRPr="005B5F92">
        <w:t xml:space="preserve"> wurden ursprünglich 5 m für die Wartungsarbeiten gefordert, im </w:t>
      </w:r>
      <w:proofErr w:type="spellStart"/>
      <w:r w:rsidRPr="005B5F92">
        <w:t>Scoping</w:t>
      </w:r>
      <w:proofErr w:type="spellEnd"/>
      <w:r w:rsidRPr="005B5F92">
        <w:t xml:space="preserve">-Termin (22.3.2023) wurde jedoch festgehalten, dass diese Distanz auch reduziert werden kann </w:t>
      </w:r>
      <w:r w:rsidRPr="00417FA1">
        <w:rPr>
          <w:highlight w:val="yellow"/>
        </w:rPr>
        <w:t>(siehe Anhang x</w:t>
      </w:r>
      <w:r w:rsidR="00786306">
        <w:rPr>
          <w:highlight w:val="yellow"/>
        </w:rPr>
        <w:t xml:space="preserve"> des EIE-Rapports</w:t>
      </w:r>
      <w:r w:rsidRPr="00417FA1">
        <w:rPr>
          <w:highlight w:val="yellow"/>
        </w:rPr>
        <w:t>).</w:t>
      </w:r>
    </w:p>
    <w:p w14:paraId="63A0BD80" w14:textId="77777777" w:rsidR="00F41609" w:rsidRDefault="00F41609" w:rsidP="00F41609">
      <w:pPr>
        <w:pStyle w:val="ENV2023"/>
      </w:pPr>
    </w:p>
    <w:p w14:paraId="22D4C69B" w14:textId="77777777" w:rsidR="00F41609" w:rsidRPr="00F41609" w:rsidRDefault="00F41609" w:rsidP="00F41609">
      <w:pPr>
        <w:pStyle w:val="ENV2023"/>
      </w:pPr>
    </w:p>
    <w:p w14:paraId="26577664" w14:textId="62528BFC" w:rsidR="00786306" w:rsidRPr="005B5F92" w:rsidRDefault="00EF43D8" w:rsidP="00786306">
      <w:pPr>
        <w:pStyle w:val="ENV2023"/>
      </w:pPr>
      <w:r>
        <w:rPr>
          <w:noProof/>
        </w:rPr>
        <w:lastRenderedPageBreak/>
        <w:pict w14:anchorId="10C8B445">
          <v:group id="Gruppieren 6" o:spid="_x0000_s2105" style="position:absolute;left:0;text-align:left;margin-left:372.4pt;margin-top:281.95pt;width:11.35pt;height:14.85pt;z-index:251662848" coordsize="144115,188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">
            <v:line id="Gerader Verbinder 4" o:spid="_x0000_s2106" style="position:absolute;flip:y;visibility:visible;mso-wrap-style:square" from="0,0" to="42137,147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" strokecolor="yellow" strokeweight="2.25pt"/>
            <v:line id="Gerader Verbinder 4" o:spid="_x0000_s2107" style="position:absolute;visibility:visible;mso-wrap-style:square" from="0,146304" to="144115,188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" strokecolor="yellow" strokeweight="2.25pt"/>
          </v:group>
        </w:pict>
      </w:r>
      <w:r w:rsidR="00786306" w:rsidRPr="005B5F92">
        <w:rPr>
          <w:noProof/>
        </w:rPr>
        <w:drawing>
          <wp:anchor distT="0" distB="0" distL="114300" distR="114300" simplePos="0" relativeHeight="251663360" behindDoc="0" locked="0" layoutInCell="1" allowOverlap="1" wp14:anchorId="67C703A4" wp14:editId="37866B96">
            <wp:simplePos x="0" y="0"/>
            <wp:positionH relativeFrom="column">
              <wp:posOffset>4651350</wp:posOffset>
            </wp:positionH>
            <wp:positionV relativeFrom="paragraph">
              <wp:posOffset>3196032</wp:posOffset>
            </wp:positionV>
            <wp:extent cx="1067588" cy="592100"/>
            <wp:effectExtent l="19050" t="19050" r="18415" b="17780"/>
            <wp:wrapNone/>
            <wp:docPr id="707535178" name="Grafik 1" descr="Ein Bild, das Karte, Luftfotografie, Vogelperspektive,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35178" name="Grafik 1" descr="Ein Bild, das Karte, Luftfotografie, Vogelperspektive, Luftbild enthält.&#10;&#10;Automatisch generierte Beschreibung"/>
                    <pic:cNvPicPr/>
                  </pic:nvPicPr>
                  <pic:blipFill rotWithShape="1">
                    <a:blip r:embed="rId35" cstate="print">
                      <a:extLst>
                        <a:ext uri="{28A0092B-C50C-407E-A947-70E740481C1C}">
                          <a14:useLocalDpi xmlns:a14="http://schemas.microsoft.com/office/drawing/2010/main" val="0"/>
                        </a:ext>
                      </a:extLst>
                    </a:blip>
                    <a:srcRect t="8842" r="3617" b="6544"/>
                    <a:stretch/>
                  </pic:blipFill>
                  <pic:spPr bwMode="auto">
                    <a:xfrm>
                      <a:off x="0" y="0"/>
                      <a:ext cx="1067588" cy="592100"/>
                    </a:xfrm>
                    <a:prstGeom prst="rect">
                      <a:avLst/>
                    </a:prstGeom>
                    <a:ln>
                      <a:solidFill>
                        <a:schemeClr val="bg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86306" w:rsidRPr="005B5F92">
        <w:rPr>
          <w:noProof/>
        </w:rPr>
        <w:drawing>
          <wp:inline distT="0" distB="0" distL="0" distR="0" wp14:anchorId="0932CAE8" wp14:editId="7C9ED52F">
            <wp:extent cx="5759946" cy="3839947"/>
            <wp:effectExtent l="0" t="0" r="0" b="8255"/>
            <wp:docPr id="988297238" name="Grafik 2" descr="Ein Bild, das draußen, Wolke, Himmel,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297238" name="Grafik 2" descr="Ein Bild, das draußen, Wolke, Himmel, Gras enthält.&#10;&#10;Automatisch generierte Beschreibun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2879" b="8220"/>
                    <a:stretch/>
                  </pic:blipFill>
                  <pic:spPr bwMode="auto">
                    <a:xfrm>
                      <a:off x="0" y="0"/>
                      <a:ext cx="5760720" cy="3840463"/>
                    </a:xfrm>
                    <a:prstGeom prst="rect">
                      <a:avLst/>
                    </a:prstGeom>
                    <a:noFill/>
                    <a:ln>
                      <a:noFill/>
                    </a:ln>
                    <a:extLst>
                      <a:ext uri="{53640926-AAD7-44D8-BBD7-CCE9431645EC}">
                        <a14:shadowObscured xmlns:a14="http://schemas.microsoft.com/office/drawing/2010/main"/>
                      </a:ext>
                    </a:extLst>
                  </pic:spPr>
                </pic:pic>
              </a:graphicData>
            </a:graphic>
          </wp:inline>
        </w:drawing>
      </w:r>
    </w:p>
    <w:p w14:paraId="0465B419" w14:textId="504957A5" w:rsidR="00786306" w:rsidRDefault="00786306" w:rsidP="00786306">
      <w:pPr>
        <w:pStyle w:val="Beschriftung"/>
      </w:pPr>
      <w:bookmarkStart w:id="18" w:name="_Ref158899653"/>
      <w:bookmarkStart w:id="19" w:name="_Toc159924885"/>
      <w:bookmarkStart w:id="20" w:name="_Toc161578764"/>
      <w:r w:rsidRPr="005B5F92">
        <w:t xml:space="preserve">Abb. </w:t>
      </w:r>
      <w:r w:rsidRPr="005B5F92">
        <w:fldChar w:fldCharType="begin"/>
      </w:r>
      <w:r w:rsidRPr="005B5F92">
        <w:instrText xml:space="preserve"> SEQ Abb. \* ARABIC </w:instrText>
      </w:r>
      <w:r w:rsidRPr="005B5F92">
        <w:fldChar w:fldCharType="separate"/>
      </w:r>
      <w:r w:rsidR="00E919BA">
        <w:rPr>
          <w:noProof/>
        </w:rPr>
        <w:t>7</w:t>
      </w:r>
      <w:r w:rsidRPr="005B5F92">
        <w:fldChar w:fldCharType="end"/>
      </w:r>
      <w:bookmarkEnd w:id="18"/>
      <w:r w:rsidRPr="005B5F92">
        <w:t xml:space="preserve">: </w:t>
      </w:r>
      <w:proofErr w:type="spellStart"/>
      <w:r w:rsidRPr="005B5F92">
        <w:t>Fotodokumentation</w:t>
      </w:r>
      <w:proofErr w:type="spellEnd"/>
      <w:r w:rsidRPr="005B5F92">
        <w:t xml:space="preserve">: Blick </w:t>
      </w:r>
      <w:proofErr w:type="spellStart"/>
      <w:r w:rsidRPr="005B5F92">
        <w:t>über</w:t>
      </w:r>
      <w:proofErr w:type="spellEnd"/>
      <w:r w:rsidRPr="005B5F92">
        <w:t xml:space="preserve"> die </w:t>
      </w:r>
      <w:proofErr w:type="spellStart"/>
      <w:r w:rsidRPr="005B5F92">
        <w:t>Planfläche</w:t>
      </w:r>
      <w:proofErr w:type="spellEnd"/>
      <w:r w:rsidRPr="005B5F92">
        <w:t xml:space="preserve"> in </w:t>
      </w:r>
      <w:proofErr w:type="spellStart"/>
      <w:r w:rsidRPr="005B5F92">
        <w:t>Nordöstliche</w:t>
      </w:r>
      <w:proofErr w:type="spellEnd"/>
      <w:r w:rsidRPr="005B5F92">
        <w:t xml:space="preserve"> </w:t>
      </w:r>
      <w:proofErr w:type="spellStart"/>
      <w:r w:rsidRPr="005B5F92">
        <w:t>Richtung</w:t>
      </w:r>
      <w:proofErr w:type="spellEnd"/>
      <w:r w:rsidRPr="005B5F92">
        <w:t xml:space="preserve"> (LSC-ENV 09/2023).</w:t>
      </w:r>
      <w:bookmarkEnd w:id="19"/>
      <w:bookmarkEnd w:id="20"/>
    </w:p>
    <w:p w14:paraId="6212AB77" w14:textId="77777777" w:rsidR="00786306" w:rsidRPr="00786306" w:rsidRDefault="00786306" w:rsidP="00786306">
      <w:pPr>
        <w:pStyle w:val="ENV2023"/>
        <w:rPr>
          <w:lang w:val="en-US"/>
        </w:rPr>
      </w:pPr>
    </w:p>
    <w:p w14:paraId="4CBAC76C" w14:textId="471A560B" w:rsidR="00786306" w:rsidRPr="005B5F92" w:rsidRDefault="00EF43D8" w:rsidP="00786306">
      <w:pPr>
        <w:pStyle w:val="Beschriftung"/>
      </w:pPr>
      <w:r>
        <w:rPr>
          <w:noProof/>
        </w:rPr>
        <w:pict w14:anchorId="6EE8EA3A">
          <v:group id="_x0000_s2100" style="position:absolute;left:0;text-align:left;margin-left:383.25pt;margin-top:256.5pt;width:11.3pt;height:13.55pt;z-index:251663872;mso-height-relative:margin" coordsize="143510,171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">
            <v:line id="Gerader Verbinder 4" o:spid="_x0000_s2101" style="position:absolute;flip:y;visibility:visible;mso-wrap-style:square" from="0,0" to="28658,146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" strokecolor="yellow" strokeweight="2.25pt"/>
            <v:line id="Gerader Verbinder 4" o:spid="_x0000_s2102" style="position:absolute;visibility:visible;mso-wrap-style:square" from="0,145683" to="143510,171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" strokecolor="yellow" strokeweight="2.25pt"/>
          </v:group>
        </w:pict>
      </w:r>
      <w:r w:rsidR="00786306" w:rsidRPr="005B5F92">
        <w:rPr>
          <w:noProof/>
        </w:rPr>
        <w:drawing>
          <wp:anchor distT="0" distB="0" distL="114300" distR="114300" simplePos="0" relativeHeight="251670528" behindDoc="0" locked="0" layoutInCell="1" allowOverlap="1" wp14:anchorId="2920CFF8" wp14:editId="3ADA3714">
            <wp:simplePos x="0" y="0"/>
            <wp:positionH relativeFrom="column">
              <wp:posOffset>4652467</wp:posOffset>
            </wp:positionH>
            <wp:positionV relativeFrom="paragraph">
              <wp:posOffset>3127375</wp:posOffset>
            </wp:positionV>
            <wp:extent cx="1067588" cy="592100"/>
            <wp:effectExtent l="19050" t="19050" r="18415" b="17780"/>
            <wp:wrapNone/>
            <wp:docPr id="1659515325" name="Grafik 1" descr="Ein Bild, das Karte, Luftfotografie, Vogelperspektive,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35178" name="Grafik 1" descr="Ein Bild, das Karte, Luftfotografie, Vogelperspektive, Luftbild enthält.&#10;&#10;Automatisch generierte Beschreibung"/>
                    <pic:cNvPicPr/>
                  </pic:nvPicPr>
                  <pic:blipFill rotWithShape="1">
                    <a:blip r:embed="rId35" cstate="print">
                      <a:extLst>
                        <a:ext uri="{28A0092B-C50C-407E-A947-70E740481C1C}">
                          <a14:useLocalDpi xmlns:a14="http://schemas.microsoft.com/office/drawing/2010/main" val="0"/>
                        </a:ext>
                      </a:extLst>
                    </a:blip>
                    <a:srcRect t="8842" r="3617" b="6544"/>
                    <a:stretch/>
                  </pic:blipFill>
                  <pic:spPr bwMode="auto">
                    <a:xfrm>
                      <a:off x="0" y="0"/>
                      <a:ext cx="1067588" cy="592100"/>
                    </a:xfrm>
                    <a:prstGeom prst="rect">
                      <a:avLst/>
                    </a:prstGeom>
                    <a:ln>
                      <a:solidFill>
                        <a:schemeClr val="bg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86306" w:rsidRPr="005B5F92">
        <w:rPr>
          <w:noProof/>
        </w:rPr>
        <w:drawing>
          <wp:inline distT="0" distB="0" distL="0" distR="0" wp14:anchorId="5969AE47" wp14:editId="464FB43B">
            <wp:extent cx="5759979" cy="3766820"/>
            <wp:effectExtent l="0" t="0" r="0" b="5080"/>
            <wp:docPr id="1232751480" name="Grafik 5" descr="Ein Bild, das draußen, Gras, Wolke,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751480" name="Grafik 5" descr="Ein Bild, das draußen, Gras, Wolke, Himmel enthält.&#10;&#10;Automatisch generierte Beschreibun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4234" b="8558"/>
                    <a:stretch/>
                  </pic:blipFill>
                  <pic:spPr bwMode="auto">
                    <a:xfrm>
                      <a:off x="0" y="0"/>
                      <a:ext cx="5760720" cy="3767304"/>
                    </a:xfrm>
                    <a:prstGeom prst="rect">
                      <a:avLst/>
                    </a:prstGeom>
                    <a:noFill/>
                    <a:ln>
                      <a:noFill/>
                    </a:ln>
                    <a:extLst>
                      <a:ext uri="{53640926-AAD7-44D8-BBD7-CCE9431645EC}">
                        <a14:shadowObscured xmlns:a14="http://schemas.microsoft.com/office/drawing/2010/main"/>
                      </a:ext>
                    </a:extLst>
                  </pic:spPr>
                </pic:pic>
              </a:graphicData>
            </a:graphic>
          </wp:inline>
        </w:drawing>
      </w:r>
    </w:p>
    <w:p w14:paraId="348157BF" w14:textId="0A506800" w:rsidR="00786306" w:rsidRPr="005B5F92" w:rsidRDefault="00786306" w:rsidP="00786306">
      <w:pPr>
        <w:pStyle w:val="Beschriftung"/>
      </w:pPr>
      <w:bookmarkStart w:id="21" w:name="_Toc159924886"/>
      <w:bookmarkStart w:id="22" w:name="_Toc161578765"/>
      <w:r w:rsidRPr="005B5F92">
        <w:t xml:space="preserve">Abb. </w:t>
      </w:r>
      <w:r w:rsidRPr="005B5F92">
        <w:fldChar w:fldCharType="begin"/>
      </w:r>
      <w:r w:rsidRPr="005B5F92">
        <w:instrText xml:space="preserve"> SEQ Abb. \* ARABIC </w:instrText>
      </w:r>
      <w:r w:rsidRPr="005B5F92">
        <w:fldChar w:fldCharType="separate"/>
      </w:r>
      <w:r w:rsidR="00E919BA">
        <w:rPr>
          <w:noProof/>
        </w:rPr>
        <w:t>8</w:t>
      </w:r>
      <w:r w:rsidRPr="005B5F92">
        <w:fldChar w:fldCharType="end"/>
      </w:r>
      <w:r w:rsidRPr="005B5F92">
        <w:t xml:space="preserve">: </w:t>
      </w:r>
      <w:proofErr w:type="spellStart"/>
      <w:r w:rsidRPr="005B5F92">
        <w:t>Fotodokumentation</w:t>
      </w:r>
      <w:proofErr w:type="spellEnd"/>
      <w:r w:rsidRPr="005B5F92">
        <w:t xml:space="preserve">: Blick auf das </w:t>
      </w:r>
      <w:proofErr w:type="spellStart"/>
      <w:r w:rsidRPr="005B5F92">
        <w:t>Ufergehölz</w:t>
      </w:r>
      <w:proofErr w:type="spellEnd"/>
      <w:r w:rsidRPr="005B5F92">
        <w:t xml:space="preserve"> des </w:t>
      </w:r>
      <w:proofErr w:type="spellStart"/>
      <w:r w:rsidRPr="005B5F92">
        <w:t>bestehenden</w:t>
      </w:r>
      <w:proofErr w:type="spellEnd"/>
      <w:r w:rsidRPr="005B5F92">
        <w:t xml:space="preserve"> </w:t>
      </w:r>
      <w:proofErr w:type="spellStart"/>
      <w:r w:rsidRPr="005B5F92">
        <w:t>Retentionsbeckens</w:t>
      </w:r>
      <w:proofErr w:type="spellEnd"/>
      <w:r w:rsidRPr="005B5F92">
        <w:t xml:space="preserve">, </w:t>
      </w:r>
      <w:proofErr w:type="spellStart"/>
      <w:r w:rsidRPr="005B5F92">
        <w:t>nördlich</w:t>
      </w:r>
      <w:proofErr w:type="spellEnd"/>
      <w:r w:rsidRPr="005B5F92">
        <w:t xml:space="preserve"> der Planzone (LSC-ENV 09/2023).</w:t>
      </w:r>
      <w:bookmarkEnd w:id="21"/>
      <w:bookmarkEnd w:id="22"/>
    </w:p>
    <w:p w14:paraId="6110083C" w14:textId="77777777" w:rsidR="00786306" w:rsidRPr="005B5F92" w:rsidRDefault="00786306" w:rsidP="00786306">
      <w:pPr>
        <w:pStyle w:val="ENV2023"/>
      </w:pPr>
    </w:p>
    <w:p w14:paraId="3F18DB6F" w14:textId="2943C768" w:rsidR="00786306" w:rsidRPr="005B5F92" w:rsidRDefault="00EF43D8" w:rsidP="00786306">
      <w:pPr>
        <w:pStyle w:val="ENV2023"/>
      </w:pPr>
      <w:r>
        <w:rPr>
          <w:noProof/>
        </w:rPr>
        <w:lastRenderedPageBreak/>
        <w:pict w14:anchorId="36029073">
          <v:group id="_x0000_s2097" style="position:absolute;left:0;text-align:left;margin-left:24.1pt;margin-top:257.95pt;width:11.3pt;height:13.55pt;rotation:-3779928fd;z-index:251664896;mso-height-relative:margin" coordsize="143510,171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">
            <v:line id="Gerader Verbinder 4" o:spid="_x0000_s2098" style="position:absolute;flip:y;visibility:visible;mso-wrap-style:square" from="0,0" to="28658,146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" strokecolor="yellow" strokeweight="2.25pt"/>
            <v:line id="Gerader Verbinder 4" o:spid="_x0000_s2099" style="position:absolute;visibility:visible;mso-wrap-style:square" from="0,145683" to="143510,171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" strokecolor="yellow" strokeweight="2.25pt"/>
          </v:group>
        </w:pict>
      </w:r>
      <w:r w:rsidR="00786306" w:rsidRPr="005B5F92">
        <w:rPr>
          <w:noProof/>
        </w:rPr>
        <w:drawing>
          <wp:anchor distT="0" distB="0" distL="114300" distR="114300" simplePos="0" relativeHeight="251677696" behindDoc="0" locked="0" layoutInCell="1" allowOverlap="1" wp14:anchorId="3AFACF76" wp14:editId="607FCF15">
            <wp:simplePos x="0" y="0"/>
            <wp:positionH relativeFrom="column">
              <wp:posOffset>43892</wp:posOffset>
            </wp:positionH>
            <wp:positionV relativeFrom="paragraph">
              <wp:posOffset>3157270</wp:posOffset>
            </wp:positionV>
            <wp:extent cx="1067588" cy="592100"/>
            <wp:effectExtent l="19050" t="19050" r="18415" b="17780"/>
            <wp:wrapNone/>
            <wp:docPr id="1670520331" name="Grafik 1" descr="Ein Bild, das Karte, Luftfotografie, Vogelperspektive,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35178" name="Grafik 1" descr="Ein Bild, das Karte, Luftfotografie, Vogelperspektive, Luftbild enthält.&#10;&#10;Automatisch generierte Beschreibung"/>
                    <pic:cNvPicPr/>
                  </pic:nvPicPr>
                  <pic:blipFill rotWithShape="1">
                    <a:blip r:embed="rId35" cstate="print">
                      <a:extLst>
                        <a:ext uri="{28A0092B-C50C-407E-A947-70E740481C1C}">
                          <a14:useLocalDpi xmlns:a14="http://schemas.microsoft.com/office/drawing/2010/main" val="0"/>
                        </a:ext>
                      </a:extLst>
                    </a:blip>
                    <a:srcRect t="8842" r="3617" b="6544"/>
                    <a:stretch/>
                  </pic:blipFill>
                  <pic:spPr bwMode="auto">
                    <a:xfrm>
                      <a:off x="0" y="0"/>
                      <a:ext cx="1067588" cy="592100"/>
                    </a:xfrm>
                    <a:prstGeom prst="rect">
                      <a:avLst/>
                    </a:prstGeom>
                    <a:ln>
                      <a:solidFill>
                        <a:schemeClr val="bg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86306" w:rsidRPr="005B5F92">
        <w:rPr>
          <w:noProof/>
        </w:rPr>
        <w:drawing>
          <wp:inline distT="0" distB="0" distL="0" distR="0" wp14:anchorId="68A4BB1F" wp14:editId="12AB8482">
            <wp:extent cx="5759901" cy="3803904"/>
            <wp:effectExtent l="0" t="0" r="0" b="6350"/>
            <wp:docPr id="804286931" name="Grafik 7" descr="Ein Bild, das draußen, Gras, Himmel, Wol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286931" name="Grafik 7" descr="Ein Bild, das draußen, Gras, Himmel, Wolke enthält.&#10;&#10;Automatisch generierte Beschreibun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4910" b="7022"/>
                    <a:stretch/>
                  </pic:blipFill>
                  <pic:spPr bwMode="auto">
                    <a:xfrm>
                      <a:off x="0" y="0"/>
                      <a:ext cx="5760720" cy="3804445"/>
                    </a:xfrm>
                    <a:prstGeom prst="rect">
                      <a:avLst/>
                    </a:prstGeom>
                    <a:noFill/>
                    <a:ln>
                      <a:noFill/>
                    </a:ln>
                    <a:extLst>
                      <a:ext uri="{53640926-AAD7-44D8-BBD7-CCE9431645EC}">
                        <a14:shadowObscured xmlns:a14="http://schemas.microsoft.com/office/drawing/2010/main"/>
                      </a:ext>
                    </a:extLst>
                  </pic:spPr>
                </pic:pic>
              </a:graphicData>
            </a:graphic>
          </wp:inline>
        </w:drawing>
      </w:r>
    </w:p>
    <w:p w14:paraId="37A711E8" w14:textId="3966EDAA" w:rsidR="00786306" w:rsidRDefault="00786306" w:rsidP="00786306">
      <w:pPr>
        <w:pStyle w:val="Beschriftung"/>
        <w:jc w:val="left"/>
      </w:pPr>
      <w:bookmarkStart w:id="23" w:name="_Toc159924887"/>
      <w:bookmarkStart w:id="24" w:name="_Toc161578766"/>
      <w:r w:rsidRPr="005B5F92">
        <w:t xml:space="preserve">Abb. </w:t>
      </w:r>
      <w:r w:rsidRPr="005B5F92">
        <w:fldChar w:fldCharType="begin"/>
      </w:r>
      <w:r w:rsidRPr="005B5F92">
        <w:instrText xml:space="preserve"> SEQ Abb. \* ARABIC </w:instrText>
      </w:r>
      <w:r w:rsidRPr="005B5F92">
        <w:fldChar w:fldCharType="separate"/>
      </w:r>
      <w:r w:rsidR="00E919BA">
        <w:rPr>
          <w:noProof/>
        </w:rPr>
        <w:t>9</w:t>
      </w:r>
      <w:r w:rsidRPr="005B5F92">
        <w:fldChar w:fldCharType="end"/>
      </w:r>
      <w:r w:rsidRPr="005B5F92">
        <w:t xml:space="preserve">: </w:t>
      </w:r>
      <w:proofErr w:type="spellStart"/>
      <w:r w:rsidRPr="005B5F92">
        <w:t>Fotodokumentation</w:t>
      </w:r>
      <w:proofErr w:type="spellEnd"/>
      <w:r w:rsidRPr="005B5F92">
        <w:t xml:space="preserve">: Pumpstation am </w:t>
      </w:r>
      <w:proofErr w:type="spellStart"/>
      <w:r w:rsidRPr="005B5F92">
        <w:t>bestehenden</w:t>
      </w:r>
      <w:proofErr w:type="spellEnd"/>
      <w:r>
        <w:t xml:space="preserve">, </w:t>
      </w:r>
      <w:proofErr w:type="spellStart"/>
      <w:r>
        <w:t>nördlichen</w:t>
      </w:r>
      <w:proofErr w:type="spellEnd"/>
      <w:r w:rsidRPr="005B5F92">
        <w:t xml:space="preserve"> </w:t>
      </w:r>
      <w:proofErr w:type="spellStart"/>
      <w:r w:rsidRPr="005B5F92">
        <w:t>Retentionsbecken</w:t>
      </w:r>
      <w:proofErr w:type="spellEnd"/>
      <w:r w:rsidRPr="005B5F92">
        <w:t xml:space="preserve"> (LSC-ENV 09/2023).</w:t>
      </w:r>
      <w:bookmarkEnd w:id="23"/>
      <w:bookmarkEnd w:id="24"/>
    </w:p>
    <w:p w14:paraId="00353216" w14:textId="77777777" w:rsidR="00786306" w:rsidRPr="00786306" w:rsidRDefault="00786306" w:rsidP="00786306">
      <w:pPr>
        <w:pStyle w:val="ENV2023"/>
        <w:rPr>
          <w:lang w:val="en-US"/>
        </w:rPr>
      </w:pPr>
    </w:p>
    <w:p w14:paraId="1F66D04B" w14:textId="684B2246" w:rsidR="00786306" w:rsidRPr="005B5F92" w:rsidRDefault="00EF43D8" w:rsidP="00786306">
      <w:pPr>
        <w:pStyle w:val="ENV2023"/>
      </w:pPr>
      <w:r>
        <w:rPr>
          <w:noProof/>
        </w:rPr>
        <w:pict w14:anchorId="775B016B">
          <v:group id="_x0000_s2094" style="position:absolute;left:0;text-align:left;margin-left:383.35pt;margin-top:249.7pt;width:11.3pt;height:13.55pt;rotation:-11572983fd;z-index:251665920;mso-height-relative:margin" coordsize="143510,171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">
            <v:line id="Gerader Verbinder 4" o:spid="_x0000_s2095" style="position:absolute;flip:y;visibility:visible;mso-wrap-style:square" from="0,0" to="28658,146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" strokecolor="yellow" strokeweight="2.25pt"/>
            <v:line id="Gerader Verbinder 4" o:spid="_x0000_s2096" style="position:absolute;visibility:visible;mso-wrap-style:square" from="0,145683" to="143510,171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" strokecolor="yellow" strokeweight="2.25pt"/>
          </v:group>
        </w:pict>
      </w:r>
      <w:r w:rsidR="00786306" w:rsidRPr="005B5F92">
        <w:rPr>
          <w:noProof/>
        </w:rPr>
        <w:drawing>
          <wp:anchor distT="0" distB="0" distL="114300" distR="114300" simplePos="0" relativeHeight="251684864" behindDoc="0" locked="0" layoutInCell="1" allowOverlap="1" wp14:anchorId="731A5EBB" wp14:editId="22384A26">
            <wp:simplePos x="0" y="0"/>
            <wp:positionH relativeFrom="column">
              <wp:posOffset>4643561</wp:posOffset>
            </wp:positionH>
            <wp:positionV relativeFrom="paragraph">
              <wp:posOffset>2952446</wp:posOffset>
            </wp:positionV>
            <wp:extent cx="1067588" cy="592100"/>
            <wp:effectExtent l="19050" t="19050" r="18415" b="17780"/>
            <wp:wrapNone/>
            <wp:docPr id="343723407" name="Grafik 1" descr="Ein Bild, das Karte, Luftfotografie, Vogelperspektive,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35178" name="Grafik 1" descr="Ein Bild, das Karte, Luftfotografie, Vogelperspektive, Luftbild enthält.&#10;&#10;Automatisch generierte Beschreibung"/>
                    <pic:cNvPicPr/>
                  </pic:nvPicPr>
                  <pic:blipFill rotWithShape="1">
                    <a:blip r:embed="rId35" cstate="print">
                      <a:extLst>
                        <a:ext uri="{28A0092B-C50C-407E-A947-70E740481C1C}">
                          <a14:useLocalDpi xmlns:a14="http://schemas.microsoft.com/office/drawing/2010/main" val="0"/>
                        </a:ext>
                      </a:extLst>
                    </a:blip>
                    <a:srcRect t="8842" r="3617" b="6544"/>
                    <a:stretch/>
                  </pic:blipFill>
                  <pic:spPr bwMode="auto">
                    <a:xfrm>
                      <a:off x="0" y="0"/>
                      <a:ext cx="1067588" cy="592100"/>
                    </a:xfrm>
                    <a:prstGeom prst="rect">
                      <a:avLst/>
                    </a:prstGeom>
                    <a:ln>
                      <a:solidFill>
                        <a:schemeClr val="bg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86306" w:rsidRPr="005B5F92">
        <w:rPr>
          <w:noProof/>
        </w:rPr>
        <w:drawing>
          <wp:inline distT="0" distB="0" distL="0" distR="0" wp14:anchorId="0A08372F" wp14:editId="7839AF22">
            <wp:extent cx="5760437" cy="3593796"/>
            <wp:effectExtent l="0" t="0" r="0" b="6985"/>
            <wp:docPr id="966728292" name="Grafik 8" descr="Ein Bild, das draußen, Gras, Himmel, Wol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28292" name="Grafik 8" descr="Ein Bild, das draußen, Gras, Himmel, Wolke enthält.&#10;&#10;Automatisch generierte Beschreibun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8281" b="8547"/>
                    <a:stretch/>
                  </pic:blipFill>
                  <pic:spPr bwMode="auto">
                    <a:xfrm>
                      <a:off x="0" y="0"/>
                      <a:ext cx="5760720" cy="3593972"/>
                    </a:xfrm>
                    <a:prstGeom prst="rect">
                      <a:avLst/>
                    </a:prstGeom>
                    <a:noFill/>
                    <a:ln>
                      <a:noFill/>
                    </a:ln>
                    <a:extLst>
                      <a:ext uri="{53640926-AAD7-44D8-BBD7-CCE9431645EC}">
                        <a14:shadowObscured xmlns:a14="http://schemas.microsoft.com/office/drawing/2010/main"/>
                      </a:ext>
                    </a:extLst>
                  </pic:spPr>
                </pic:pic>
              </a:graphicData>
            </a:graphic>
          </wp:inline>
        </w:drawing>
      </w:r>
    </w:p>
    <w:p w14:paraId="46518D03" w14:textId="0BF09677" w:rsidR="00786306" w:rsidRPr="005B5F92" w:rsidRDefault="00786306" w:rsidP="00786306">
      <w:pPr>
        <w:pStyle w:val="Beschriftung"/>
        <w:jc w:val="left"/>
      </w:pPr>
      <w:bookmarkStart w:id="25" w:name="_Toc159924888"/>
      <w:bookmarkStart w:id="26" w:name="_Toc161578767"/>
      <w:r w:rsidRPr="005B5F92">
        <w:t xml:space="preserve">Abb. </w:t>
      </w:r>
      <w:r w:rsidRPr="005B5F92">
        <w:fldChar w:fldCharType="begin"/>
      </w:r>
      <w:r w:rsidRPr="005B5F92">
        <w:instrText xml:space="preserve"> SEQ Abb. \* ARABIC </w:instrText>
      </w:r>
      <w:r w:rsidRPr="005B5F92">
        <w:fldChar w:fldCharType="separate"/>
      </w:r>
      <w:r w:rsidR="00E919BA">
        <w:rPr>
          <w:noProof/>
        </w:rPr>
        <w:t>10</w:t>
      </w:r>
      <w:r w:rsidRPr="005B5F92">
        <w:fldChar w:fldCharType="end"/>
      </w:r>
      <w:r w:rsidRPr="005B5F92">
        <w:t xml:space="preserve">: </w:t>
      </w:r>
      <w:proofErr w:type="spellStart"/>
      <w:r w:rsidRPr="005B5F92">
        <w:t>Fotodokumentation</w:t>
      </w:r>
      <w:proofErr w:type="spellEnd"/>
      <w:r w:rsidRPr="005B5F92">
        <w:t xml:space="preserve">: Blick </w:t>
      </w:r>
      <w:proofErr w:type="spellStart"/>
      <w:r w:rsidRPr="005B5F92">
        <w:t>über</w:t>
      </w:r>
      <w:proofErr w:type="spellEnd"/>
      <w:r w:rsidRPr="005B5F92">
        <w:t xml:space="preserve"> die </w:t>
      </w:r>
      <w:proofErr w:type="spellStart"/>
      <w:r w:rsidRPr="005B5F92">
        <w:t>Planfläche</w:t>
      </w:r>
      <w:proofErr w:type="spellEnd"/>
      <w:r w:rsidRPr="005B5F92">
        <w:t xml:space="preserve"> auf den </w:t>
      </w:r>
      <w:proofErr w:type="spellStart"/>
      <w:r>
        <w:t>b</w:t>
      </w:r>
      <w:r w:rsidRPr="005B5F92">
        <w:t>achbegleitenden</w:t>
      </w:r>
      <w:proofErr w:type="spellEnd"/>
      <w:r w:rsidRPr="005B5F92">
        <w:t xml:space="preserve"> </w:t>
      </w:r>
      <w:proofErr w:type="spellStart"/>
      <w:r w:rsidRPr="005B5F92">
        <w:t>Baumbestand</w:t>
      </w:r>
      <w:proofErr w:type="spellEnd"/>
      <w:r w:rsidRPr="005B5F92">
        <w:t xml:space="preserve"> (LSC-ENV 09/2023).</w:t>
      </w:r>
      <w:bookmarkEnd w:id="25"/>
      <w:bookmarkEnd w:id="26"/>
    </w:p>
    <w:p w14:paraId="419B75AB" w14:textId="77777777" w:rsidR="00786306" w:rsidRPr="005B5F92" w:rsidRDefault="00786306" w:rsidP="00786306">
      <w:pPr>
        <w:pStyle w:val="ENV2023"/>
      </w:pPr>
    </w:p>
    <w:p w14:paraId="03FE0933" w14:textId="773772C0" w:rsidR="00786306" w:rsidRPr="005B5F92" w:rsidRDefault="00EF43D8" w:rsidP="00786306">
      <w:pPr>
        <w:pStyle w:val="ENV2023"/>
      </w:pPr>
      <w:r>
        <w:rPr>
          <w:noProof/>
        </w:rPr>
        <w:lastRenderedPageBreak/>
        <w:pict w14:anchorId="0F2EA735">
          <v:group id="_x0000_s2091" style="position:absolute;left:0;text-align:left;margin-left:394.05pt;margin-top:238.6pt;width:11.3pt;height:13.55pt;rotation:4927586fd;z-index:251666944;mso-height-relative:margin" coordsize="143510,171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">
            <v:line id="Gerader Verbinder 4" o:spid="_x0000_s2092" style="position:absolute;flip:y;visibility:visible;mso-wrap-style:square" from="0,0" to="28658,1464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" strokecolor="yellow" strokeweight="2.25pt"/>
            <v:line id="Gerader Verbinder 4" o:spid="_x0000_s2093" style="position:absolute;visibility:visible;mso-wrap-style:square" from="0,145683" to="143510,171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" strokecolor="yellow" strokeweight="2.25pt"/>
          </v:group>
        </w:pict>
      </w:r>
      <w:r w:rsidR="00786306" w:rsidRPr="005B5F92">
        <w:rPr>
          <w:noProof/>
        </w:rPr>
        <w:drawing>
          <wp:anchor distT="0" distB="0" distL="114300" distR="114300" simplePos="0" relativeHeight="251692032" behindDoc="0" locked="0" layoutInCell="1" allowOverlap="1" wp14:anchorId="090E570B" wp14:editId="64814E66">
            <wp:simplePos x="0" y="0"/>
            <wp:positionH relativeFrom="column">
              <wp:posOffset>4590132</wp:posOffset>
            </wp:positionH>
            <wp:positionV relativeFrom="paragraph">
              <wp:posOffset>2847340</wp:posOffset>
            </wp:positionV>
            <wp:extent cx="1067588" cy="592100"/>
            <wp:effectExtent l="19050" t="19050" r="18415" b="17780"/>
            <wp:wrapNone/>
            <wp:docPr id="1184694254" name="Grafik 1" descr="Ein Bild, das Karte, Luftfotografie, Vogelperspektive,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35178" name="Grafik 1" descr="Ein Bild, das Karte, Luftfotografie, Vogelperspektive, Luftbild enthält.&#10;&#10;Automatisch generierte Beschreibung"/>
                    <pic:cNvPicPr/>
                  </pic:nvPicPr>
                  <pic:blipFill rotWithShape="1">
                    <a:blip r:embed="rId35" cstate="print">
                      <a:extLst>
                        <a:ext uri="{28A0092B-C50C-407E-A947-70E740481C1C}">
                          <a14:useLocalDpi xmlns:a14="http://schemas.microsoft.com/office/drawing/2010/main" val="0"/>
                        </a:ext>
                      </a:extLst>
                    </a:blip>
                    <a:srcRect t="8842" r="3617" b="6544"/>
                    <a:stretch/>
                  </pic:blipFill>
                  <pic:spPr bwMode="auto">
                    <a:xfrm>
                      <a:off x="0" y="0"/>
                      <a:ext cx="1067588" cy="592100"/>
                    </a:xfrm>
                    <a:prstGeom prst="rect">
                      <a:avLst/>
                    </a:prstGeom>
                    <a:ln>
                      <a:solidFill>
                        <a:schemeClr val="bg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86306" w:rsidRPr="005B5F92">
        <w:rPr>
          <w:noProof/>
        </w:rPr>
        <w:drawing>
          <wp:inline distT="0" distB="0" distL="0" distR="0" wp14:anchorId="2DAC44C0" wp14:editId="44D638EA">
            <wp:extent cx="5760370" cy="3506525"/>
            <wp:effectExtent l="0" t="0" r="0" b="0"/>
            <wp:docPr id="1306999482" name="Grafik 9" descr="Ein Bild, das draußen, Wolke, Gras,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999482" name="Grafik 9" descr="Ein Bild, das draußen, Wolke, Gras, Himmel enthält.&#10;&#10;Automatisch generierte Beschreibun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5152" b="13696"/>
                    <a:stretch/>
                  </pic:blipFill>
                  <pic:spPr bwMode="auto">
                    <a:xfrm>
                      <a:off x="0" y="0"/>
                      <a:ext cx="5760720" cy="3506738"/>
                    </a:xfrm>
                    <a:prstGeom prst="rect">
                      <a:avLst/>
                    </a:prstGeom>
                    <a:noFill/>
                    <a:ln>
                      <a:noFill/>
                    </a:ln>
                    <a:extLst>
                      <a:ext uri="{53640926-AAD7-44D8-BBD7-CCE9431645EC}">
                        <a14:shadowObscured xmlns:a14="http://schemas.microsoft.com/office/drawing/2010/main"/>
                      </a:ext>
                    </a:extLst>
                  </pic:spPr>
                </pic:pic>
              </a:graphicData>
            </a:graphic>
          </wp:inline>
        </w:drawing>
      </w:r>
    </w:p>
    <w:p w14:paraId="43B3A878" w14:textId="48147F6C" w:rsidR="00786306" w:rsidRPr="005B5F92" w:rsidRDefault="00786306" w:rsidP="00786306">
      <w:pPr>
        <w:pStyle w:val="Beschriftung"/>
        <w:jc w:val="left"/>
        <w:rPr>
          <w:rFonts w:ascii="Times New Roman" w:eastAsia="Times New Roman" w:hAnsi="Times New Roman" w:cs="Times New Roman"/>
          <w:sz w:val="24"/>
          <w:szCs w:val="24"/>
        </w:rPr>
      </w:pPr>
      <w:bookmarkStart w:id="27" w:name="_Ref158899656"/>
      <w:bookmarkStart w:id="28" w:name="_Toc159924889"/>
      <w:bookmarkStart w:id="29" w:name="_Toc161578768"/>
      <w:r w:rsidRPr="005B5F92">
        <w:t xml:space="preserve">Abb. </w:t>
      </w:r>
      <w:r w:rsidRPr="005B5F92">
        <w:fldChar w:fldCharType="begin"/>
      </w:r>
      <w:r w:rsidRPr="005B5F92">
        <w:instrText xml:space="preserve"> SEQ Abb. \* ARABIC </w:instrText>
      </w:r>
      <w:r w:rsidRPr="005B5F92">
        <w:fldChar w:fldCharType="separate"/>
      </w:r>
      <w:r w:rsidR="00E919BA">
        <w:rPr>
          <w:noProof/>
        </w:rPr>
        <w:t>11</w:t>
      </w:r>
      <w:r w:rsidRPr="005B5F92">
        <w:fldChar w:fldCharType="end"/>
      </w:r>
      <w:bookmarkEnd w:id="27"/>
      <w:r w:rsidRPr="005B5F92">
        <w:t xml:space="preserve">: </w:t>
      </w:r>
      <w:proofErr w:type="spellStart"/>
      <w:r w:rsidRPr="005B5F92">
        <w:t>Fotodokumentation</w:t>
      </w:r>
      <w:proofErr w:type="spellEnd"/>
      <w:r w:rsidRPr="005B5F92">
        <w:t xml:space="preserve">: Blick </w:t>
      </w:r>
      <w:proofErr w:type="spellStart"/>
      <w:r w:rsidRPr="005B5F92">
        <w:t>über</w:t>
      </w:r>
      <w:proofErr w:type="spellEnd"/>
      <w:r w:rsidRPr="005B5F92">
        <w:t xml:space="preserve"> die </w:t>
      </w:r>
      <w:proofErr w:type="spellStart"/>
      <w:r w:rsidRPr="005B5F92">
        <w:t>Planfläche</w:t>
      </w:r>
      <w:proofErr w:type="spellEnd"/>
      <w:r w:rsidRPr="005B5F92">
        <w:t xml:space="preserve"> in </w:t>
      </w:r>
      <w:proofErr w:type="spellStart"/>
      <w:r w:rsidRPr="005B5F92">
        <w:t>südöstliche</w:t>
      </w:r>
      <w:proofErr w:type="spellEnd"/>
      <w:r w:rsidRPr="005B5F92">
        <w:t xml:space="preserve"> </w:t>
      </w:r>
      <w:proofErr w:type="spellStart"/>
      <w:r w:rsidRPr="005B5F92">
        <w:t>Richtung</w:t>
      </w:r>
      <w:proofErr w:type="spellEnd"/>
      <w:r w:rsidRPr="005B5F92">
        <w:t xml:space="preserve"> (LSC-ENV 09/2023).</w:t>
      </w:r>
      <w:bookmarkEnd w:id="28"/>
      <w:bookmarkEnd w:id="29"/>
    </w:p>
    <w:p w14:paraId="7C6BD981" w14:textId="77777777" w:rsidR="00457DB1" w:rsidRDefault="00457DB1" w:rsidP="00216D7B">
      <w:pPr>
        <w:keepNext/>
        <w:rPr>
          <w:noProof/>
          <w:lang w:val="de-DE"/>
        </w:rPr>
      </w:pPr>
    </w:p>
    <w:p w14:paraId="6D6907EA" w14:textId="73AAD462" w:rsidR="00457DB1" w:rsidRDefault="001C4A8D" w:rsidP="001C4A8D">
      <w:pPr>
        <w:pStyle w:val="berschrift2"/>
        <w:rPr>
          <w:noProof/>
        </w:rPr>
      </w:pPr>
      <w:bookmarkStart w:id="30" w:name="_Ref161408456"/>
      <w:bookmarkStart w:id="31" w:name="_Toc161578743"/>
      <w:r w:rsidRPr="001C4A8D">
        <w:rPr>
          <w:noProof/>
        </w:rPr>
        <w:t>Planung</w:t>
      </w:r>
      <w:bookmarkEnd w:id="30"/>
      <w:bookmarkEnd w:id="31"/>
    </w:p>
    <w:p w14:paraId="6AEF142B" w14:textId="77777777" w:rsidR="00786306" w:rsidRDefault="00786306" w:rsidP="002076E8">
      <w:pPr>
        <w:pStyle w:val="ENV2023"/>
      </w:pPr>
      <w:r>
        <w:t xml:space="preserve">Eine detailliertere Beschreibung der Planung ist dem EIE-Rapport zu entnehmen. </w:t>
      </w:r>
    </w:p>
    <w:p w14:paraId="0302D32D" w14:textId="77777777" w:rsidR="00786306" w:rsidRPr="005B5F92" w:rsidRDefault="00786306" w:rsidP="00786306">
      <w:pPr>
        <w:pStyle w:val="ENV2023"/>
      </w:pPr>
      <w:r w:rsidRPr="005B5F92">
        <w:t xml:space="preserve">Die Firma VAN DE SLUIS mit Sitz in der Gemeinde </w:t>
      </w:r>
      <w:proofErr w:type="spellStart"/>
      <w:r w:rsidRPr="005B5F92">
        <w:t>Sanem</w:t>
      </w:r>
      <w:proofErr w:type="spellEnd"/>
      <w:r w:rsidRPr="005B5F92">
        <w:t xml:space="preserve"> plant als Rollrasenproduzent den Bau eines Wasserspeicherbeckens für Regenwasser, mit dem Ziel das gespeicherte Wasser in trockenen Sommerperioden zur Bewässerung der Rollrasenfelder zu nutzen.</w:t>
      </w:r>
    </w:p>
    <w:p w14:paraId="1E6C14DB" w14:textId="21B88A72" w:rsidR="00786306" w:rsidRPr="005B5F92" w:rsidRDefault="00786306" w:rsidP="00786306">
      <w:pPr>
        <w:pStyle w:val="ENV2023"/>
        <w:rPr>
          <w:rStyle w:val="ng-binding"/>
        </w:rPr>
      </w:pPr>
      <w:r w:rsidRPr="005B5F92">
        <w:t xml:space="preserve">Derzeit wird das Wasser zur Bewässerung aus dem bestehenden Becken, nördlich der Planzone bezogen. Dieses Becken wurde ursprünglich als außerhalb liegendes Rückhaltebecken für das WSA-Gelände angelegt. Seit dem Bau des Beckens besitzt VAN DE SLUIS eine Genehmigung dieses Wasser über Pumpen zu Bewässerungszwecken zu nutzen. Aus dem Rückhaltebecken hat sich jedoch inzwischen ein Biotop entwickelt und es ist in das EU-Vogelschutzgebiet </w:t>
      </w:r>
      <w:r w:rsidRPr="005B5F92">
        <w:rPr>
          <w:rStyle w:val="ng-binding"/>
          <w:i/>
          <w:iCs/>
        </w:rPr>
        <w:t xml:space="preserve">Région du Lias moyen </w:t>
      </w:r>
      <w:r w:rsidRPr="005B5F92">
        <w:rPr>
          <w:rStyle w:val="ng-binding"/>
        </w:rPr>
        <w:t xml:space="preserve">(LU0002017) </w:t>
      </w:r>
      <w:proofErr w:type="spellStart"/>
      <w:r w:rsidRPr="005B5F92">
        <w:rPr>
          <w:rStyle w:val="ng-binding"/>
        </w:rPr>
        <w:t>einklassiert</w:t>
      </w:r>
      <w:proofErr w:type="spellEnd"/>
      <w:r w:rsidRPr="005B5F92">
        <w:rPr>
          <w:rStyle w:val="ng-binding"/>
        </w:rPr>
        <w:t xml:space="preserve"> worden. Ein Ziel des neuen Speicherbeckens ist es daher auch, zukünftige und nicht mehr erwünschte Eingriffe in das alte Becken zu vermeiden, da hier kein Wasser mehr entzogen werden muss.</w:t>
      </w:r>
    </w:p>
    <w:p w14:paraId="5694B143" w14:textId="4CD83920" w:rsidR="006C48F0" w:rsidRPr="005B5F92" w:rsidRDefault="006C48F0" w:rsidP="006C48F0">
      <w:pPr>
        <w:pStyle w:val="ENV2023"/>
      </w:pPr>
      <w:r w:rsidRPr="005B5F92">
        <w:t xml:space="preserve">Pläne des geplanten Speicherbeckens sind </w:t>
      </w:r>
      <w:r w:rsidR="00710CFB">
        <w:fldChar w:fldCharType="begin"/>
      </w:r>
      <w:r w:rsidR="00710CFB">
        <w:instrText xml:space="preserve"> REF _Ref161393250 \h </w:instrText>
      </w:r>
      <w:r w:rsidR="00710CFB">
        <w:fldChar w:fldCharType="separate"/>
      </w:r>
      <w:r w:rsidR="00710CFB">
        <w:t xml:space="preserve">Abb. </w:t>
      </w:r>
      <w:r w:rsidR="00710CFB">
        <w:rPr>
          <w:noProof/>
        </w:rPr>
        <w:t>12</w:t>
      </w:r>
      <w:r w:rsidR="00710CFB">
        <w:fldChar w:fldCharType="end"/>
      </w:r>
      <w:r w:rsidR="00710CFB">
        <w:t xml:space="preserve"> und </w:t>
      </w:r>
      <w:r w:rsidR="00710CFB">
        <w:fldChar w:fldCharType="begin"/>
      </w:r>
      <w:r w:rsidR="00710CFB">
        <w:instrText xml:space="preserve"> REF _Ref161393251 \h </w:instrText>
      </w:r>
      <w:r w:rsidR="00710CFB">
        <w:fldChar w:fldCharType="separate"/>
      </w:r>
      <w:r w:rsidR="00710CFB">
        <w:t xml:space="preserve">Abb. </w:t>
      </w:r>
      <w:r w:rsidR="00710CFB">
        <w:rPr>
          <w:noProof/>
        </w:rPr>
        <w:t>13</w:t>
      </w:r>
      <w:r w:rsidR="00710CFB">
        <w:fldChar w:fldCharType="end"/>
      </w:r>
      <w:r w:rsidRPr="005B5F92">
        <w:t xml:space="preserve">zu entnehmen Das Becken soll ein Volumen von </w:t>
      </w:r>
      <w:r w:rsidRPr="005B5F92">
        <w:rPr>
          <w:b/>
          <w:bCs/>
        </w:rPr>
        <w:t>63.074 m</w:t>
      </w:r>
      <w:r w:rsidRPr="005B5F92">
        <w:rPr>
          <w:b/>
          <w:bCs/>
          <w:vertAlign w:val="superscript"/>
        </w:rPr>
        <w:t>3</w:t>
      </w:r>
      <w:r w:rsidRPr="005B5F92">
        <w:t xml:space="preserve"> Wasser fassen und eine Fläche von etwa </w:t>
      </w:r>
      <w:r w:rsidRPr="005B5F92">
        <w:rPr>
          <w:b/>
          <w:bCs/>
        </w:rPr>
        <w:t>3,1 ha</w:t>
      </w:r>
      <w:r w:rsidRPr="005B5F92">
        <w:t xml:space="preserve"> beanspruchen. Der Beckenboden ist auf einer Höhe von etwa </w:t>
      </w:r>
      <w:r w:rsidRPr="005B5F92">
        <w:rPr>
          <w:b/>
          <w:bCs/>
        </w:rPr>
        <w:t>305 mm ü. NN</w:t>
      </w:r>
      <w:r w:rsidRPr="005B5F92">
        <w:t xml:space="preserve"> vorgesehen, während die Dammkrone auf einer Höhe von </w:t>
      </w:r>
      <w:r w:rsidRPr="005B5F92">
        <w:rPr>
          <w:b/>
          <w:bCs/>
        </w:rPr>
        <w:t>308,5 m ü. NN</w:t>
      </w:r>
      <w:r w:rsidRPr="005B5F92">
        <w:t xml:space="preserve"> liegen soll. Die maximale Höhendifferenz zwischen der Beckensohle und der Dammkrone beträgt</w:t>
      </w:r>
      <w:r>
        <w:t xml:space="preserve"> somit</w:t>
      </w:r>
      <w:r w:rsidRPr="005B5F92">
        <w:t xml:space="preserve"> </w:t>
      </w:r>
      <w:r w:rsidRPr="005B5F92">
        <w:rPr>
          <w:b/>
          <w:bCs/>
        </w:rPr>
        <w:t>3,5 m</w:t>
      </w:r>
      <w:r w:rsidRPr="005B5F92">
        <w:t xml:space="preserve">. Da das Becken auf einer nach Norden </w:t>
      </w:r>
      <w:proofErr w:type="gramStart"/>
      <w:r w:rsidRPr="005B5F92">
        <w:t>hin abfallenden</w:t>
      </w:r>
      <w:proofErr w:type="gramEnd"/>
      <w:r w:rsidRPr="005B5F92">
        <w:t xml:space="preserve"> Fläche errichtet werden soll, wird der Damm im Süden, aufgrund des dort höheren Geländes (bei etwa 308 m ü. NN), eine verringerte Höhe haben, während er im Norden auf 3,5 m im Vergleich zum Bodenniveau ansteigt. Der äußere Steigungswinkel des Dammes beträgt 22°.</w:t>
      </w:r>
    </w:p>
    <w:p w14:paraId="216148C9" w14:textId="77777777" w:rsidR="006C48F0" w:rsidRPr="005B5F92" w:rsidRDefault="006C48F0" w:rsidP="006C48F0">
      <w:pPr>
        <w:pStyle w:val="ENV2023"/>
      </w:pPr>
      <w:r w:rsidRPr="005B5F92">
        <w:lastRenderedPageBreak/>
        <w:t xml:space="preserve">Der maximal vorgesehene </w:t>
      </w:r>
      <w:proofErr w:type="spellStart"/>
      <w:r w:rsidRPr="005B5F92">
        <w:t>Wassereinstau</w:t>
      </w:r>
      <w:proofErr w:type="spellEnd"/>
      <w:r w:rsidRPr="005B5F92">
        <w:t xml:space="preserve"> liegt bei </w:t>
      </w:r>
      <w:r w:rsidRPr="005B5F92">
        <w:rPr>
          <w:b/>
          <w:bCs/>
        </w:rPr>
        <w:t>3 m Höhe</w:t>
      </w:r>
      <w:r w:rsidRPr="005B5F92">
        <w:t xml:space="preserve">. Zusätzlich wird ein Freibord von </w:t>
      </w:r>
      <w:r w:rsidRPr="005B5F92">
        <w:rPr>
          <w:b/>
          <w:bCs/>
        </w:rPr>
        <w:t>50 cm</w:t>
      </w:r>
      <w:r w:rsidRPr="005B5F92">
        <w:t xml:space="preserve"> berücksichtigt.</w:t>
      </w:r>
    </w:p>
    <w:p w14:paraId="6109821D" w14:textId="77777777" w:rsidR="00710CFB" w:rsidRDefault="006C48F0" w:rsidP="006C48F0">
      <w:pPr>
        <w:pStyle w:val="ENV2023"/>
        <w:sectPr w:rsidR="00710CFB" w:rsidSect="0040428D">
          <w:headerReference w:type="default" r:id="rId41"/>
          <w:headerReference w:type="first" r:id="rId42"/>
          <w:footerReference w:type="first" r:id="rId43"/>
          <w:pgSz w:w="11907" w:h="16840" w:code="9"/>
          <w:pgMar w:top="1418" w:right="1417" w:bottom="1418" w:left="1418" w:header="709" w:footer="426" w:gutter="0"/>
          <w:pgNumType w:start="1"/>
          <w:cols w:space="708"/>
          <w:titlePg/>
          <w:docGrid w:linePitch="360"/>
        </w:sectPr>
      </w:pPr>
      <w:r w:rsidRPr="005B5F92">
        <w:t>Der Damm soll aus dem vor Ort anfallenden Aushubmaterial modelliert werden. Die genaue Zusammensetzung und Quantifizierung der Materialien für den Dammbau sind in Kap. 7.3.1.</w:t>
      </w:r>
      <w:r>
        <w:t xml:space="preserve"> des EIE-Rapports</w:t>
      </w:r>
      <w:r w:rsidRPr="005B5F92">
        <w:t xml:space="preserve"> beschrieben. Der </w:t>
      </w:r>
      <w:proofErr w:type="spellStart"/>
      <w:r w:rsidRPr="005B5F92">
        <w:t>Dammkern</w:t>
      </w:r>
      <w:proofErr w:type="spellEnd"/>
      <w:r w:rsidRPr="005B5F92">
        <w:t xml:space="preserve"> soll sich aus den entnommenen Lehm und Bitumenschiefermassen zusammensetzen, </w:t>
      </w:r>
      <w:r>
        <w:t>die</w:t>
      </w:r>
      <w:r w:rsidRPr="005B5F92">
        <w:t xml:space="preserve"> nach außen durch </w:t>
      </w:r>
      <w:r w:rsidRPr="00E7675A">
        <w:t>eine 20 cm mächtige</w:t>
      </w:r>
      <w:r w:rsidRPr="005B5F92">
        <w:t>, wasserundurchlässige Lehmschicht abgedichtet werden</w:t>
      </w:r>
      <w:r>
        <w:t xml:space="preserve"> soll</w:t>
      </w:r>
      <w:r w:rsidRPr="005B5F92">
        <w:t xml:space="preserve">. Hintergrund der Abdichtung ist das Risiko der Gipskristallisation der in den Tonhorizonten enthaltenen Pyrite bei einem Kontakt mit Wasser oder Sauerstoff, was zum Aufquellen des Materials führen würde. Für die Außenflächen soll eine 50 cm mächtige Mutterbodenschicht aufgetragen werden, um eine Bepflanzung der Dämme zu ermöglichen. Auf der Innenflanke wird eine Drainageschicht aus </w:t>
      </w:r>
      <w:proofErr w:type="spellStart"/>
      <w:r w:rsidRPr="005B5F92">
        <w:t>drainfähigem</w:t>
      </w:r>
      <w:proofErr w:type="spellEnd"/>
      <w:r w:rsidRPr="005B5F92">
        <w:t xml:space="preserve"> Material wie beispielsweise Kies vorgesehen, um ein Eindringen von Wasser in die Dammkonstruktion zusätzlich zu vermeiden. Auch der gesamte Beckenboden soll durch eine 20 cm dicke Lehmschicht abgedeckt werden.</w:t>
      </w:r>
    </w:p>
    <w:p w14:paraId="38684160" w14:textId="77777777" w:rsidR="00710CFB" w:rsidRDefault="00710CFB" w:rsidP="00710CFB">
      <w:pPr>
        <w:keepNext/>
        <w:spacing w:after="200" w:line="276" w:lineRule="auto"/>
        <w:jc w:val="left"/>
      </w:pPr>
      <w:r w:rsidRPr="005B5F92">
        <w:rPr>
          <w:noProof/>
        </w:rPr>
        <w:lastRenderedPageBreak/>
        <w:drawing>
          <wp:inline distT="0" distB="0" distL="0" distR="0" wp14:anchorId="7526ADAA" wp14:editId="67E14C24">
            <wp:extent cx="8764057" cy="5278371"/>
            <wp:effectExtent l="0" t="0" r="0" b="0"/>
            <wp:docPr id="1814160102" name="Grafik 1" descr="Ein Bild, das Kart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029774" name="Grafik 1" descr="Ein Bild, das Karte, Text enthält.&#10;&#10;Automatisch generierte Beschreibung"/>
                    <pic:cNvPicPr/>
                  </pic:nvPicPr>
                  <pic:blipFill rotWithShape="1">
                    <a:blip r:embed="rId44"/>
                    <a:srcRect t="4795"/>
                    <a:stretch/>
                  </pic:blipFill>
                  <pic:spPr bwMode="auto">
                    <a:xfrm>
                      <a:off x="0" y="0"/>
                      <a:ext cx="8766864" cy="5280062"/>
                    </a:xfrm>
                    <a:prstGeom prst="rect">
                      <a:avLst/>
                    </a:prstGeom>
                    <a:ln>
                      <a:noFill/>
                    </a:ln>
                    <a:extLst>
                      <a:ext uri="{53640926-AAD7-44D8-BBD7-CCE9431645EC}">
                        <a14:shadowObscured xmlns:a14="http://schemas.microsoft.com/office/drawing/2010/main"/>
                      </a:ext>
                    </a:extLst>
                  </pic:spPr>
                </pic:pic>
              </a:graphicData>
            </a:graphic>
          </wp:inline>
        </w:drawing>
      </w:r>
    </w:p>
    <w:p w14:paraId="12A0D166" w14:textId="749BF18E" w:rsidR="00710CFB" w:rsidRDefault="00710CFB" w:rsidP="00710CFB">
      <w:pPr>
        <w:pStyle w:val="Beschriftung"/>
        <w:jc w:val="left"/>
      </w:pPr>
      <w:bookmarkStart w:id="32" w:name="_Ref161393250"/>
      <w:bookmarkStart w:id="33" w:name="_Toc161578769"/>
      <w:r>
        <w:t xml:space="preserve">Abb. </w:t>
      </w:r>
      <w:r>
        <w:fldChar w:fldCharType="begin"/>
      </w:r>
      <w:r>
        <w:instrText xml:space="preserve"> SEQ Abb. \* ARABIC </w:instrText>
      </w:r>
      <w:r>
        <w:fldChar w:fldCharType="separate"/>
      </w:r>
      <w:r w:rsidR="00E919BA">
        <w:rPr>
          <w:noProof/>
        </w:rPr>
        <w:t>12</w:t>
      </w:r>
      <w:r>
        <w:fldChar w:fldCharType="end"/>
      </w:r>
      <w:bookmarkEnd w:id="32"/>
      <w:r w:rsidRPr="00371839">
        <w:t xml:space="preserve"> </w:t>
      </w:r>
      <w:proofErr w:type="spellStart"/>
      <w:r w:rsidRPr="005B5F92">
        <w:t>Auszug</w:t>
      </w:r>
      <w:proofErr w:type="spellEnd"/>
      <w:r w:rsidRPr="005B5F92">
        <w:t xml:space="preserve"> </w:t>
      </w:r>
      <w:proofErr w:type="spellStart"/>
      <w:r w:rsidRPr="005B5F92">
        <w:t>aus</w:t>
      </w:r>
      <w:proofErr w:type="spellEnd"/>
      <w:r w:rsidRPr="005B5F92">
        <w:t xml:space="preserve"> dem Plan „Concept du Bassin – Vue </w:t>
      </w:r>
      <w:proofErr w:type="spellStart"/>
      <w:r w:rsidRPr="005B5F92">
        <w:t>en</w:t>
      </w:r>
      <w:proofErr w:type="spellEnd"/>
      <w:r w:rsidRPr="005B5F92">
        <w:t xml:space="preserve"> plan et </w:t>
      </w:r>
      <w:proofErr w:type="spellStart"/>
      <w:r w:rsidRPr="005B5F92">
        <w:t>profil</w:t>
      </w:r>
      <w:proofErr w:type="spellEnd"/>
      <w:r w:rsidRPr="005B5F92">
        <w:t xml:space="preserve"> </w:t>
      </w:r>
      <w:proofErr w:type="spellStart"/>
      <w:r w:rsidRPr="005B5F92">
        <w:t>en</w:t>
      </w:r>
      <w:proofErr w:type="spellEnd"/>
      <w:r w:rsidRPr="005B5F92">
        <w:t xml:space="preserve"> </w:t>
      </w:r>
      <w:proofErr w:type="gramStart"/>
      <w:r w:rsidRPr="005B5F92">
        <w:t xml:space="preserve">long“  </w:t>
      </w:r>
      <w:proofErr w:type="gramEnd"/>
      <w:r w:rsidRPr="005B5F92">
        <w:t>(</w:t>
      </w:r>
      <w:proofErr w:type="spellStart"/>
      <w:r w:rsidRPr="005B5F92">
        <w:t>Luxplan</w:t>
      </w:r>
      <w:proofErr w:type="spellEnd"/>
      <w:r w:rsidRPr="005B5F92">
        <w:t xml:space="preserve"> S.A. Stand 05/2022).</w:t>
      </w:r>
      <w:bookmarkEnd w:id="33"/>
    </w:p>
    <w:p w14:paraId="3E8E0182" w14:textId="77777777" w:rsidR="00710CFB" w:rsidRDefault="00710CFB" w:rsidP="00710CFB">
      <w:pPr>
        <w:pStyle w:val="ENV2023"/>
        <w:keepNext/>
      </w:pPr>
      <w:r w:rsidRPr="005B5F92">
        <w:rPr>
          <w:noProof/>
        </w:rPr>
        <w:lastRenderedPageBreak/>
        <w:drawing>
          <wp:inline distT="0" distB="0" distL="0" distR="0" wp14:anchorId="4932E4CF" wp14:editId="4080A9F9">
            <wp:extent cx="8892540" cy="2084705"/>
            <wp:effectExtent l="0" t="0" r="0" b="0"/>
            <wp:docPr id="4466010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024285" name=""/>
                    <pic:cNvPicPr/>
                  </pic:nvPicPr>
                  <pic:blipFill>
                    <a:blip r:embed="rId45"/>
                    <a:stretch>
                      <a:fillRect/>
                    </a:stretch>
                  </pic:blipFill>
                  <pic:spPr>
                    <a:xfrm>
                      <a:off x="0" y="0"/>
                      <a:ext cx="8892540" cy="2084705"/>
                    </a:xfrm>
                    <a:prstGeom prst="rect">
                      <a:avLst/>
                    </a:prstGeom>
                  </pic:spPr>
                </pic:pic>
              </a:graphicData>
            </a:graphic>
          </wp:inline>
        </w:drawing>
      </w:r>
      <w:r w:rsidRPr="005B5F92">
        <w:rPr>
          <w:noProof/>
        </w:rPr>
        <w:drawing>
          <wp:inline distT="0" distB="0" distL="0" distR="0" wp14:anchorId="230587F5" wp14:editId="263D74F5">
            <wp:extent cx="8892540" cy="2432685"/>
            <wp:effectExtent l="0" t="0" r="0" b="0"/>
            <wp:docPr id="207093270" name="Grafik 1" descr="Ein Bild, das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888000" name="Grafik 1" descr="Ein Bild, das Screenshot, Reihe, Diagramm enthält.&#10;&#10;Automatisch generierte Beschreibung"/>
                    <pic:cNvPicPr/>
                  </pic:nvPicPr>
                  <pic:blipFill>
                    <a:blip r:embed="rId46"/>
                    <a:stretch>
                      <a:fillRect/>
                    </a:stretch>
                  </pic:blipFill>
                  <pic:spPr>
                    <a:xfrm>
                      <a:off x="0" y="0"/>
                      <a:ext cx="8892540" cy="2432685"/>
                    </a:xfrm>
                    <a:prstGeom prst="rect">
                      <a:avLst/>
                    </a:prstGeom>
                  </pic:spPr>
                </pic:pic>
              </a:graphicData>
            </a:graphic>
          </wp:inline>
        </w:drawing>
      </w:r>
    </w:p>
    <w:p w14:paraId="68DCAEB1" w14:textId="57C1BF63" w:rsidR="00710CFB" w:rsidRPr="005B5F92" w:rsidRDefault="00710CFB" w:rsidP="00710CFB">
      <w:pPr>
        <w:pStyle w:val="Beschriftung"/>
      </w:pPr>
      <w:bookmarkStart w:id="34" w:name="_Ref161393251"/>
      <w:bookmarkStart w:id="35" w:name="_Toc161578770"/>
      <w:r>
        <w:t xml:space="preserve">Abb. </w:t>
      </w:r>
      <w:r>
        <w:fldChar w:fldCharType="begin"/>
      </w:r>
      <w:r>
        <w:instrText xml:space="preserve"> SEQ Abb. \* ARABIC </w:instrText>
      </w:r>
      <w:r>
        <w:fldChar w:fldCharType="separate"/>
      </w:r>
      <w:r w:rsidR="00E919BA">
        <w:rPr>
          <w:noProof/>
        </w:rPr>
        <w:t>13</w:t>
      </w:r>
      <w:r>
        <w:fldChar w:fldCharType="end"/>
      </w:r>
      <w:bookmarkEnd w:id="34"/>
      <w:r>
        <w:t xml:space="preserve">: </w:t>
      </w:r>
      <w:proofErr w:type="spellStart"/>
      <w:r w:rsidRPr="005B5F92">
        <w:t>Auszug</w:t>
      </w:r>
      <w:proofErr w:type="spellEnd"/>
      <w:r w:rsidRPr="005B5F92">
        <w:t xml:space="preserve"> </w:t>
      </w:r>
      <w:proofErr w:type="spellStart"/>
      <w:r w:rsidRPr="005B5F92">
        <w:t>aus</w:t>
      </w:r>
      <w:proofErr w:type="spellEnd"/>
      <w:r w:rsidRPr="005B5F92">
        <w:t xml:space="preserve"> dem Plan „Renaturation du </w:t>
      </w:r>
      <w:proofErr w:type="spellStart"/>
      <w:r w:rsidRPr="005B5F92">
        <w:t>Ruisseau</w:t>
      </w:r>
      <w:proofErr w:type="spellEnd"/>
      <w:r w:rsidRPr="005B5F92">
        <w:t xml:space="preserve"> – Coupe dans </w:t>
      </w:r>
      <w:proofErr w:type="gramStart"/>
      <w:r w:rsidRPr="005B5F92">
        <w:t>Talus“</w:t>
      </w:r>
      <w:proofErr w:type="gramEnd"/>
      <w:r w:rsidRPr="005B5F92">
        <w:t xml:space="preserve">: </w:t>
      </w:r>
      <w:proofErr w:type="spellStart"/>
      <w:r w:rsidRPr="005B5F92">
        <w:t>Profilschnitt</w:t>
      </w:r>
      <w:proofErr w:type="spellEnd"/>
      <w:r w:rsidRPr="005B5F92">
        <w:t xml:space="preserve"> </w:t>
      </w:r>
      <w:proofErr w:type="spellStart"/>
      <w:r w:rsidRPr="005B5F92">
        <w:t>durch</w:t>
      </w:r>
      <w:proofErr w:type="spellEnd"/>
      <w:r w:rsidRPr="005B5F92">
        <w:t xml:space="preserve"> die </w:t>
      </w:r>
      <w:proofErr w:type="spellStart"/>
      <w:r w:rsidRPr="005B5F92">
        <w:t>nördliche</w:t>
      </w:r>
      <w:proofErr w:type="spellEnd"/>
      <w:r w:rsidRPr="005B5F92">
        <w:t xml:space="preserve"> </w:t>
      </w:r>
      <w:proofErr w:type="spellStart"/>
      <w:r w:rsidRPr="005B5F92">
        <w:t>Böschung</w:t>
      </w:r>
      <w:proofErr w:type="spellEnd"/>
      <w:r w:rsidRPr="005B5F92">
        <w:t xml:space="preserve"> und den </w:t>
      </w:r>
      <w:proofErr w:type="spellStart"/>
      <w:r w:rsidRPr="005B5F92">
        <w:t>benachbarten</w:t>
      </w:r>
      <w:proofErr w:type="spellEnd"/>
      <w:r w:rsidRPr="005B5F92">
        <w:t xml:space="preserve"> </w:t>
      </w:r>
      <w:proofErr w:type="spellStart"/>
      <w:r w:rsidRPr="005B5F92">
        <w:t>Klausbach</w:t>
      </w:r>
      <w:proofErr w:type="spellEnd"/>
      <w:r w:rsidRPr="005B5F92">
        <w:t xml:space="preserve"> (LUXPLAN S.A. 0</w:t>
      </w:r>
      <w:r>
        <w:t>2</w:t>
      </w:r>
      <w:r w:rsidRPr="005B5F92">
        <w:t>/202</w:t>
      </w:r>
      <w:r>
        <w:t>4</w:t>
      </w:r>
      <w:r w:rsidRPr="005B5F92">
        <w:t>).</w:t>
      </w:r>
      <w:bookmarkEnd w:id="35"/>
    </w:p>
    <w:p w14:paraId="44D1736B" w14:textId="77777777" w:rsidR="00710CFB" w:rsidRDefault="00710CFB" w:rsidP="006C48F0">
      <w:pPr>
        <w:pStyle w:val="ENV2023"/>
        <w:sectPr w:rsidR="00710CFB" w:rsidSect="00D731EA">
          <w:footerReference w:type="default" r:id="rId47"/>
          <w:headerReference w:type="first" r:id="rId48"/>
          <w:footerReference w:type="first" r:id="rId49"/>
          <w:pgSz w:w="16840" w:h="11907" w:orient="landscape" w:code="9"/>
          <w:pgMar w:top="1418" w:right="1418" w:bottom="1417" w:left="1418" w:header="709" w:footer="426" w:gutter="0"/>
          <w:pgNumType w:start="14"/>
          <w:cols w:space="708"/>
          <w:titlePg/>
          <w:docGrid w:linePitch="360"/>
        </w:sectPr>
      </w:pPr>
    </w:p>
    <w:p w14:paraId="0D3EAC90" w14:textId="285F4D36" w:rsidR="006C48F0" w:rsidRPr="006C48F0" w:rsidRDefault="006C48F0" w:rsidP="006C48F0">
      <w:pPr>
        <w:pStyle w:val="ENV2023"/>
        <w:rPr>
          <w:b/>
          <w:bCs/>
        </w:rPr>
      </w:pPr>
      <w:r w:rsidRPr="006C48F0">
        <w:rPr>
          <w:b/>
          <w:bCs/>
        </w:rPr>
        <w:lastRenderedPageBreak/>
        <w:t>Befüllung und Leerung</w:t>
      </w:r>
    </w:p>
    <w:p w14:paraId="52881274" w14:textId="77777777" w:rsidR="006C48F0" w:rsidRPr="005B5F92" w:rsidRDefault="006C48F0" w:rsidP="006C48F0">
      <w:pPr>
        <w:pStyle w:val="ENV2023"/>
      </w:pPr>
      <w:r w:rsidRPr="005B5F92">
        <w:t xml:space="preserve">Das Becken wird weder über einen </w:t>
      </w:r>
      <w:r>
        <w:t xml:space="preserve">natürlich, </w:t>
      </w:r>
      <w:proofErr w:type="spellStart"/>
      <w:r>
        <w:t>gravitären</w:t>
      </w:r>
      <w:proofErr w:type="spellEnd"/>
      <w:r>
        <w:t xml:space="preserve"> </w:t>
      </w:r>
      <w:r w:rsidRPr="005B5F92">
        <w:t xml:space="preserve">Zulauf noch über einen Ablauf verfügen. Die Befüllung </w:t>
      </w:r>
      <w:r>
        <w:t>sowie die</w:t>
      </w:r>
      <w:r w:rsidRPr="005B5F92">
        <w:t xml:space="preserve"> Leerung sollen ausschließlich über Pumpen erfolgen. Zur Speisung des Beckens soll nicht das Wasser aus dem Bach, sondern ausschließlich der pluviale Oberflächenabfluss des WSA-Geländes genutzt werden.</w:t>
      </w:r>
    </w:p>
    <w:p w14:paraId="68956606" w14:textId="77777777" w:rsidR="006C48F0" w:rsidRDefault="006C48F0" w:rsidP="006C48F0">
      <w:pPr>
        <w:pStyle w:val="ENV2023"/>
      </w:pPr>
      <w:r w:rsidRPr="005B5F92">
        <w:t>Derzeit wird der Oberflächenabfluss der WSA in den Zulauf des Klausbachs eingeleitet und im bestehenden Retentionsbecken, außerhalb des Betriebsgeländes zurückgehalten. Da der Bau neuer Hallen auf dem Gelände der WSA geplant ist, wird derzeit jedoch ein neues Rückhaltebecken mit einem Fassungsvermögen von</w:t>
      </w:r>
      <w:r>
        <w:t xml:space="preserve"> rund</w:t>
      </w:r>
      <w:r w:rsidRPr="005B5F92">
        <w:t xml:space="preserve"> 700 m</w:t>
      </w:r>
      <w:r w:rsidRPr="005B5F92">
        <w:rPr>
          <w:vertAlign w:val="superscript"/>
        </w:rPr>
        <w:t>3</w:t>
      </w:r>
      <w:r w:rsidRPr="005B5F92">
        <w:t xml:space="preserve"> am Rand</w:t>
      </w:r>
      <w:r>
        <w:t>e</w:t>
      </w:r>
      <w:r w:rsidRPr="005B5F92">
        <w:t xml:space="preserve"> des WSA-Geländes, in der Nähe des Betriebs von VAN DE SLUIS, gebaut. Das dort zurückgehaltene Wasser wird durch eine Drosselung von 30 l/s in den </w:t>
      </w:r>
      <w:proofErr w:type="spellStart"/>
      <w:r w:rsidRPr="005B5F92">
        <w:t>Klausbach</w:t>
      </w:r>
      <w:proofErr w:type="spellEnd"/>
      <w:r w:rsidRPr="005B5F92">
        <w:t>-Zufluss eingeleitet. Das Becken wird mit einer Tauchwand ausgestattet.</w:t>
      </w:r>
    </w:p>
    <w:p w14:paraId="53BC269B" w14:textId="58C5A293" w:rsidR="006C48F0" w:rsidRDefault="006C48F0" w:rsidP="006C48F0">
      <w:pPr>
        <w:pStyle w:val="ENV2023"/>
      </w:pPr>
      <w:r>
        <w:t xml:space="preserve">Der Oberflächenabfluss des WSA-Geländes und auch des neuen Rückhaltebeckens, ist an eine unterirdische „Kammer“ angeschlossen, die derzeit auch vom </w:t>
      </w:r>
      <w:proofErr w:type="spellStart"/>
      <w:r>
        <w:t>Klausbach</w:t>
      </w:r>
      <w:proofErr w:type="spellEnd"/>
      <w:r>
        <w:t xml:space="preserve">-Zulauf durchflossen wird. </w:t>
      </w:r>
      <w:r w:rsidR="00FB3183">
        <w:t xml:space="preserve">Der </w:t>
      </w:r>
      <w:proofErr w:type="spellStart"/>
      <w:r w:rsidR="00FB3183">
        <w:t>Klausbach</w:t>
      </w:r>
      <w:proofErr w:type="spellEnd"/>
      <w:r w:rsidR="00FB3183">
        <w:t xml:space="preserve"> muss zum Passieren dieser Kammer derzeit in einem </w:t>
      </w:r>
      <w:r w:rsidR="00FB3183" w:rsidRPr="005B5F92">
        <w:t>90°-Winkel fließen</w:t>
      </w:r>
      <w:r w:rsidR="00FB3183">
        <w:t>.</w:t>
      </w:r>
      <w:r w:rsidR="00710CFB">
        <w:t xml:space="preserve"> Die Lage der Kammer ist in </w:t>
      </w:r>
      <w:r w:rsidR="00710CFB">
        <w:fldChar w:fldCharType="begin"/>
      </w:r>
      <w:r w:rsidR="00710CFB">
        <w:instrText xml:space="preserve"> REF _Ref161392849 \h </w:instrText>
      </w:r>
      <w:r w:rsidR="00710CFB">
        <w:fldChar w:fldCharType="separate"/>
      </w:r>
      <w:r w:rsidR="00710CFB">
        <w:t xml:space="preserve">Abb. </w:t>
      </w:r>
      <w:r w:rsidR="00710CFB">
        <w:rPr>
          <w:noProof/>
        </w:rPr>
        <w:t>12</w:t>
      </w:r>
      <w:r w:rsidR="00710CFB">
        <w:fldChar w:fldCharType="end"/>
      </w:r>
      <w:r w:rsidR="00710CFB">
        <w:t xml:space="preserve"> dargestellt.</w:t>
      </w:r>
    </w:p>
    <w:p w14:paraId="05F24BA5" w14:textId="77777777" w:rsidR="00710CFB" w:rsidRDefault="00710CFB" w:rsidP="006C48F0">
      <w:pPr>
        <w:pStyle w:val="ENV2023"/>
      </w:pPr>
    </w:p>
    <w:p w14:paraId="1678FE1B" w14:textId="3455F6EA" w:rsidR="00710CFB" w:rsidRDefault="00EF43D8" w:rsidP="00710CFB">
      <w:pPr>
        <w:pStyle w:val="ENV2023"/>
        <w:keepNext/>
      </w:pPr>
      <w:r>
        <w:rPr>
          <w:noProof/>
        </w:rPr>
        <w:pict w14:anchorId="60EE3BA8">
          <v:oval id="_x0000_s2109" style="position:absolute;left:0;text-align:left;margin-left:187.7pt;margin-top:131.9pt;width:32.4pt;height:30.6pt;z-index:251668992" filled="f" strokecolor="yellow" strokeweight="3pt"/>
        </w:pict>
      </w:r>
      <w:r w:rsidR="00710CFB" w:rsidRPr="00710CFB">
        <w:rPr>
          <w:noProof/>
        </w:rPr>
        <w:drawing>
          <wp:inline distT="0" distB="0" distL="0" distR="0" wp14:anchorId="4A032804" wp14:editId="3D4F6F55">
            <wp:extent cx="5760720" cy="3463925"/>
            <wp:effectExtent l="0" t="0" r="0" b="0"/>
            <wp:docPr id="138684277" name="Grafik 1" descr="Ein Bild, das Karte, Luftfotografie, Vogelperspektive,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84277" name="Grafik 1" descr="Ein Bild, das Karte, Luftfotografie, Vogelperspektive, Luftbild enthält.&#10;&#10;Automatisch generierte Beschreibung"/>
                    <pic:cNvPicPr/>
                  </pic:nvPicPr>
                  <pic:blipFill>
                    <a:blip r:embed="rId50"/>
                    <a:stretch>
                      <a:fillRect/>
                    </a:stretch>
                  </pic:blipFill>
                  <pic:spPr>
                    <a:xfrm>
                      <a:off x="0" y="0"/>
                      <a:ext cx="5760720" cy="3463925"/>
                    </a:xfrm>
                    <a:prstGeom prst="rect">
                      <a:avLst/>
                    </a:prstGeom>
                  </pic:spPr>
                </pic:pic>
              </a:graphicData>
            </a:graphic>
          </wp:inline>
        </w:drawing>
      </w:r>
    </w:p>
    <w:p w14:paraId="3C40D8FA" w14:textId="5BAA05A9" w:rsidR="00710CFB" w:rsidRDefault="00710CFB" w:rsidP="00710CFB">
      <w:pPr>
        <w:pStyle w:val="Beschriftung"/>
      </w:pPr>
      <w:bookmarkStart w:id="36" w:name="_Ref161392849"/>
      <w:bookmarkStart w:id="37" w:name="_Toc161578771"/>
      <w:r>
        <w:t xml:space="preserve">Abb. </w:t>
      </w:r>
      <w:r>
        <w:fldChar w:fldCharType="begin"/>
      </w:r>
      <w:r>
        <w:instrText xml:space="preserve"> SEQ Abb. \* ARABIC </w:instrText>
      </w:r>
      <w:r>
        <w:fldChar w:fldCharType="separate"/>
      </w:r>
      <w:r w:rsidR="00E919BA">
        <w:rPr>
          <w:noProof/>
        </w:rPr>
        <w:t>14</w:t>
      </w:r>
      <w:r>
        <w:fldChar w:fldCharType="end"/>
      </w:r>
      <w:bookmarkEnd w:id="36"/>
      <w:r>
        <w:t xml:space="preserve">: </w:t>
      </w:r>
      <w:proofErr w:type="spellStart"/>
      <w:r>
        <w:t>Darstellung</w:t>
      </w:r>
      <w:proofErr w:type="spellEnd"/>
      <w:r>
        <w:t xml:space="preserve"> der Lage der </w:t>
      </w:r>
      <w:proofErr w:type="spellStart"/>
      <w:r>
        <w:t>bestehenden</w:t>
      </w:r>
      <w:proofErr w:type="spellEnd"/>
      <w:r>
        <w:t xml:space="preserve"> </w:t>
      </w:r>
      <w:proofErr w:type="spellStart"/>
      <w:r>
        <w:t>unterirdischen</w:t>
      </w:r>
      <w:proofErr w:type="spellEnd"/>
      <w:r>
        <w:t xml:space="preserve"> Kammer (</w:t>
      </w:r>
      <w:proofErr w:type="spellStart"/>
      <w:r>
        <w:t>Bildquelle</w:t>
      </w:r>
      <w:proofErr w:type="spellEnd"/>
      <w:r>
        <w:t xml:space="preserve">: </w:t>
      </w:r>
      <w:proofErr w:type="spellStart"/>
      <w:r>
        <w:t>Geoportail</w:t>
      </w:r>
      <w:proofErr w:type="spellEnd"/>
      <w:r>
        <w:t xml:space="preserve"> 2024).</w:t>
      </w:r>
      <w:bookmarkEnd w:id="37"/>
    </w:p>
    <w:p w14:paraId="0E0A0FFA" w14:textId="77777777" w:rsidR="00710CFB" w:rsidRPr="00710CFB" w:rsidRDefault="00710CFB" w:rsidP="00710CFB">
      <w:pPr>
        <w:pStyle w:val="ENV2023"/>
        <w:rPr>
          <w:lang w:val="en-US"/>
        </w:rPr>
      </w:pPr>
    </w:p>
    <w:p w14:paraId="66531CE9" w14:textId="69213670" w:rsidR="00371839" w:rsidRDefault="006C48F0" w:rsidP="00371839">
      <w:pPr>
        <w:pStyle w:val="ENV2023"/>
      </w:pPr>
      <w:r w:rsidRPr="005B5F92">
        <w:t>Es ist vorgesehen, diese Kammer als Pumpkammer zur Speisung des geplanten Speicherbeckens zu nutzen um das Oberflächenwasser der WSA, das aus dem Retentionsbecken durch diese Kammer hindurchfließt, von dort zum Becken zu transportieren. Um einen Eingriff in den Bach vollständig zu vermeiden, soll der Bach außerhalb der Kammer umgeleitet werden (so dass dieser nicht mehr vom Bach durchflossen werden muss) und in diesem Abschnitt offengelegt und damit renaturiert werden, sodass lediglich noch das Ausleitungsrohr der Kammer (DN1400) an den Bach anschließt.</w:t>
      </w:r>
      <w:r w:rsidR="00710CFB">
        <w:t xml:space="preserve"> Ein</w:t>
      </w:r>
      <w:r w:rsidRPr="005B5F92">
        <w:t xml:space="preserve"> Pl</w:t>
      </w:r>
      <w:r w:rsidR="00710CFB">
        <w:t>an</w:t>
      </w:r>
      <w:r w:rsidRPr="005B5F92">
        <w:t xml:space="preserve"> der </w:t>
      </w:r>
      <w:r w:rsidRPr="005B5F92">
        <w:lastRenderedPageBreak/>
        <w:t xml:space="preserve">beschriebenen geplanten Abflusssituation </w:t>
      </w:r>
      <w:r w:rsidR="00710CFB">
        <w:t xml:space="preserve">ist in </w:t>
      </w:r>
      <w:r w:rsidR="00710CFB">
        <w:fldChar w:fldCharType="begin"/>
      </w:r>
      <w:r w:rsidR="00710CFB">
        <w:instrText xml:space="preserve"> REF _Ref161392939 \h </w:instrText>
      </w:r>
      <w:r w:rsidR="00710CFB">
        <w:fldChar w:fldCharType="separate"/>
      </w:r>
      <w:r w:rsidR="00710CFB">
        <w:t xml:space="preserve">Abb. </w:t>
      </w:r>
      <w:r w:rsidR="00710CFB">
        <w:rPr>
          <w:noProof/>
        </w:rPr>
        <w:t>15</w:t>
      </w:r>
      <w:r w:rsidR="00710CFB">
        <w:fldChar w:fldCharType="end"/>
      </w:r>
      <w:r w:rsidR="00710CFB">
        <w:t xml:space="preserve"> </w:t>
      </w:r>
      <w:r w:rsidRPr="005B5F92">
        <w:t xml:space="preserve">und im </w:t>
      </w:r>
      <w:r w:rsidRPr="00710CFB">
        <w:rPr>
          <w:highlight w:val="yellow"/>
        </w:rPr>
        <w:t xml:space="preserve">Anhang </w:t>
      </w:r>
      <w:r w:rsidR="00710CFB" w:rsidRPr="00710CFB">
        <w:rPr>
          <w:highlight w:val="yellow"/>
        </w:rPr>
        <w:t>x</w:t>
      </w:r>
      <w:r w:rsidR="00710CFB">
        <w:t xml:space="preserve"> des EIE-Rapports</w:t>
      </w:r>
      <w:r w:rsidRPr="005B5F92">
        <w:t xml:space="preserve"> dargestellt</w:t>
      </w:r>
      <w:r w:rsidR="00371839">
        <w:t xml:space="preserve">. </w:t>
      </w:r>
      <w:r w:rsidR="00710CFB">
        <w:t xml:space="preserve">Ein Querschnitt durch die Pumpkammer im Planzustand ist </w:t>
      </w:r>
      <w:r w:rsidR="00710CFB">
        <w:fldChar w:fldCharType="begin"/>
      </w:r>
      <w:r w:rsidR="00710CFB">
        <w:instrText xml:space="preserve"> REF _Ref161392984 \h </w:instrText>
      </w:r>
      <w:r w:rsidR="00710CFB">
        <w:fldChar w:fldCharType="separate"/>
      </w:r>
      <w:r w:rsidR="00710CFB">
        <w:t xml:space="preserve">Abb. </w:t>
      </w:r>
      <w:r w:rsidR="00710CFB">
        <w:rPr>
          <w:noProof/>
        </w:rPr>
        <w:t>16</w:t>
      </w:r>
      <w:r w:rsidR="00710CFB">
        <w:fldChar w:fldCharType="end"/>
      </w:r>
      <w:r w:rsidR="00710CFB">
        <w:t xml:space="preserve"> zu entnehmen.</w:t>
      </w:r>
    </w:p>
    <w:p w14:paraId="3592E9A3" w14:textId="6EAF958F" w:rsidR="00371839" w:rsidRDefault="00371839" w:rsidP="00371839">
      <w:pPr>
        <w:pStyle w:val="ENV2023"/>
      </w:pPr>
      <w:r w:rsidRPr="005B5F92">
        <w:t>Die Pumpleitung zum Becken soll oberirdisch, über eine bestehende Bachquerung verlegt werden (</w:t>
      </w:r>
      <w:r w:rsidR="00710CFB">
        <w:fldChar w:fldCharType="begin"/>
      </w:r>
      <w:r w:rsidR="00710CFB">
        <w:instrText xml:space="preserve"> REF _Ref161392939 \h </w:instrText>
      </w:r>
      <w:r w:rsidR="00710CFB">
        <w:fldChar w:fldCharType="separate"/>
      </w:r>
      <w:r w:rsidR="00710CFB">
        <w:t xml:space="preserve">Abb. </w:t>
      </w:r>
      <w:r w:rsidR="00710CFB">
        <w:rPr>
          <w:noProof/>
        </w:rPr>
        <w:t>15</w:t>
      </w:r>
      <w:r w:rsidR="00710CFB">
        <w:fldChar w:fldCharType="end"/>
      </w:r>
      <w:r w:rsidRPr="005B5F92">
        <w:t xml:space="preserve">), sodass nicht in das Gewässersystem eingegriffen wird. </w:t>
      </w:r>
    </w:p>
    <w:p w14:paraId="38CB2D2F" w14:textId="1D468617" w:rsidR="00371839" w:rsidRPr="005B5F92" w:rsidRDefault="00371839" w:rsidP="00371839">
      <w:pPr>
        <w:pStyle w:val="ENV2023"/>
      </w:pPr>
      <w:r w:rsidRPr="005B5F92">
        <w:t xml:space="preserve">Es wird erst dann Wasser aus der Kammer gepumpt, wenn der Abfluss einen Wert von </w:t>
      </w:r>
      <w:bookmarkStart w:id="38" w:name="_Hlk158890137"/>
      <w:r w:rsidRPr="00B31582">
        <w:t xml:space="preserve">5 l/s </w:t>
      </w:r>
      <w:bookmarkEnd w:id="38"/>
      <w:r w:rsidRPr="005B5F92">
        <w:t>übersteigt.</w:t>
      </w:r>
      <w:r>
        <w:t xml:space="preserve"> Hierdurch wird das Becken nur während regenreicheren Perioden befüllt (hauptsächlich im Winter)</w:t>
      </w:r>
      <w:r w:rsidRPr="005B5F92">
        <w:t xml:space="preserve">, während im Sommer bzw. in trockenen Perioden kein Wasser abgepumpt wird, um dem </w:t>
      </w:r>
      <w:proofErr w:type="spellStart"/>
      <w:r w:rsidRPr="005B5F92">
        <w:t>Klausbach</w:t>
      </w:r>
      <w:proofErr w:type="spellEnd"/>
      <w:r w:rsidRPr="005B5F92">
        <w:t xml:space="preserve"> zu diesen Zeiten kein Wasser zu entziehen. </w:t>
      </w:r>
    </w:p>
    <w:p w14:paraId="197F619E" w14:textId="77777777" w:rsidR="00371839" w:rsidRDefault="00371839">
      <w:pPr>
        <w:spacing w:after="200" w:line="276" w:lineRule="auto"/>
        <w:jc w:val="left"/>
        <w:rPr>
          <w:lang w:val="de-DE"/>
        </w:rPr>
        <w:sectPr w:rsidR="00371839" w:rsidSect="00D731EA">
          <w:footerReference w:type="default" r:id="rId51"/>
          <w:headerReference w:type="first" r:id="rId52"/>
          <w:footerReference w:type="first" r:id="rId53"/>
          <w:pgSz w:w="11907" w:h="16840" w:code="9"/>
          <w:pgMar w:top="1418" w:right="1417" w:bottom="1418" w:left="1418" w:header="709" w:footer="426" w:gutter="0"/>
          <w:pgNumType w:start="16"/>
          <w:cols w:space="708"/>
          <w:titlePg/>
          <w:docGrid w:linePitch="360"/>
        </w:sectPr>
      </w:pPr>
    </w:p>
    <w:p w14:paraId="05F64D8C" w14:textId="1225D416" w:rsidR="00753FCC" w:rsidRDefault="00EF43D8" w:rsidP="00753FCC">
      <w:pPr>
        <w:pStyle w:val="ENV2023"/>
        <w:keepNext/>
      </w:pPr>
      <w:r>
        <w:rPr>
          <w:noProof/>
        </w:rPr>
        <w:lastRenderedPageBreak/>
        <w:pict w14:anchorId="5045FA07">
          <v:oval id="_x0000_s2108" style="position:absolute;left:0;text-align:left;margin-left:110.7pt;margin-top:346.1pt;width:20.55pt;height:23.75pt;z-index:251667968" filled="f" strokecolor="yellow" strokeweight="3pt"/>
        </w:pict>
      </w:r>
      <w:r w:rsidR="00753FCC" w:rsidRPr="00D1756A">
        <w:rPr>
          <w:noProof/>
        </w:rPr>
        <w:drawing>
          <wp:anchor distT="0" distB="0" distL="114300" distR="114300" simplePos="0" relativeHeight="251706368" behindDoc="0" locked="0" layoutInCell="1" allowOverlap="1" wp14:anchorId="195D5F00" wp14:editId="33CEF805">
            <wp:simplePos x="0" y="0"/>
            <wp:positionH relativeFrom="column">
              <wp:posOffset>6336185</wp:posOffset>
            </wp:positionH>
            <wp:positionV relativeFrom="paragraph">
              <wp:posOffset>4167505</wp:posOffset>
            </wp:positionV>
            <wp:extent cx="2697779" cy="1211149"/>
            <wp:effectExtent l="19050" t="19050" r="26670" b="27305"/>
            <wp:wrapNone/>
            <wp:docPr id="1152482108"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482108" name="Grafik 1" descr="Ein Bild, das Text, Screenshot, Schrift enthält.&#10;&#10;Automatisch generierte Beschreibu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697779" cy="1211149"/>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753FCC" w:rsidRPr="00D1756A">
        <w:rPr>
          <w:noProof/>
        </w:rPr>
        <w:drawing>
          <wp:anchor distT="0" distB="0" distL="114300" distR="114300" simplePos="0" relativeHeight="251699200" behindDoc="0" locked="0" layoutInCell="1" allowOverlap="1" wp14:anchorId="02E84E8B" wp14:editId="4FA97A8B">
            <wp:simplePos x="0" y="0"/>
            <wp:positionH relativeFrom="column">
              <wp:posOffset>7040880</wp:posOffset>
            </wp:positionH>
            <wp:positionV relativeFrom="paragraph">
              <wp:posOffset>2365375</wp:posOffset>
            </wp:positionV>
            <wp:extent cx="1992702" cy="1819973"/>
            <wp:effectExtent l="19050" t="19050" r="26670" b="27940"/>
            <wp:wrapNone/>
            <wp:docPr id="1443896031" name="Grafik 1"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896031" name="Grafik 1" descr="Ein Bild, das Text, Screenshot, Schrift, Diagramm enthält.&#10;&#10;Automatisch generierte Beschreibu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992702" cy="1819973"/>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753FCC" w:rsidRPr="00D1756A">
        <w:rPr>
          <w:noProof/>
        </w:rPr>
        <w:drawing>
          <wp:inline distT="0" distB="0" distL="0" distR="0" wp14:anchorId="49D56C54" wp14:editId="547B517A">
            <wp:extent cx="7730694" cy="5360200"/>
            <wp:effectExtent l="19050" t="19050" r="22860" b="12065"/>
            <wp:docPr id="405990371" name="Grafik 1" descr="Ein Bild, das Kart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990371" name="Grafik 1" descr="Ein Bild, das Karte, Screenshot enthält.&#10;&#10;Automatisch generierte Beschreibung"/>
                    <pic:cNvPicPr/>
                  </pic:nvPicPr>
                  <pic:blipFill>
                    <a:blip r:embed="rId56"/>
                    <a:stretch>
                      <a:fillRect/>
                    </a:stretch>
                  </pic:blipFill>
                  <pic:spPr>
                    <a:xfrm>
                      <a:off x="0" y="0"/>
                      <a:ext cx="7779765" cy="5394224"/>
                    </a:xfrm>
                    <a:prstGeom prst="rect">
                      <a:avLst/>
                    </a:prstGeom>
                    <a:ln>
                      <a:solidFill>
                        <a:schemeClr val="tx1"/>
                      </a:solidFill>
                    </a:ln>
                  </pic:spPr>
                </pic:pic>
              </a:graphicData>
            </a:graphic>
          </wp:inline>
        </w:drawing>
      </w:r>
    </w:p>
    <w:p w14:paraId="74AB689B" w14:textId="086D9879" w:rsidR="00753FCC" w:rsidRDefault="00753FCC" w:rsidP="00753FCC">
      <w:pPr>
        <w:pStyle w:val="Beschriftung"/>
        <w:jc w:val="left"/>
      </w:pPr>
      <w:bookmarkStart w:id="39" w:name="_Ref161392939"/>
      <w:bookmarkStart w:id="40" w:name="_Toc161578772"/>
      <w:r>
        <w:t xml:space="preserve">Abb. </w:t>
      </w:r>
      <w:r>
        <w:fldChar w:fldCharType="begin"/>
      </w:r>
      <w:r>
        <w:instrText xml:space="preserve"> SEQ Abb. \* ARABIC </w:instrText>
      </w:r>
      <w:r>
        <w:fldChar w:fldCharType="separate"/>
      </w:r>
      <w:r w:rsidR="00E919BA">
        <w:rPr>
          <w:noProof/>
        </w:rPr>
        <w:t>15</w:t>
      </w:r>
      <w:r>
        <w:fldChar w:fldCharType="end"/>
      </w:r>
      <w:bookmarkEnd w:id="39"/>
      <w:r>
        <w:t xml:space="preserve">: </w:t>
      </w:r>
      <w:proofErr w:type="spellStart"/>
      <w:r w:rsidRPr="005B5F92">
        <w:t>Auszug</w:t>
      </w:r>
      <w:proofErr w:type="spellEnd"/>
      <w:r w:rsidRPr="005B5F92">
        <w:t xml:space="preserve"> </w:t>
      </w:r>
      <w:proofErr w:type="spellStart"/>
      <w:r w:rsidRPr="005B5F92">
        <w:t>aus</w:t>
      </w:r>
      <w:proofErr w:type="spellEnd"/>
      <w:r w:rsidRPr="005B5F92">
        <w:t xml:space="preserve"> dem Plan „Concept du Bassin – Renaturation du </w:t>
      </w:r>
      <w:proofErr w:type="spellStart"/>
      <w:r w:rsidRPr="005B5F92">
        <w:t>Ruisseau</w:t>
      </w:r>
      <w:proofErr w:type="spellEnd"/>
      <w:r w:rsidRPr="005B5F92">
        <w:t xml:space="preserve"> – </w:t>
      </w:r>
      <w:proofErr w:type="spellStart"/>
      <w:proofErr w:type="gramStart"/>
      <w:r w:rsidRPr="005B5F92">
        <w:rPr>
          <w:b/>
          <w:bCs/>
        </w:rPr>
        <w:t>Projet</w:t>
      </w:r>
      <w:proofErr w:type="spellEnd"/>
      <w:r w:rsidRPr="005B5F92">
        <w:t>“</w:t>
      </w:r>
      <w:proofErr w:type="gramEnd"/>
      <w:r w:rsidRPr="005B5F92">
        <w:t xml:space="preserve">: </w:t>
      </w:r>
      <w:proofErr w:type="spellStart"/>
      <w:r w:rsidRPr="005B5F92">
        <w:t>Dargestellt</w:t>
      </w:r>
      <w:proofErr w:type="spellEnd"/>
      <w:r w:rsidRPr="005B5F92">
        <w:t xml:space="preserve"> </w:t>
      </w:r>
      <w:proofErr w:type="spellStart"/>
      <w:r w:rsidRPr="005B5F92">
        <w:t>ist</w:t>
      </w:r>
      <w:proofErr w:type="spellEnd"/>
      <w:r w:rsidRPr="005B5F92">
        <w:t xml:space="preserve"> die </w:t>
      </w:r>
      <w:proofErr w:type="spellStart"/>
      <w:r w:rsidRPr="005B5F92">
        <w:t>geplante</w:t>
      </w:r>
      <w:proofErr w:type="spellEnd"/>
      <w:r w:rsidRPr="005B5F92">
        <w:t xml:space="preserve"> Situation des </w:t>
      </w:r>
      <w:proofErr w:type="spellStart"/>
      <w:r w:rsidRPr="005B5F92">
        <w:t>Bachzulaufs</w:t>
      </w:r>
      <w:proofErr w:type="spellEnd"/>
      <w:r w:rsidRPr="005B5F92">
        <w:t xml:space="preserve"> </w:t>
      </w:r>
      <w:proofErr w:type="spellStart"/>
      <w:r w:rsidRPr="005B5F92">
        <w:t>inklusive</w:t>
      </w:r>
      <w:proofErr w:type="spellEnd"/>
      <w:r w:rsidRPr="005B5F92">
        <w:t xml:space="preserve"> dem Anschluss des </w:t>
      </w:r>
      <w:proofErr w:type="spellStart"/>
      <w:r w:rsidRPr="005B5F92">
        <w:t>neuen</w:t>
      </w:r>
      <w:proofErr w:type="spellEnd"/>
      <w:r w:rsidRPr="005B5F92">
        <w:t xml:space="preserve"> </w:t>
      </w:r>
      <w:proofErr w:type="spellStart"/>
      <w:r w:rsidRPr="005B5F92">
        <w:t>Retentionsbeckens</w:t>
      </w:r>
      <w:proofErr w:type="spellEnd"/>
      <w:r w:rsidRPr="005B5F92">
        <w:t xml:space="preserve"> der WSA</w:t>
      </w:r>
      <w:r w:rsidR="00E7675A">
        <w:t xml:space="preserve">, die Lage der </w:t>
      </w:r>
      <w:proofErr w:type="spellStart"/>
      <w:r w:rsidR="00E7675A">
        <w:t>Pumpkammer</w:t>
      </w:r>
      <w:proofErr w:type="spellEnd"/>
      <w:r w:rsidR="00E7675A">
        <w:t xml:space="preserve"> </w:t>
      </w:r>
      <w:proofErr w:type="spellStart"/>
      <w:r w:rsidR="00E7675A">
        <w:t>ist</w:t>
      </w:r>
      <w:proofErr w:type="spellEnd"/>
      <w:r w:rsidR="00E7675A">
        <w:t xml:space="preserve"> </w:t>
      </w:r>
      <w:proofErr w:type="spellStart"/>
      <w:r w:rsidR="00E7675A">
        <w:t>gelb</w:t>
      </w:r>
      <w:proofErr w:type="spellEnd"/>
      <w:r w:rsidR="00E7675A">
        <w:t xml:space="preserve"> </w:t>
      </w:r>
      <w:proofErr w:type="spellStart"/>
      <w:r w:rsidR="00E7675A">
        <w:t>umkreist</w:t>
      </w:r>
      <w:proofErr w:type="spellEnd"/>
      <w:r w:rsidR="00E7675A">
        <w:t xml:space="preserve"> </w:t>
      </w:r>
      <w:proofErr w:type="spellStart"/>
      <w:r w:rsidR="00E7675A">
        <w:t>dargestellt</w:t>
      </w:r>
      <w:proofErr w:type="spellEnd"/>
      <w:r w:rsidR="00E7675A">
        <w:t>.</w:t>
      </w:r>
      <w:r w:rsidRPr="005B5F92">
        <w:t xml:space="preserve"> (</w:t>
      </w:r>
      <w:proofErr w:type="spellStart"/>
      <w:r w:rsidRPr="005B5F92">
        <w:t>Luxplan</w:t>
      </w:r>
      <w:proofErr w:type="spellEnd"/>
      <w:r w:rsidRPr="005B5F92">
        <w:t xml:space="preserve"> S.A. 02/2024).</w:t>
      </w:r>
      <w:bookmarkEnd w:id="40"/>
    </w:p>
    <w:p w14:paraId="0F638451" w14:textId="77777777" w:rsidR="00E7675A" w:rsidRDefault="00E7675A" w:rsidP="00E7675A">
      <w:pPr>
        <w:pStyle w:val="ENV2023"/>
        <w:keepNext/>
      </w:pPr>
      <w:r w:rsidRPr="009D7383">
        <w:rPr>
          <w:noProof/>
        </w:rPr>
        <w:lastRenderedPageBreak/>
        <w:drawing>
          <wp:inline distT="0" distB="0" distL="0" distR="0" wp14:anchorId="13A74B58" wp14:editId="1402260B">
            <wp:extent cx="8075163" cy="5498189"/>
            <wp:effectExtent l="0" t="0" r="2540" b="7620"/>
            <wp:docPr id="606337464" name="Grafik 1" descr="Ein Bild, das Text, Diagramm, Screensho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337464" name="Grafik 1" descr="Ein Bild, das Text, Diagramm, Screenshot, Reihe enthält.&#10;&#10;Automatisch generierte Beschreibung"/>
                    <pic:cNvPicPr/>
                  </pic:nvPicPr>
                  <pic:blipFill>
                    <a:blip r:embed="rId57"/>
                    <a:stretch>
                      <a:fillRect/>
                    </a:stretch>
                  </pic:blipFill>
                  <pic:spPr>
                    <a:xfrm>
                      <a:off x="0" y="0"/>
                      <a:ext cx="8138534" cy="5541337"/>
                    </a:xfrm>
                    <a:prstGeom prst="rect">
                      <a:avLst/>
                    </a:prstGeom>
                  </pic:spPr>
                </pic:pic>
              </a:graphicData>
            </a:graphic>
          </wp:inline>
        </w:drawing>
      </w:r>
    </w:p>
    <w:p w14:paraId="7CE03DC0" w14:textId="4CBCB30B" w:rsidR="00E7675A" w:rsidRPr="005B5F92" w:rsidRDefault="00E7675A" w:rsidP="00E7675A">
      <w:pPr>
        <w:pStyle w:val="ABB"/>
      </w:pPr>
      <w:bookmarkStart w:id="41" w:name="_Ref161392984"/>
      <w:bookmarkStart w:id="42" w:name="_Toc161578773"/>
      <w:r>
        <w:t xml:space="preserve">Abb. </w:t>
      </w:r>
      <w:r>
        <w:fldChar w:fldCharType="begin"/>
      </w:r>
      <w:r>
        <w:instrText xml:space="preserve"> SEQ Abb. \* ARABIC </w:instrText>
      </w:r>
      <w:r>
        <w:fldChar w:fldCharType="separate"/>
      </w:r>
      <w:r w:rsidR="00E919BA">
        <w:rPr>
          <w:noProof/>
        </w:rPr>
        <w:t>16</w:t>
      </w:r>
      <w:r>
        <w:fldChar w:fldCharType="end"/>
      </w:r>
      <w:bookmarkEnd w:id="41"/>
      <w:r>
        <w:t xml:space="preserve">: </w:t>
      </w:r>
      <w:proofErr w:type="spellStart"/>
      <w:r w:rsidRPr="005B5F92">
        <w:t>Auszug</w:t>
      </w:r>
      <w:proofErr w:type="spellEnd"/>
      <w:r w:rsidRPr="005B5F92">
        <w:t xml:space="preserve"> </w:t>
      </w:r>
      <w:proofErr w:type="spellStart"/>
      <w:r w:rsidRPr="005B5F92">
        <w:t>aus</w:t>
      </w:r>
      <w:proofErr w:type="spellEnd"/>
      <w:r w:rsidRPr="005B5F92">
        <w:t xml:space="preserve"> dem Plan „Concept du Bassin – Renaturation du </w:t>
      </w:r>
      <w:proofErr w:type="spellStart"/>
      <w:r w:rsidRPr="005B5F92">
        <w:t>Ruisseau</w:t>
      </w:r>
      <w:proofErr w:type="spellEnd"/>
      <w:r w:rsidRPr="005B5F92">
        <w:t xml:space="preserve"> – Coupes </w:t>
      </w:r>
      <w:proofErr w:type="spellStart"/>
      <w:proofErr w:type="gramStart"/>
      <w:r w:rsidRPr="005B5F92">
        <w:rPr>
          <w:b/>
          <w:bCs/>
        </w:rPr>
        <w:t>Projetées</w:t>
      </w:r>
      <w:proofErr w:type="spellEnd"/>
      <w:r w:rsidRPr="005B5F92">
        <w:t>“</w:t>
      </w:r>
      <w:proofErr w:type="gramEnd"/>
      <w:r w:rsidRPr="005B5F92">
        <w:t xml:space="preserve">: </w:t>
      </w:r>
      <w:proofErr w:type="spellStart"/>
      <w:r>
        <w:t>Nahansicht</w:t>
      </w:r>
      <w:proofErr w:type="spellEnd"/>
      <w:r>
        <w:t xml:space="preserve"> der </w:t>
      </w:r>
      <w:proofErr w:type="spellStart"/>
      <w:r>
        <w:t>Pumpkammer</w:t>
      </w:r>
      <w:proofErr w:type="spellEnd"/>
      <w:r>
        <w:t xml:space="preserve"> </w:t>
      </w:r>
      <w:r w:rsidRPr="005B5F92">
        <w:t>(</w:t>
      </w:r>
      <w:proofErr w:type="spellStart"/>
      <w:r w:rsidRPr="005B5F92">
        <w:t>Luxplan</w:t>
      </w:r>
      <w:proofErr w:type="spellEnd"/>
      <w:r w:rsidRPr="005B5F92">
        <w:t xml:space="preserve"> S.A. 02/2024).</w:t>
      </w:r>
      <w:bookmarkEnd w:id="42"/>
    </w:p>
    <w:p w14:paraId="6BD7F1C3" w14:textId="41ADE895" w:rsidR="00E7675A" w:rsidRPr="00E7675A" w:rsidRDefault="00E7675A" w:rsidP="00E7675A">
      <w:pPr>
        <w:pStyle w:val="Beschriftung"/>
        <w:jc w:val="left"/>
        <w:sectPr w:rsidR="00E7675A" w:rsidRPr="00E7675A" w:rsidSect="00D731EA">
          <w:headerReference w:type="first" r:id="rId58"/>
          <w:pgSz w:w="16840" w:h="11907" w:orient="landscape" w:code="9"/>
          <w:pgMar w:top="1418" w:right="1418" w:bottom="1417" w:left="1418" w:header="709" w:footer="426" w:gutter="0"/>
          <w:pgNumType w:start="18"/>
          <w:cols w:space="708"/>
          <w:titlePg/>
          <w:docGrid w:linePitch="360"/>
        </w:sectPr>
      </w:pPr>
    </w:p>
    <w:p w14:paraId="58343A6F" w14:textId="2E0C8247" w:rsidR="00216D7B" w:rsidRPr="0039079F" w:rsidRDefault="0039079F" w:rsidP="0039079F">
      <w:pPr>
        <w:pStyle w:val="berschrift1"/>
        <w:rPr>
          <w:lang w:val="fr-FR"/>
        </w:rPr>
      </w:pPr>
      <w:bookmarkStart w:id="43" w:name="_Toc161578744"/>
      <w:proofErr w:type="spellStart"/>
      <w:r w:rsidRPr="0039079F">
        <w:rPr>
          <w:lang w:val="fr-FR"/>
        </w:rPr>
        <w:lastRenderedPageBreak/>
        <w:t>Beschreibung</w:t>
      </w:r>
      <w:proofErr w:type="spellEnd"/>
      <w:r w:rsidRPr="0039079F">
        <w:rPr>
          <w:lang w:val="fr-FR"/>
        </w:rPr>
        <w:t xml:space="preserve"> des </w:t>
      </w:r>
      <w:proofErr w:type="spellStart"/>
      <w:r w:rsidRPr="0039079F">
        <w:rPr>
          <w:lang w:val="fr-FR"/>
        </w:rPr>
        <w:t>relevanten</w:t>
      </w:r>
      <w:proofErr w:type="spellEnd"/>
      <w:r w:rsidRPr="0039079F">
        <w:rPr>
          <w:lang w:val="fr-FR"/>
        </w:rPr>
        <w:t xml:space="preserve"> </w:t>
      </w:r>
      <w:r w:rsidR="001E33C6">
        <w:rPr>
          <w:lang w:val="fr-FR"/>
        </w:rPr>
        <w:t>EU-</w:t>
      </w:r>
      <w:proofErr w:type="spellStart"/>
      <w:r w:rsidR="001E33C6">
        <w:rPr>
          <w:lang w:val="fr-FR"/>
        </w:rPr>
        <w:t>Vogelschutzgebiets</w:t>
      </w:r>
      <w:proofErr w:type="spellEnd"/>
      <w:r w:rsidRPr="0039079F">
        <w:rPr>
          <w:lang w:val="fr-FR"/>
        </w:rPr>
        <w:t xml:space="preserve"> LU000</w:t>
      </w:r>
      <w:r w:rsidR="001E33C6">
        <w:rPr>
          <w:lang w:val="fr-FR"/>
        </w:rPr>
        <w:t>2017</w:t>
      </w:r>
      <w:r w:rsidRPr="0039079F">
        <w:rPr>
          <w:lang w:val="fr-FR"/>
        </w:rPr>
        <w:t xml:space="preserve"> „</w:t>
      </w:r>
      <w:r w:rsidR="001E33C6">
        <w:rPr>
          <w:lang w:val="en-US"/>
        </w:rPr>
        <w:t xml:space="preserve">Région du </w:t>
      </w:r>
      <w:proofErr w:type="spellStart"/>
      <w:r w:rsidR="001E33C6">
        <w:rPr>
          <w:lang w:val="en-US"/>
        </w:rPr>
        <w:t>Lias</w:t>
      </w:r>
      <w:proofErr w:type="spellEnd"/>
      <w:r w:rsidR="001E33C6">
        <w:rPr>
          <w:lang w:val="en-US"/>
        </w:rPr>
        <w:t xml:space="preserve"> moyen</w:t>
      </w:r>
      <w:r w:rsidRPr="0039079F">
        <w:rPr>
          <w:lang w:val="fr-FR"/>
        </w:rPr>
        <w:t>“</w:t>
      </w:r>
      <w:bookmarkEnd w:id="43"/>
    </w:p>
    <w:p w14:paraId="47701B4B" w14:textId="28F27843" w:rsidR="00E45132" w:rsidRDefault="00E45132" w:rsidP="00E45132">
      <w:pPr>
        <w:pStyle w:val="ENV2023"/>
      </w:pPr>
      <w:r>
        <w:t xml:space="preserve">Als Informationsquelle für eine naturräumliche Beschreibung des FFH-Schutzgebietes LU0002017 </w:t>
      </w:r>
      <w:r w:rsidRPr="00E45132">
        <w:rPr>
          <w:i/>
          <w:iCs/>
        </w:rPr>
        <w:t xml:space="preserve">Vallée de la Mamer et de </w:t>
      </w:r>
      <w:proofErr w:type="spellStart"/>
      <w:r w:rsidRPr="00E45132">
        <w:rPr>
          <w:i/>
          <w:iCs/>
        </w:rPr>
        <w:t>l’Eisch</w:t>
      </w:r>
      <w:proofErr w:type="spellEnd"/>
      <w:r>
        <w:t xml:space="preserve"> dienen im Rahmen dieses Kapitels der zum Schutzgebiet zugehörige Managementplan (ANF, Periode 2017-2027), der Standard-Datenbogen (</w:t>
      </w:r>
      <w:proofErr w:type="spellStart"/>
      <w:r>
        <w:t>standard</w:t>
      </w:r>
      <w:proofErr w:type="spellEnd"/>
      <w:r>
        <w:t xml:space="preserve"> </w:t>
      </w:r>
      <w:proofErr w:type="spellStart"/>
      <w:r>
        <w:t>data</w:t>
      </w:r>
      <w:proofErr w:type="spellEnd"/>
      <w:r>
        <w:t xml:space="preserve"> </w:t>
      </w:r>
      <w:proofErr w:type="spellStart"/>
      <w:r>
        <w:t>form</w:t>
      </w:r>
      <w:proofErr w:type="spellEnd"/>
      <w:r>
        <w:t xml:space="preserve">, Update: 11/2023) und geoinformatische Daten aus dem nationalen </w:t>
      </w:r>
      <w:proofErr w:type="spellStart"/>
      <w:r>
        <w:t>Geoportail</w:t>
      </w:r>
      <w:proofErr w:type="spellEnd"/>
      <w:r>
        <w:t xml:space="preserve"> des Großherzogtums Luxemburg (ACT 2024).</w:t>
      </w:r>
    </w:p>
    <w:p w14:paraId="32D3F06D" w14:textId="47C31E46" w:rsidR="00E45132" w:rsidRDefault="00E45132" w:rsidP="00E45132">
      <w:pPr>
        <w:pStyle w:val="ENV2023"/>
      </w:pPr>
      <w:r>
        <w:t xml:space="preserve">Das Vogelschutzgebiet „Région du Lias moyen" (LU0002017) erstreckt sich über eine Fläche von 5739.23 ha und verteilt sich über 12 Gemeinden (Steinfort, </w:t>
      </w:r>
      <w:proofErr w:type="spellStart"/>
      <w:r>
        <w:t>Garnich</w:t>
      </w:r>
      <w:proofErr w:type="spellEnd"/>
      <w:r>
        <w:t xml:space="preserve">, Mamer, Bertrange, Käerjeng, Dippach, </w:t>
      </w:r>
      <w:proofErr w:type="spellStart"/>
      <w:r>
        <w:t>Reckange</w:t>
      </w:r>
      <w:proofErr w:type="spellEnd"/>
      <w:r>
        <w:t>/</w:t>
      </w:r>
      <w:proofErr w:type="spellStart"/>
      <w:r>
        <w:t>Mess</w:t>
      </w:r>
      <w:proofErr w:type="spellEnd"/>
      <w:r>
        <w:t xml:space="preserve">, </w:t>
      </w:r>
      <w:proofErr w:type="spellStart"/>
      <w:r>
        <w:t>Leudelange</w:t>
      </w:r>
      <w:proofErr w:type="spellEnd"/>
      <w:r>
        <w:t xml:space="preserve">, </w:t>
      </w:r>
      <w:proofErr w:type="spellStart"/>
      <w:r>
        <w:t>Sanem</w:t>
      </w:r>
      <w:proofErr w:type="spellEnd"/>
      <w:r>
        <w:t xml:space="preserve">, </w:t>
      </w:r>
      <w:proofErr w:type="spellStart"/>
      <w:r>
        <w:t>Mondercange</w:t>
      </w:r>
      <w:proofErr w:type="spellEnd"/>
      <w:r>
        <w:t xml:space="preserve">, Bettembourg &amp; Roeser). Das Gebiet befindet sich überwiegend zwischen den Ortschaften </w:t>
      </w:r>
      <w:proofErr w:type="spellStart"/>
      <w:r>
        <w:t>Clémency</w:t>
      </w:r>
      <w:proofErr w:type="spellEnd"/>
      <w:r>
        <w:t xml:space="preserve">, Bertrange und </w:t>
      </w:r>
      <w:proofErr w:type="spellStart"/>
      <w:r>
        <w:t>Mondercange</w:t>
      </w:r>
      <w:proofErr w:type="spellEnd"/>
      <w:r>
        <w:t xml:space="preserve"> auf der geologischen Formation des mittleren Lias und in den Wuchsgebieten „Südliches </w:t>
      </w:r>
      <w:proofErr w:type="spellStart"/>
      <w:r>
        <w:t>Gutland</w:t>
      </w:r>
      <w:proofErr w:type="spellEnd"/>
      <w:r>
        <w:t>“ und im „</w:t>
      </w:r>
      <w:proofErr w:type="spellStart"/>
      <w:r>
        <w:t>Rebierger</w:t>
      </w:r>
      <w:proofErr w:type="spellEnd"/>
      <w:r>
        <w:t xml:space="preserve"> </w:t>
      </w:r>
      <w:proofErr w:type="spellStart"/>
      <w:r>
        <w:t>Gutland</w:t>
      </w:r>
      <w:proofErr w:type="spellEnd"/>
      <w:r>
        <w:t xml:space="preserve">“. Mit Geländehöhen zwischen 300 und 400 m ü. NN liegt die Zone im </w:t>
      </w:r>
      <w:proofErr w:type="spellStart"/>
      <w:r>
        <w:t>kollinen</w:t>
      </w:r>
      <w:proofErr w:type="spellEnd"/>
      <w:r>
        <w:t xml:space="preserve"> bis submontanen Bereich. Die mittleren Niederschlagshöhen liegen zwischen 700 und 930 mm/Jahr</w:t>
      </w:r>
      <w:r>
        <w:rPr>
          <w:rStyle w:val="Funotenzeichen"/>
        </w:rPr>
        <w:footnoteReference w:id="5"/>
      </w:r>
      <w:r>
        <w:t xml:space="preserve"> und die Jahresmitteltemperatur beträgt 9 °C</w:t>
      </w:r>
      <w:r>
        <w:rPr>
          <w:rStyle w:val="Funotenzeichen"/>
        </w:rPr>
        <w:footnoteReference w:id="6"/>
      </w:r>
      <w:r>
        <w:t xml:space="preserve">. Überwiegend ist die Geologie der Schutzzone durch Mergelgestein geprägt, woraus sich tonige Parabraunerden mit schwacher bis mäßiger </w:t>
      </w:r>
      <w:proofErr w:type="spellStart"/>
      <w:r>
        <w:t>Vergleyung</w:t>
      </w:r>
      <w:proofErr w:type="spellEnd"/>
      <w:r>
        <w:t xml:space="preserve"> gebildet haben. In den südlichsten Gebieten des Schutzgebietes hat der Boden einen höheren Anteil an Ton und weist einen stärkeren Grad an </w:t>
      </w:r>
      <w:proofErr w:type="spellStart"/>
      <w:r>
        <w:t>Vergleyung</w:t>
      </w:r>
      <w:proofErr w:type="spellEnd"/>
      <w:r>
        <w:t xml:space="preserve"> auf.</w:t>
      </w:r>
    </w:p>
    <w:p w14:paraId="07BB59D2" w14:textId="77777777" w:rsidR="00E45132" w:rsidRDefault="00E45132" w:rsidP="001F0595">
      <w:pPr>
        <w:pStyle w:val="ENV2023"/>
      </w:pPr>
      <w:r>
        <w:t>62 % der Fläche wird landwirtschaftlich genutzt. 2/3 davon sind Grünland. Das Grünland wird zum Teil noch extensiv bewirtschaftet, so umfassen magere Flachlandwiesen rund 200 ha und über 70 ha sind Feuchtwiesen. Ein Drittel des Schutzgebietes ist mit Laubwäldern bedeckt, welcher überwiegend von Perlgras-Buchenwald (</w:t>
      </w:r>
      <w:proofErr w:type="spellStart"/>
      <w:r>
        <w:t>Melico</w:t>
      </w:r>
      <w:proofErr w:type="spellEnd"/>
      <w:r>
        <w:t>-Fagetum, 68% der Waldfläche) dominiert wird</w:t>
      </w:r>
    </w:p>
    <w:p w14:paraId="3971870F" w14:textId="1922E2F2" w:rsidR="00E45132" w:rsidRDefault="00E45132" w:rsidP="001F0595">
      <w:pPr>
        <w:pStyle w:val="ENV2023"/>
      </w:pPr>
      <w:bookmarkStart w:id="46" w:name="_Hlk19517432"/>
      <w:r>
        <w:t xml:space="preserve">Für die vorliegende Prüfung ist primär der südliche Teil des Schutzgebietes LU0002017, westlich von </w:t>
      </w:r>
      <w:proofErr w:type="spellStart"/>
      <w:r>
        <w:t>Mondercange</w:t>
      </w:r>
      <w:proofErr w:type="spellEnd"/>
      <w:r>
        <w:t>, relevant (</w:t>
      </w:r>
      <w:r w:rsidR="001F0595">
        <w:fldChar w:fldCharType="begin"/>
      </w:r>
      <w:r w:rsidR="001F0595">
        <w:instrText xml:space="preserve"> REF _Ref161394048 \h </w:instrText>
      </w:r>
      <w:r w:rsidR="001F0595">
        <w:fldChar w:fldCharType="separate"/>
      </w:r>
      <w:r w:rsidR="001F0595" w:rsidRPr="00F16753">
        <w:t xml:space="preserve">Abb. </w:t>
      </w:r>
      <w:r w:rsidR="001F0595">
        <w:rPr>
          <w:noProof/>
        </w:rPr>
        <w:t>17</w:t>
      </w:r>
      <w:r w:rsidR="001F0595">
        <w:fldChar w:fldCharType="end"/>
      </w:r>
      <w:r>
        <w:t xml:space="preserve">). </w:t>
      </w:r>
      <w:bookmarkEnd w:id="46"/>
    </w:p>
    <w:p w14:paraId="0C14C0F0" w14:textId="77777777" w:rsidR="00A8375B" w:rsidRDefault="00A8375B" w:rsidP="0051528F">
      <w:pPr>
        <w:pStyle w:val="ENV2023"/>
      </w:pPr>
    </w:p>
    <w:p w14:paraId="70C74515" w14:textId="27838E04" w:rsidR="00E45132" w:rsidRDefault="00EF43D8" w:rsidP="00E45132">
      <w:pPr>
        <w:pStyle w:val="ENV2023"/>
      </w:pPr>
      <w:r>
        <w:rPr>
          <w:noProof/>
        </w:rPr>
        <w:lastRenderedPageBreak/>
        <w:pict w14:anchorId="7CEBF80E">
          <v:oval id="_x0000_s2111" style="position:absolute;left:0;text-align:left;margin-left:195.45pt;margin-top:164.6pt;width:18.65pt;height:19.2pt;z-index:251670016" filled="f" strokecolor="red" strokeweight="3pt"/>
        </w:pict>
      </w:r>
      <w:r w:rsidR="001F0595" w:rsidRPr="001F0595">
        <w:rPr>
          <w:noProof/>
        </w:rPr>
        <w:drawing>
          <wp:inline distT="0" distB="0" distL="0" distR="0" wp14:anchorId="50475ABD" wp14:editId="4F6FF4DE">
            <wp:extent cx="5760720" cy="3669030"/>
            <wp:effectExtent l="0" t="0" r="0" b="0"/>
            <wp:docPr id="9510833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083378" name=""/>
                    <pic:cNvPicPr/>
                  </pic:nvPicPr>
                  <pic:blipFill>
                    <a:blip r:embed="rId59"/>
                    <a:stretch>
                      <a:fillRect/>
                    </a:stretch>
                  </pic:blipFill>
                  <pic:spPr>
                    <a:xfrm>
                      <a:off x="0" y="0"/>
                      <a:ext cx="5760720" cy="3669030"/>
                    </a:xfrm>
                    <a:prstGeom prst="rect">
                      <a:avLst/>
                    </a:prstGeom>
                  </pic:spPr>
                </pic:pic>
              </a:graphicData>
            </a:graphic>
          </wp:inline>
        </w:drawing>
      </w:r>
    </w:p>
    <w:p w14:paraId="773CAEBC" w14:textId="111AFD1F" w:rsidR="004B4E34" w:rsidRDefault="004B4E34" w:rsidP="00E45132">
      <w:pPr>
        <w:pStyle w:val="ABB"/>
      </w:pPr>
      <w:bookmarkStart w:id="47" w:name="_Ref161394048"/>
      <w:bookmarkStart w:id="48" w:name="_Toc158360645"/>
      <w:bookmarkStart w:id="49" w:name="_Toc161578774"/>
      <w:r w:rsidRPr="00F16753">
        <w:t xml:space="preserve">Abb. </w:t>
      </w:r>
      <w:r>
        <w:fldChar w:fldCharType="begin"/>
      </w:r>
      <w:r w:rsidRPr="00F16753">
        <w:instrText xml:space="preserve"> SEQ Abb. \* ARABIC </w:instrText>
      </w:r>
      <w:r>
        <w:fldChar w:fldCharType="separate"/>
      </w:r>
      <w:r w:rsidR="00E919BA">
        <w:rPr>
          <w:noProof/>
        </w:rPr>
        <w:t>17</w:t>
      </w:r>
      <w:r>
        <w:fldChar w:fldCharType="end"/>
      </w:r>
      <w:bookmarkEnd w:id="47"/>
      <w:r w:rsidRPr="00F16753">
        <w:t xml:space="preserve">: </w:t>
      </w:r>
      <w:proofErr w:type="spellStart"/>
      <w:r w:rsidRPr="00F16753">
        <w:t>Gesamtübersicht</w:t>
      </w:r>
      <w:proofErr w:type="spellEnd"/>
      <w:r w:rsidRPr="00F16753">
        <w:t xml:space="preserve"> der Lage und </w:t>
      </w:r>
      <w:proofErr w:type="spellStart"/>
      <w:r w:rsidRPr="00F16753">
        <w:t>Ausdehnung</w:t>
      </w:r>
      <w:proofErr w:type="spellEnd"/>
      <w:r w:rsidRPr="00F16753">
        <w:t xml:space="preserve"> des </w:t>
      </w:r>
      <w:r w:rsidR="00262952" w:rsidRPr="00F16753">
        <w:t>FFH-</w:t>
      </w:r>
      <w:proofErr w:type="spellStart"/>
      <w:r w:rsidR="00262952" w:rsidRPr="00F16753">
        <w:t>Gebietes</w:t>
      </w:r>
      <w:proofErr w:type="spellEnd"/>
      <w:r w:rsidRPr="00F16753">
        <w:t xml:space="preserve"> "</w:t>
      </w:r>
      <w:proofErr w:type="spellStart"/>
      <w:r w:rsidRPr="00F16753">
        <w:t>Vallée</w:t>
      </w:r>
      <w:proofErr w:type="spellEnd"/>
      <w:r w:rsidRPr="00F16753">
        <w:t xml:space="preserve"> de la Mamer et de </w:t>
      </w:r>
      <w:proofErr w:type="spellStart"/>
      <w:r w:rsidRPr="00F16753">
        <w:t>l’Eisch</w:t>
      </w:r>
      <w:proofErr w:type="spellEnd"/>
      <w:r w:rsidRPr="00F16753">
        <w:t xml:space="preserve">" </w:t>
      </w:r>
      <w:proofErr w:type="spellStart"/>
      <w:r w:rsidRPr="00F16753">
        <w:t>inklusive</w:t>
      </w:r>
      <w:proofErr w:type="spellEnd"/>
      <w:r w:rsidRPr="00F16753">
        <w:t xml:space="preserve"> der Lage des </w:t>
      </w:r>
      <w:proofErr w:type="spellStart"/>
      <w:r w:rsidRPr="00F16753">
        <w:t>Projektes</w:t>
      </w:r>
      <w:proofErr w:type="spellEnd"/>
      <w:r w:rsidRPr="00F16753">
        <w:t xml:space="preserve"> (rot) (ACT 202</w:t>
      </w:r>
      <w:r w:rsidR="001F0595">
        <w:t>4</w:t>
      </w:r>
      <w:r w:rsidRPr="00F16753">
        <w:t>)</w:t>
      </w:r>
      <w:bookmarkEnd w:id="48"/>
      <w:bookmarkEnd w:id="49"/>
    </w:p>
    <w:p w14:paraId="7097AD2B" w14:textId="77777777" w:rsidR="001F2973" w:rsidRPr="001F2973" w:rsidRDefault="001F2973" w:rsidP="001F2973">
      <w:pPr>
        <w:pStyle w:val="ENV2023"/>
      </w:pPr>
    </w:p>
    <w:p w14:paraId="24BC7B64" w14:textId="6A692445" w:rsidR="001F0595" w:rsidRDefault="001F0595">
      <w:pPr>
        <w:spacing w:after="200" w:line="276" w:lineRule="auto"/>
        <w:jc w:val="left"/>
        <w:rPr>
          <w:rFonts w:ascii="Calibri" w:hAnsi="Calibri"/>
          <w:lang w:val="de-DE"/>
        </w:rPr>
      </w:pPr>
      <w:r>
        <w:br w:type="page"/>
      </w:r>
    </w:p>
    <w:p w14:paraId="29B55854" w14:textId="3D7A1319" w:rsidR="00E42FB3" w:rsidRDefault="00E42FB3" w:rsidP="00E42FB3">
      <w:pPr>
        <w:pStyle w:val="berschrift2"/>
      </w:pPr>
      <w:bookmarkStart w:id="50" w:name="_Ref161409150"/>
      <w:bookmarkStart w:id="51" w:name="_Toc161578745"/>
      <w:r w:rsidRPr="00E42FB3">
        <w:lastRenderedPageBreak/>
        <w:t>Erhaltungsziele</w:t>
      </w:r>
      <w:bookmarkEnd w:id="50"/>
      <w:bookmarkEnd w:id="51"/>
    </w:p>
    <w:p w14:paraId="303255B1" w14:textId="68106FD8" w:rsidR="00C1177B" w:rsidRPr="0049270A" w:rsidRDefault="00C1177B" w:rsidP="0049270A">
      <w:pPr>
        <w:pStyle w:val="ENV2023"/>
        <w:rPr>
          <w:i/>
          <w:iCs/>
        </w:rPr>
      </w:pPr>
      <w:r w:rsidRPr="001D77A9">
        <w:t xml:space="preserve">Die für das Schutzgebiet festgelegten Erhaltungsziele sind im </w:t>
      </w:r>
      <w:proofErr w:type="spellStart"/>
      <w:r w:rsidR="0049270A" w:rsidRPr="0049270A">
        <w:rPr>
          <w:i/>
          <w:iCs/>
        </w:rPr>
        <w:t>Règlement</w:t>
      </w:r>
      <w:proofErr w:type="spellEnd"/>
      <w:r w:rsidR="0049270A" w:rsidRPr="0049270A">
        <w:rPr>
          <w:i/>
          <w:iCs/>
        </w:rPr>
        <w:t xml:space="preserve"> </w:t>
      </w:r>
      <w:proofErr w:type="spellStart"/>
      <w:r w:rsidR="0049270A" w:rsidRPr="0049270A">
        <w:rPr>
          <w:i/>
          <w:iCs/>
        </w:rPr>
        <w:t>grand-ducal</w:t>
      </w:r>
      <w:proofErr w:type="spellEnd"/>
      <w:r w:rsidR="0049270A" w:rsidRPr="0049270A">
        <w:rPr>
          <w:i/>
          <w:iCs/>
        </w:rPr>
        <w:t xml:space="preserve"> du 6 </w:t>
      </w:r>
      <w:proofErr w:type="spellStart"/>
      <w:r w:rsidR="0049270A" w:rsidRPr="0049270A">
        <w:rPr>
          <w:i/>
          <w:iCs/>
        </w:rPr>
        <w:t>octobre</w:t>
      </w:r>
      <w:proofErr w:type="spellEnd"/>
      <w:r w:rsidR="0049270A" w:rsidRPr="0049270A">
        <w:rPr>
          <w:i/>
          <w:iCs/>
        </w:rPr>
        <w:t xml:space="preserve"> 2023 </w:t>
      </w:r>
      <w:proofErr w:type="spellStart"/>
      <w:r w:rsidR="0049270A" w:rsidRPr="0049270A">
        <w:rPr>
          <w:i/>
          <w:iCs/>
        </w:rPr>
        <w:t>désignant</w:t>
      </w:r>
      <w:proofErr w:type="spellEnd"/>
      <w:r w:rsidR="0049270A" w:rsidRPr="0049270A">
        <w:rPr>
          <w:i/>
          <w:iCs/>
        </w:rPr>
        <w:t xml:space="preserve"> </w:t>
      </w:r>
      <w:proofErr w:type="spellStart"/>
      <w:r w:rsidR="0049270A" w:rsidRPr="0049270A">
        <w:rPr>
          <w:i/>
          <w:iCs/>
        </w:rPr>
        <w:t>zone</w:t>
      </w:r>
      <w:proofErr w:type="spellEnd"/>
      <w:r w:rsidR="0049270A" w:rsidRPr="0049270A">
        <w:rPr>
          <w:i/>
          <w:iCs/>
        </w:rPr>
        <w:t xml:space="preserve"> de </w:t>
      </w:r>
      <w:proofErr w:type="spellStart"/>
      <w:r w:rsidR="0049270A" w:rsidRPr="0049270A">
        <w:rPr>
          <w:i/>
          <w:iCs/>
        </w:rPr>
        <w:t>protection</w:t>
      </w:r>
      <w:proofErr w:type="spellEnd"/>
      <w:r w:rsidR="0049270A" w:rsidRPr="0049270A">
        <w:rPr>
          <w:i/>
          <w:iCs/>
        </w:rPr>
        <w:t xml:space="preserve"> </w:t>
      </w:r>
      <w:proofErr w:type="spellStart"/>
      <w:r w:rsidR="0049270A" w:rsidRPr="0049270A">
        <w:rPr>
          <w:i/>
          <w:iCs/>
        </w:rPr>
        <w:t>spéciale</w:t>
      </w:r>
      <w:proofErr w:type="spellEnd"/>
      <w:r w:rsidR="0049270A" w:rsidRPr="0049270A">
        <w:rPr>
          <w:i/>
          <w:iCs/>
        </w:rPr>
        <w:t xml:space="preserve"> et </w:t>
      </w:r>
      <w:proofErr w:type="spellStart"/>
      <w:r w:rsidR="0049270A" w:rsidRPr="0049270A">
        <w:rPr>
          <w:i/>
          <w:iCs/>
        </w:rPr>
        <w:t>déclarant</w:t>
      </w:r>
      <w:proofErr w:type="spellEnd"/>
      <w:r w:rsidR="0049270A" w:rsidRPr="0049270A">
        <w:rPr>
          <w:i/>
          <w:iCs/>
        </w:rPr>
        <w:t xml:space="preserve"> </w:t>
      </w:r>
      <w:proofErr w:type="spellStart"/>
      <w:r w:rsidR="0049270A" w:rsidRPr="0049270A">
        <w:rPr>
          <w:i/>
          <w:iCs/>
        </w:rPr>
        <w:t>obligatoire</w:t>
      </w:r>
      <w:proofErr w:type="spellEnd"/>
      <w:r w:rsidR="0049270A" w:rsidRPr="0049270A">
        <w:rPr>
          <w:i/>
          <w:iCs/>
        </w:rPr>
        <w:t xml:space="preserve"> la </w:t>
      </w:r>
      <w:proofErr w:type="spellStart"/>
      <w:r w:rsidR="0049270A" w:rsidRPr="0049270A">
        <w:rPr>
          <w:i/>
          <w:iCs/>
        </w:rPr>
        <w:t>zone</w:t>
      </w:r>
      <w:proofErr w:type="spellEnd"/>
      <w:r w:rsidR="0049270A" w:rsidRPr="0049270A">
        <w:rPr>
          <w:i/>
          <w:iCs/>
        </w:rPr>
        <w:t xml:space="preserve"> « Région du Lias moyen »</w:t>
      </w:r>
      <w:r w:rsidR="0049270A">
        <w:rPr>
          <w:i/>
          <w:iCs/>
        </w:rPr>
        <w:t xml:space="preserve"> </w:t>
      </w:r>
      <w:r w:rsidRPr="001D77A9">
        <w:t>enthalten (Auszug aus dem Art. </w:t>
      </w:r>
      <w:r w:rsidR="0049270A">
        <w:t>3</w:t>
      </w:r>
      <w:r w:rsidRPr="001D77A9">
        <w:t xml:space="preserve"> des RGD):</w:t>
      </w:r>
    </w:p>
    <w:p w14:paraId="3C5551DD" w14:textId="1207E645" w:rsidR="00C1177B" w:rsidRPr="00AC11A7" w:rsidRDefault="00AC11A7" w:rsidP="003347DB">
      <w:pPr>
        <w:pStyle w:val="ENV2023"/>
        <w:numPr>
          <w:ilvl w:val="0"/>
          <w:numId w:val="9"/>
        </w:numPr>
        <w:rPr>
          <w:rStyle w:val="richtextli"/>
          <w:i/>
          <w:iCs/>
        </w:rPr>
      </w:pPr>
      <w:proofErr w:type="spellStart"/>
      <w:r w:rsidRPr="00AC11A7">
        <w:rPr>
          <w:rStyle w:val="richtextli"/>
          <w:i/>
          <w:iCs/>
        </w:rPr>
        <w:t>maintien</w:t>
      </w:r>
      <w:proofErr w:type="spellEnd"/>
      <w:r w:rsidRPr="00AC11A7">
        <w:rPr>
          <w:rStyle w:val="richtextli"/>
          <w:i/>
          <w:iCs/>
        </w:rPr>
        <w:t xml:space="preserve">, </w:t>
      </w:r>
      <w:proofErr w:type="spellStart"/>
      <w:r w:rsidRPr="00AC11A7">
        <w:rPr>
          <w:rStyle w:val="richtextli"/>
          <w:i/>
          <w:iCs/>
        </w:rPr>
        <w:t>voire</w:t>
      </w:r>
      <w:proofErr w:type="spellEnd"/>
      <w:r w:rsidRPr="00AC11A7">
        <w:rPr>
          <w:rStyle w:val="richtextli"/>
          <w:i/>
          <w:iCs/>
        </w:rPr>
        <w:t xml:space="preserve"> </w:t>
      </w:r>
      <w:proofErr w:type="spellStart"/>
      <w:r w:rsidRPr="00AC11A7">
        <w:rPr>
          <w:rStyle w:val="richtextli"/>
          <w:i/>
          <w:iCs/>
        </w:rPr>
        <w:t>rétablissement</w:t>
      </w:r>
      <w:proofErr w:type="spellEnd"/>
      <w:r w:rsidRPr="00AC11A7">
        <w:rPr>
          <w:rStyle w:val="richtextli"/>
          <w:i/>
          <w:iCs/>
        </w:rPr>
        <w:t xml:space="preserve"> de </w:t>
      </w:r>
      <w:proofErr w:type="spellStart"/>
      <w:r w:rsidRPr="00AC11A7">
        <w:rPr>
          <w:rStyle w:val="richtextli"/>
          <w:i/>
          <w:iCs/>
        </w:rPr>
        <w:t>l’état</w:t>
      </w:r>
      <w:proofErr w:type="spellEnd"/>
      <w:r w:rsidRPr="00AC11A7">
        <w:rPr>
          <w:rStyle w:val="richtextli"/>
          <w:i/>
          <w:iCs/>
        </w:rPr>
        <w:t xml:space="preserve"> de </w:t>
      </w:r>
      <w:proofErr w:type="spellStart"/>
      <w:r w:rsidRPr="00AC11A7">
        <w:rPr>
          <w:rStyle w:val="richtextli"/>
          <w:i/>
          <w:iCs/>
        </w:rPr>
        <w:t>conservation</w:t>
      </w:r>
      <w:proofErr w:type="spellEnd"/>
      <w:r w:rsidRPr="00AC11A7">
        <w:rPr>
          <w:rStyle w:val="richtextli"/>
          <w:i/>
          <w:iCs/>
        </w:rPr>
        <w:t xml:space="preserve"> favorable des </w:t>
      </w:r>
      <w:proofErr w:type="spellStart"/>
      <w:r w:rsidRPr="00AC11A7">
        <w:rPr>
          <w:rStyle w:val="richtextli"/>
          <w:i/>
          <w:iCs/>
        </w:rPr>
        <w:t>populations</w:t>
      </w:r>
      <w:proofErr w:type="spellEnd"/>
      <w:r w:rsidRPr="00AC11A7">
        <w:rPr>
          <w:rStyle w:val="richtextli"/>
          <w:i/>
          <w:iCs/>
        </w:rPr>
        <w:t xml:space="preserve"> du Milan </w:t>
      </w:r>
      <w:proofErr w:type="spellStart"/>
      <w:r w:rsidRPr="00AC11A7">
        <w:rPr>
          <w:rStyle w:val="richtextli"/>
          <w:i/>
          <w:iCs/>
        </w:rPr>
        <w:t>noir</w:t>
      </w:r>
      <w:proofErr w:type="spellEnd"/>
      <w:r w:rsidRPr="00AC11A7">
        <w:rPr>
          <w:rStyle w:val="richtextli"/>
          <w:i/>
          <w:iCs/>
        </w:rPr>
        <w:t xml:space="preserve"> </w:t>
      </w:r>
      <w:proofErr w:type="spellStart"/>
      <w:r w:rsidRPr="00B151F8">
        <w:rPr>
          <w:rStyle w:val="richtextli"/>
          <w:b/>
          <w:bCs/>
          <w:i/>
          <w:iCs/>
        </w:rPr>
        <w:t>Milvus</w:t>
      </w:r>
      <w:proofErr w:type="spellEnd"/>
      <w:r w:rsidRPr="00B151F8">
        <w:rPr>
          <w:rStyle w:val="richtextli"/>
          <w:b/>
          <w:bCs/>
          <w:i/>
          <w:iCs/>
        </w:rPr>
        <w:t xml:space="preserve"> migrans</w:t>
      </w:r>
      <w:r w:rsidRPr="00AC11A7">
        <w:rPr>
          <w:rStyle w:val="richtextli"/>
          <w:i/>
          <w:iCs/>
        </w:rPr>
        <w:t xml:space="preserve"> et du Milan royal </w:t>
      </w:r>
      <w:proofErr w:type="spellStart"/>
      <w:r w:rsidRPr="00B151F8">
        <w:rPr>
          <w:rStyle w:val="richtextli"/>
          <w:b/>
          <w:bCs/>
          <w:i/>
          <w:iCs/>
        </w:rPr>
        <w:t>Milvus</w:t>
      </w:r>
      <w:proofErr w:type="spellEnd"/>
      <w:r w:rsidRPr="00B151F8">
        <w:rPr>
          <w:rStyle w:val="richtextli"/>
          <w:b/>
          <w:bCs/>
          <w:i/>
          <w:iCs/>
        </w:rPr>
        <w:t xml:space="preserve"> </w:t>
      </w:r>
      <w:proofErr w:type="spellStart"/>
      <w:r w:rsidRPr="00B151F8">
        <w:rPr>
          <w:rStyle w:val="richtextli"/>
          <w:b/>
          <w:bCs/>
          <w:i/>
          <w:iCs/>
        </w:rPr>
        <w:t>milvus</w:t>
      </w:r>
      <w:proofErr w:type="spellEnd"/>
      <w:r w:rsidRPr="00AC11A7">
        <w:rPr>
          <w:rStyle w:val="richtextli"/>
          <w:i/>
          <w:iCs/>
        </w:rPr>
        <w:t>:</w:t>
      </w:r>
    </w:p>
    <w:p w14:paraId="32DD5CD0" w14:textId="158B09E9" w:rsidR="00AC11A7" w:rsidRPr="00AC11A7" w:rsidRDefault="00AC11A7" w:rsidP="003347DB">
      <w:pPr>
        <w:pStyle w:val="ENV2023"/>
        <w:numPr>
          <w:ilvl w:val="0"/>
          <w:numId w:val="10"/>
        </w:numPr>
        <w:rPr>
          <w:rStyle w:val="richtextli"/>
          <w:i/>
          <w:iCs/>
        </w:rPr>
      </w:pPr>
      <w:proofErr w:type="spellStart"/>
      <w:r w:rsidRPr="00AC11A7">
        <w:rPr>
          <w:rStyle w:val="richtextli"/>
          <w:i/>
          <w:iCs/>
        </w:rPr>
        <w:t>maintien</w:t>
      </w:r>
      <w:proofErr w:type="spellEnd"/>
      <w:r w:rsidRPr="00AC11A7">
        <w:rPr>
          <w:rStyle w:val="richtextli"/>
          <w:i/>
          <w:iCs/>
        </w:rPr>
        <w:t xml:space="preserve"> et </w:t>
      </w:r>
      <w:proofErr w:type="spellStart"/>
      <w:r w:rsidRPr="00AC11A7">
        <w:rPr>
          <w:rStyle w:val="richtextli"/>
          <w:i/>
          <w:iCs/>
        </w:rPr>
        <w:t>amélioration</w:t>
      </w:r>
      <w:proofErr w:type="spellEnd"/>
      <w:r w:rsidRPr="00AC11A7">
        <w:rPr>
          <w:rStyle w:val="richtextli"/>
          <w:i/>
          <w:iCs/>
        </w:rPr>
        <w:t xml:space="preserve"> des </w:t>
      </w:r>
      <w:proofErr w:type="spellStart"/>
      <w:r w:rsidRPr="00AC11A7">
        <w:rPr>
          <w:rStyle w:val="richtextli"/>
          <w:i/>
          <w:iCs/>
        </w:rPr>
        <w:t>zones</w:t>
      </w:r>
      <w:proofErr w:type="spellEnd"/>
      <w:r w:rsidRPr="00AC11A7">
        <w:rPr>
          <w:rStyle w:val="richtextli"/>
          <w:i/>
          <w:iCs/>
        </w:rPr>
        <w:t xml:space="preserve"> de </w:t>
      </w:r>
      <w:proofErr w:type="spellStart"/>
      <w:r w:rsidRPr="00AC11A7">
        <w:rPr>
          <w:rStyle w:val="richtextli"/>
          <w:i/>
          <w:iCs/>
        </w:rPr>
        <w:t>chasse</w:t>
      </w:r>
      <w:proofErr w:type="spellEnd"/>
      <w:r w:rsidRPr="00AC11A7">
        <w:rPr>
          <w:rStyle w:val="richtextli"/>
          <w:i/>
          <w:iCs/>
        </w:rPr>
        <w:t xml:space="preserve"> </w:t>
      </w:r>
      <w:proofErr w:type="spellStart"/>
      <w:r w:rsidRPr="00AC11A7">
        <w:rPr>
          <w:rStyle w:val="richtextli"/>
          <w:i/>
          <w:iCs/>
        </w:rPr>
        <w:t>correspondant</w:t>
      </w:r>
      <w:proofErr w:type="spellEnd"/>
      <w:r w:rsidRPr="00AC11A7">
        <w:rPr>
          <w:rStyle w:val="richtextli"/>
          <w:i/>
          <w:iCs/>
        </w:rPr>
        <w:t xml:space="preserve"> à </w:t>
      </w:r>
      <w:proofErr w:type="spellStart"/>
      <w:r w:rsidRPr="00AC11A7">
        <w:rPr>
          <w:rStyle w:val="richtextli"/>
          <w:i/>
          <w:iCs/>
        </w:rPr>
        <w:t>une</w:t>
      </w:r>
      <w:proofErr w:type="spellEnd"/>
      <w:r w:rsidRPr="00AC11A7">
        <w:rPr>
          <w:rStyle w:val="richtextli"/>
          <w:i/>
          <w:iCs/>
        </w:rPr>
        <w:t xml:space="preserve"> </w:t>
      </w:r>
      <w:proofErr w:type="spellStart"/>
      <w:r w:rsidRPr="00AC11A7">
        <w:rPr>
          <w:rStyle w:val="richtextli"/>
          <w:i/>
          <w:iCs/>
        </w:rPr>
        <w:t>mosaïque</w:t>
      </w:r>
      <w:proofErr w:type="spellEnd"/>
      <w:r w:rsidRPr="00AC11A7">
        <w:rPr>
          <w:rStyle w:val="richtextli"/>
          <w:i/>
          <w:iCs/>
        </w:rPr>
        <w:t xml:space="preserve"> </w:t>
      </w:r>
      <w:proofErr w:type="spellStart"/>
      <w:r w:rsidRPr="00AC11A7">
        <w:rPr>
          <w:rStyle w:val="richtextli"/>
          <w:i/>
          <w:iCs/>
        </w:rPr>
        <w:t>paysagère</w:t>
      </w:r>
      <w:proofErr w:type="spellEnd"/>
      <w:r w:rsidRPr="00AC11A7">
        <w:rPr>
          <w:rStyle w:val="richtextli"/>
          <w:i/>
          <w:iCs/>
        </w:rPr>
        <w:t xml:space="preserve"> </w:t>
      </w:r>
      <w:proofErr w:type="spellStart"/>
      <w:r w:rsidRPr="00AC11A7">
        <w:rPr>
          <w:rStyle w:val="richtextli"/>
          <w:i/>
          <w:iCs/>
        </w:rPr>
        <w:t>riche</w:t>
      </w:r>
      <w:proofErr w:type="spellEnd"/>
      <w:r w:rsidRPr="00AC11A7">
        <w:rPr>
          <w:rStyle w:val="richtextli"/>
          <w:i/>
          <w:iCs/>
        </w:rPr>
        <w:t xml:space="preserve"> en </w:t>
      </w:r>
      <w:proofErr w:type="spellStart"/>
      <w:r w:rsidRPr="00AC11A7">
        <w:rPr>
          <w:rStyle w:val="richtextli"/>
          <w:i/>
          <w:iCs/>
        </w:rPr>
        <w:t>prairies</w:t>
      </w:r>
      <w:proofErr w:type="spellEnd"/>
      <w:r w:rsidRPr="00AC11A7">
        <w:rPr>
          <w:rStyle w:val="richtextli"/>
          <w:i/>
          <w:iCs/>
        </w:rPr>
        <w:t xml:space="preserve"> à </w:t>
      </w:r>
      <w:proofErr w:type="spellStart"/>
      <w:r w:rsidRPr="00AC11A7">
        <w:rPr>
          <w:rStyle w:val="richtextli"/>
          <w:i/>
          <w:iCs/>
        </w:rPr>
        <w:t>fauchage</w:t>
      </w:r>
      <w:proofErr w:type="spellEnd"/>
      <w:r w:rsidRPr="00AC11A7">
        <w:rPr>
          <w:rStyle w:val="richtextli"/>
          <w:i/>
          <w:iCs/>
        </w:rPr>
        <w:t xml:space="preserve"> </w:t>
      </w:r>
      <w:proofErr w:type="spellStart"/>
      <w:r w:rsidRPr="00AC11A7">
        <w:rPr>
          <w:rStyle w:val="richtextli"/>
          <w:i/>
          <w:iCs/>
        </w:rPr>
        <w:t>échelonné</w:t>
      </w:r>
      <w:proofErr w:type="spellEnd"/>
      <w:r w:rsidRPr="00AC11A7">
        <w:rPr>
          <w:rStyle w:val="richtextli"/>
          <w:i/>
          <w:iCs/>
        </w:rPr>
        <w:t xml:space="preserve"> et </w:t>
      </w:r>
      <w:proofErr w:type="spellStart"/>
      <w:r w:rsidRPr="00AC11A7">
        <w:rPr>
          <w:rStyle w:val="richtextli"/>
          <w:i/>
          <w:iCs/>
        </w:rPr>
        <w:t>pâturages</w:t>
      </w:r>
      <w:proofErr w:type="spellEnd"/>
      <w:r w:rsidRPr="00AC11A7">
        <w:rPr>
          <w:rStyle w:val="richtextli"/>
          <w:i/>
          <w:iCs/>
        </w:rPr>
        <w:t xml:space="preserve"> </w:t>
      </w:r>
      <w:proofErr w:type="spellStart"/>
      <w:r w:rsidRPr="00AC11A7">
        <w:rPr>
          <w:rStyle w:val="richtextli"/>
          <w:i/>
          <w:iCs/>
        </w:rPr>
        <w:t>entrelacés</w:t>
      </w:r>
      <w:proofErr w:type="spellEnd"/>
      <w:r w:rsidRPr="00AC11A7">
        <w:rPr>
          <w:rStyle w:val="richtextli"/>
          <w:i/>
          <w:iCs/>
        </w:rPr>
        <w:t xml:space="preserve"> de </w:t>
      </w:r>
      <w:proofErr w:type="spellStart"/>
      <w:r w:rsidRPr="00AC11A7">
        <w:rPr>
          <w:rStyle w:val="richtextli"/>
          <w:i/>
          <w:iCs/>
        </w:rPr>
        <w:t>bandes</w:t>
      </w:r>
      <w:proofErr w:type="spellEnd"/>
      <w:r w:rsidRPr="00AC11A7">
        <w:rPr>
          <w:rStyle w:val="richtextli"/>
          <w:i/>
          <w:iCs/>
        </w:rPr>
        <w:t xml:space="preserve"> </w:t>
      </w:r>
      <w:proofErr w:type="spellStart"/>
      <w:r w:rsidRPr="00AC11A7">
        <w:rPr>
          <w:rStyle w:val="richtextli"/>
          <w:i/>
          <w:iCs/>
        </w:rPr>
        <w:t>enherbées</w:t>
      </w:r>
      <w:proofErr w:type="spellEnd"/>
      <w:r w:rsidRPr="00AC11A7">
        <w:rPr>
          <w:rStyle w:val="richtextli"/>
          <w:i/>
          <w:iCs/>
        </w:rPr>
        <w:t xml:space="preserve">, </w:t>
      </w:r>
      <w:proofErr w:type="spellStart"/>
      <w:r w:rsidRPr="00AC11A7">
        <w:rPr>
          <w:rStyle w:val="richtextli"/>
          <w:i/>
          <w:iCs/>
        </w:rPr>
        <w:t>zones</w:t>
      </w:r>
      <w:proofErr w:type="spellEnd"/>
      <w:r w:rsidRPr="00AC11A7">
        <w:rPr>
          <w:rStyle w:val="richtextli"/>
          <w:i/>
          <w:iCs/>
        </w:rPr>
        <w:t xml:space="preserve"> humides et </w:t>
      </w:r>
      <w:proofErr w:type="spellStart"/>
      <w:r w:rsidRPr="00AC11A7">
        <w:rPr>
          <w:rStyle w:val="richtextli"/>
          <w:i/>
          <w:iCs/>
        </w:rPr>
        <w:t>jachères</w:t>
      </w:r>
      <w:proofErr w:type="spellEnd"/>
      <w:r w:rsidRPr="00AC11A7">
        <w:rPr>
          <w:rStyle w:val="richtextli"/>
          <w:i/>
          <w:iCs/>
        </w:rPr>
        <w:t>;</w:t>
      </w:r>
    </w:p>
    <w:p w14:paraId="6C3BC7E3" w14:textId="29F0CA3B" w:rsidR="00AC11A7" w:rsidRPr="00AC11A7" w:rsidRDefault="00AC11A7" w:rsidP="003347DB">
      <w:pPr>
        <w:pStyle w:val="ENV2023"/>
        <w:numPr>
          <w:ilvl w:val="0"/>
          <w:numId w:val="10"/>
        </w:numPr>
        <w:rPr>
          <w:rStyle w:val="richtextli"/>
          <w:i/>
          <w:iCs/>
        </w:rPr>
      </w:pPr>
      <w:proofErr w:type="spellStart"/>
      <w:r w:rsidRPr="00AC11A7">
        <w:rPr>
          <w:rStyle w:val="richtextli"/>
          <w:i/>
          <w:iCs/>
        </w:rPr>
        <w:t>maintien</w:t>
      </w:r>
      <w:proofErr w:type="spellEnd"/>
      <w:r w:rsidRPr="00AC11A7">
        <w:rPr>
          <w:rStyle w:val="richtextli"/>
          <w:i/>
          <w:iCs/>
        </w:rPr>
        <w:t xml:space="preserve"> et </w:t>
      </w:r>
      <w:proofErr w:type="spellStart"/>
      <w:r w:rsidRPr="00AC11A7">
        <w:rPr>
          <w:rStyle w:val="richtextli"/>
          <w:i/>
          <w:iCs/>
        </w:rPr>
        <w:t>amélioration</w:t>
      </w:r>
      <w:proofErr w:type="spellEnd"/>
      <w:r w:rsidRPr="00AC11A7">
        <w:rPr>
          <w:rStyle w:val="richtextli"/>
          <w:i/>
          <w:iCs/>
        </w:rPr>
        <w:t xml:space="preserve"> des </w:t>
      </w:r>
      <w:proofErr w:type="spellStart"/>
      <w:r w:rsidRPr="00AC11A7">
        <w:rPr>
          <w:rStyle w:val="richtextli"/>
          <w:i/>
          <w:iCs/>
        </w:rPr>
        <w:t>zones</w:t>
      </w:r>
      <w:proofErr w:type="spellEnd"/>
      <w:r w:rsidRPr="00AC11A7">
        <w:rPr>
          <w:rStyle w:val="richtextli"/>
          <w:i/>
          <w:iCs/>
        </w:rPr>
        <w:t xml:space="preserve"> de </w:t>
      </w:r>
      <w:proofErr w:type="spellStart"/>
      <w:r w:rsidRPr="00AC11A7">
        <w:rPr>
          <w:rStyle w:val="richtextli"/>
          <w:i/>
          <w:iCs/>
        </w:rPr>
        <w:t>nidification</w:t>
      </w:r>
      <w:proofErr w:type="spellEnd"/>
      <w:r w:rsidRPr="00AC11A7">
        <w:rPr>
          <w:rStyle w:val="richtextli"/>
          <w:i/>
          <w:iCs/>
        </w:rPr>
        <w:t xml:space="preserve"> </w:t>
      </w:r>
      <w:proofErr w:type="spellStart"/>
      <w:r w:rsidRPr="00AC11A7">
        <w:rPr>
          <w:rStyle w:val="richtextli"/>
          <w:i/>
          <w:iCs/>
        </w:rPr>
        <w:t>correspondant</w:t>
      </w:r>
      <w:proofErr w:type="spellEnd"/>
      <w:r w:rsidRPr="00AC11A7">
        <w:rPr>
          <w:rStyle w:val="richtextli"/>
          <w:i/>
          <w:iCs/>
        </w:rPr>
        <w:t xml:space="preserve"> à des </w:t>
      </w:r>
      <w:proofErr w:type="spellStart"/>
      <w:r w:rsidRPr="00AC11A7">
        <w:rPr>
          <w:rStyle w:val="richtextli"/>
          <w:i/>
          <w:iCs/>
        </w:rPr>
        <w:t>lisières</w:t>
      </w:r>
      <w:proofErr w:type="spellEnd"/>
      <w:r w:rsidRPr="00AC11A7">
        <w:rPr>
          <w:rStyle w:val="richtextli"/>
          <w:i/>
          <w:iCs/>
        </w:rPr>
        <w:t xml:space="preserve"> de </w:t>
      </w:r>
      <w:proofErr w:type="spellStart"/>
      <w:r w:rsidRPr="00AC11A7">
        <w:rPr>
          <w:rStyle w:val="richtextli"/>
          <w:i/>
          <w:iCs/>
        </w:rPr>
        <w:t>forêts</w:t>
      </w:r>
      <w:proofErr w:type="spellEnd"/>
      <w:r w:rsidRPr="00AC11A7">
        <w:rPr>
          <w:rStyle w:val="richtextli"/>
          <w:i/>
          <w:iCs/>
        </w:rPr>
        <w:t xml:space="preserve"> </w:t>
      </w:r>
      <w:proofErr w:type="spellStart"/>
      <w:r w:rsidRPr="00AC11A7">
        <w:rPr>
          <w:rStyle w:val="richtextli"/>
          <w:i/>
          <w:iCs/>
        </w:rPr>
        <w:t>feuillues</w:t>
      </w:r>
      <w:proofErr w:type="spellEnd"/>
      <w:r w:rsidRPr="00AC11A7">
        <w:rPr>
          <w:rStyle w:val="richtextli"/>
          <w:i/>
          <w:iCs/>
        </w:rPr>
        <w:t xml:space="preserve">, des </w:t>
      </w:r>
      <w:proofErr w:type="spellStart"/>
      <w:r w:rsidRPr="00AC11A7">
        <w:rPr>
          <w:rStyle w:val="richtextli"/>
          <w:i/>
          <w:iCs/>
        </w:rPr>
        <w:t>rangées</w:t>
      </w:r>
      <w:proofErr w:type="spellEnd"/>
      <w:r w:rsidRPr="00AC11A7">
        <w:rPr>
          <w:rStyle w:val="richtextli"/>
          <w:i/>
          <w:iCs/>
        </w:rPr>
        <w:t xml:space="preserve"> </w:t>
      </w:r>
      <w:proofErr w:type="spellStart"/>
      <w:r w:rsidRPr="00AC11A7">
        <w:rPr>
          <w:rStyle w:val="richtextli"/>
          <w:i/>
          <w:iCs/>
        </w:rPr>
        <w:t>d’arbres</w:t>
      </w:r>
      <w:proofErr w:type="spellEnd"/>
      <w:r w:rsidRPr="00AC11A7">
        <w:rPr>
          <w:rStyle w:val="richtextli"/>
          <w:i/>
          <w:iCs/>
        </w:rPr>
        <w:t xml:space="preserve"> et des </w:t>
      </w:r>
      <w:proofErr w:type="spellStart"/>
      <w:r w:rsidRPr="00AC11A7">
        <w:rPr>
          <w:rStyle w:val="richtextli"/>
          <w:i/>
          <w:iCs/>
        </w:rPr>
        <w:t>arbres</w:t>
      </w:r>
      <w:proofErr w:type="spellEnd"/>
      <w:r w:rsidRPr="00AC11A7">
        <w:rPr>
          <w:rStyle w:val="richtextli"/>
          <w:i/>
          <w:iCs/>
        </w:rPr>
        <w:t xml:space="preserve"> </w:t>
      </w:r>
      <w:proofErr w:type="spellStart"/>
      <w:r w:rsidRPr="00AC11A7">
        <w:rPr>
          <w:rStyle w:val="richtextli"/>
          <w:i/>
          <w:iCs/>
        </w:rPr>
        <w:t>solitaires</w:t>
      </w:r>
      <w:proofErr w:type="spellEnd"/>
      <w:r w:rsidRPr="00AC11A7">
        <w:rPr>
          <w:rStyle w:val="richtextli"/>
          <w:i/>
          <w:iCs/>
        </w:rPr>
        <w:t>;</w:t>
      </w:r>
    </w:p>
    <w:p w14:paraId="09E40B63" w14:textId="07F054C5" w:rsidR="00AC11A7" w:rsidRPr="00AC11A7" w:rsidRDefault="00AC11A7" w:rsidP="003347DB">
      <w:pPr>
        <w:pStyle w:val="ENV2023"/>
        <w:numPr>
          <w:ilvl w:val="0"/>
          <w:numId w:val="10"/>
        </w:numPr>
        <w:rPr>
          <w:rStyle w:val="richtextli"/>
          <w:i/>
          <w:iCs/>
        </w:rPr>
      </w:pPr>
      <w:proofErr w:type="spellStart"/>
      <w:r w:rsidRPr="00AC11A7">
        <w:rPr>
          <w:rStyle w:val="richtextli"/>
          <w:i/>
          <w:iCs/>
        </w:rPr>
        <w:t>préservation</w:t>
      </w:r>
      <w:proofErr w:type="spellEnd"/>
      <w:r w:rsidRPr="00AC11A7">
        <w:rPr>
          <w:rStyle w:val="richtextli"/>
          <w:i/>
          <w:iCs/>
        </w:rPr>
        <w:t xml:space="preserve"> des </w:t>
      </w:r>
      <w:proofErr w:type="spellStart"/>
      <w:r w:rsidRPr="00AC11A7">
        <w:rPr>
          <w:rStyle w:val="richtextli"/>
          <w:i/>
          <w:iCs/>
        </w:rPr>
        <w:t>arbres</w:t>
      </w:r>
      <w:proofErr w:type="spellEnd"/>
      <w:r w:rsidRPr="00AC11A7">
        <w:rPr>
          <w:rStyle w:val="richtextli"/>
          <w:i/>
          <w:iCs/>
        </w:rPr>
        <w:t xml:space="preserve"> </w:t>
      </w:r>
      <w:proofErr w:type="spellStart"/>
      <w:r w:rsidRPr="00AC11A7">
        <w:rPr>
          <w:rStyle w:val="richtextli"/>
          <w:i/>
          <w:iCs/>
        </w:rPr>
        <w:t>porteurs</w:t>
      </w:r>
      <w:proofErr w:type="spellEnd"/>
      <w:r w:rsidRPr="00AC11A7">
        <w:rPr>
          <w:rStyle w:val="richtextli"/>
          <w:i/>
          <w:iCs/>
        </w:rPr>
        <w:t xml:space="preserve"> </w:t>
      </w:r>
      <w:proofErr w:type="spellStart"/>
      <w:r w:rsidRPr="00AC11A7">
        <w:rPr>
          <w:rStyle w:val="richtextli"/>
          <w:i/>
          <w:iCs/>
        </w:rPr>
        <w:t>d’aire</w:t>
      </w:r>
      <w:proofErr w:type="spellEnd"/>
      <w:r w:rsidRPr="00AC11A7">
        <w:rPr>
          <w:rStyle w:val="richtextli"/>
          <w:i/>
          <w:iCs/>
        </w:rPr>
        <w:t xml:space="preserve"> de </w:t>
      </w:r>
      <w:proofErr w:type="spellStart"/>
      <w:r w:rsidRPr="00AC11A7">
        <w:rPr>
          <w:rStyle w:val="richtextli"/>
          <w:i/>
          <w:iCs/>
        </w:rPr>
        <w:t>rapace</w:t>
      </w:r>
      <w:proofErr w:type="spellEnd"/>
      <w:r w:rsidRPr="00AC11A7">
        <w:rPr>
          <w:rStyle w:val="richtextli"/>
          <w:i/>
          <w:iCs/>
        </w:rPr>
        <w:t>;</w:t>
      </w:r>
    </w:p>
    <w:p w14:paraId="010A79F6" w14:textId="1DD177DE" w:rsidR="00AC11A7" w:rsidRDefault="00AC11A7" w:rsidP="003347DB">
      <w:pPr>
        <w:pStyle w:val="ENV2023"/>
        <w:numPr>
          <w:ilvl w:val="0"/>
          <w:numId w:val="10"/>
        </w:numPr>
        <w:rPr>
          <w:rStyle w:val="richtextli"/>
          <w:i/>
          <w:iCs/>
        </w:rPr>
      </w:pPr>
      <w:proofErr w:type="spellStart"/>
      <w:r w:rsidRPr="00AC11A7">
        <w:rPr>
          <w:rStyle w:val="richtextli"/>
          <w:i/>
          <w:iCs/>
        </w:rPr>
        <w:t>préservation</w:t>
      </w:r>
      <w:proofErr w:type="spellEnd"/>
      <w:r w:rsidRPr="00AC11A7">
        <w:rPr>
          <w:rStyle w:val="richtextli"/>
          <w:i/>
          <w:iCs/>
        </w:rPr>
        <w:t xml:space="preserve"> de la </w:t>
      </w:r>
      <w:proofErr w:type="spellStart"/>
      <w:r w:rsidRPr="00AC11A7">
        <w:rPr>
          <w:rStyle w:val="richtextli"/>
          <w:i/>
          <w:iCs/>
        </w:rPr>
        <w:t>quiétude</w:t>
      </w:r>
      <w:proofErr w:type="spellEnd"/>
      <w:r w:rsidRPr="00AC11A7">
        <w:rPr>
          <w:rStyle w:val="richtextli"/>
          <w:i/>
          <w:iCs/>
        </w:rPr>
        <w:t xml:space="preserve"> en </w:t>
      </w:r>
      <w:proofErr w:type="spellStart"/>
      <w:r w:rsidRPr="00AC11A7">
        <w:rPr>
          <w:rStyle w:val="richtextli"/>
          <w:i/>
          <w:iCs/>
        </w:rPr>
        <w:t>période</w:t>
      </w:r>
      <w:proofErr w:type="spellEnd"/>
      <w:r w:rsidRPr="00AC11A7">
        <w:rPr>
          <w:rStyle w:val="richtextli"/>
          <w:i/>
          <w:iCs/>
        </w:rPr>
        <w:t xml:space="preserve"> de </w:t>
      </w:r>
      <w:proofErr w:type="spellStart"/>
      <w:r w:rsidRPr="00AC11A7">
        <w:rPr>
          <w:rStyle w:val="richtextli"/>
          <w:i/>
          <w:iCs/>
        </w:rPr>
        <w:t>reproduction</w:t>
      </w:r>
      <w:proofErr w:type="spellEnd"/>
      <w:r w:rsidRPr="00AC11A7">
        <w:rPr>
          <w:rStyle w:val="richtextli"/>
          <w:i/>
          <w:iCs/>
        </w:rPr>
        <w:t xml:space="preserve"> </w:t>
      </w:r>
      <w:proofErr w:type="spellStart"/>
      <w:r w:rsidRPr="00AC11A7">
        <w:rPr>
          <w:rStyle w:val="richtextli"/>
          <w:i/>
          <w:iCs/>
        </w:rPr>
        <w:t>dans</w:t>
      </w:r>
      <w:proofErr w:type="spellEnd"/>
      <w:r w:rsidRPr="00AC11A7">
        <w:rPr>
          <w:rStyle w:val="richtextli"/>
          <w:i/>
          <w:iCs/>
        </w:rPr>
        <w:t xml:space="preserve"> </w:t>
      </w:r>
      <w:proofErr w:type="spellStart"/>
      <w:r w:rsidRPr="00AC11A7">
        <w:rPr>
          <w:rStyle w:val="richtextli"/>
          <w:i/>
          <w:iCs/>
        </w:rPr>
        <w:t>les</w:t>
      </w:r>
      <w:proofErr w:type="spellEnd"/>
      <w:r w:rsidRPr="00AC11A7">
        <w:rPr>
          <w:rStyle w:val="richtextli"/>
          <w:i/>
          <w:iCs/>
        </w:rPr>
        <w:t xml:space="preserve"> </w:t>
      </w:r>
      <w:proofErr w:type="spellStart"/>
      <w:r w:rsidRPr="00AC11A7">
        <w:rPr>
          <w:rStyle w:val="richtextli"/>
          <w:i/>
          <w:iCs/>
        </w:rPr>
        <w:t>alentours</w:t>
      </w:r>
      <w:proofErr w:type="spellEnd"/>
      <w:r w:rsidRPr="00AC11A7">
        <w:rPr>
          <w:rStyle w:val="richtextli"/>
          <w:i/>
          <w:iCs/>
        </w:rPr>
        <w:t xml:space="preserve"> </w:t>
      </w:r>
      <w:proofErr w:type="spellStart"/>
      <w:r w:rsidRPr="00AC11A7">
        <w:rPr>
          <w:rStyle w:val="richtextli"/>
          <w:i/>
          <w:iCs/>
        </w:rPr>
        <w:t>directs</w:t>
      </w:r>
      <w:proofErr w:type="spellEnd"/>
      <w:r w:rsidRPr="00AC11A7">
        <w:rPr>
          <w:rStyle w:val="richtextli"/>
          <w:i/>
          <w:iCs/>
        </w:rPr>
        <w:t xml:space="preserve"> des </w:t>
      </w:r>
      <w:proofErr w:type="spellStart"/>
      <w:r w:rsidRPr="00AC11A7">
        <w:rPr>
          <w:rStyle w:val="richtextli"/>
          <w:i/>
          <w:iCs/>
        </w:rPr>
        <w:t>zones</w:t>
      </w:r>
      <w:proofErr w:type="spellEnd"/>
      <w:r w:rsidRPr="00AC11A7">
        <w:rPr>
          <w:rStyle w:val="richtextli"/>
          <w:i/>
          <w:iCs/>
        </w:rPr>
        <w:t xml:space="preserve"> de </w:t>
      </w:r>
      <w:proofErr w:type="spellStart"/>
      <w:r w:rsidRPr="00AC11A7">
        <w:rPr>
          <w:rStyle w:val="richtextli"/>
          <w:i/>
          <w:iCs/>
        </w:rPr>
        <w:t>nidification</w:t>
      </w:r>
      <w:proofErr w:type="spellEnd"/>
      <w:r w:rsidRPr="00AC11A7">
        <w:rPr>
          <w:rStyle w:val="richtextli"/>
          <w:i/>
          <w:iCs/>
        </w:rPr>
        <w:t>;</w:t>
      </w:r>
    </w:p>
    <w:p w14:paraId="677B4876" w14:textId="5D4792A4" w:rsidR="00AC11A7" w:rsidRPr="00AC11A7" w:rsidRDefault="00AC11A7" w:rsidP="003347DB">
      <w:pPr>
        <w:pStyle w:val="ENV2023"/>
        <w:numPr>
          <w:ilvl w:val="0"/>
          <w:numId w:val="9"/>
        </w:numPr>
        <w:rPr>
          <w:rStyle w:val="richtextli"/>
          <w:i/>
          <w:iCs/>
        </w:rPr>
      </w:pPr>
      <w:proofErr w:type="spellStart"/>
      <w:r w:rsidRPr="00AC11A7">
        <w:rPr>
          <w:rStyle w:val="richtextli"/>
          <w:i/>
          <w:iCs/>
        </w:rPr>
        <w:t>rétablissement</w:t>
      </w:r>
      <w:proofErr w:type="spellEnd"/>
      <w:r w:rsidRPr="00AC11A7">
        <w:rPr>
          <w:rStyle w:val="richtextli"/>
          <w:i/>
          <w:iCs/>
        </w:rPr>
        <w:t xml:space="preserve"> de </w:t>
      </w:r>
      <w:proofErr w:type="spellStart"/>
      <w:r w:rsidRPr="00AC11A7">
        <w:rPr>
          <w:rStyle w:val="richtextli"/>
          <w:i/>
          <w:iCs/>
        </w:rPr>
        <w:t>l’état</w:t>
      </w:r>
      <w:proofErr w:type="spellEnd"/>
      <w:r w:rsidRPr="00AC11A7">
        <w:rPr>
          <w:rStyle w:val="richtextli"/>
          <w:i/>
          <w:iCs/>
        </w:rPr>
        <w:t xml:space="preserve"> de </w:t>
      </w:r>
      <w:proofErr w:type="spellStart"/>
      <w:r w:rsidRPr="00AC11A7">
        <w:rPr>
          <w:rStyle w:val="richtextli"/>
          <w:i/>
          <w:iCs/>
        </w:rPr>
        <w:t>conservation</w:t>
      </w:r>
      <w:proofErr w:type="spellEnd"/>
      <w:r w:rsidRPr="00AC11A7">
        <w:rPr>
          <w:rStyle w:val="richtextli"/>
          <w:i/>
          <w:iCs/>
        </w:rPr>
        <w:t xml:space="preserve"> favorable des </w:t>
      </w:r>
      <w:proofErr w:type="spellStart"/>
      <w:r w:rsidRPr="00AC11A7">
        <w:rPr>
          <w:rStyle w:val="richtextli"/>
          <w:i/>
          <w:iCs/>
        </w:rPr>
        <w:t>populations</w:t>
      </w:r>
      <w:proofErr w:type="spellEnd"/>
      <w:r w:rsidRPr="00AC11A7">
        <w:rPr>
          <w:rStyle w:val="richtextli"/>
          <w:i/>
          <w:iCs/>
        </w:rPr>
        <w:t xml:space="preserve"> de la </w:t>
      </w:r>
      <w:proofErr w:type="spellStart"/>
      <w:r w:rsidRPr="00AC11A7">
        <w:rPr>
          <w:rStyle w:val="richtextli"/>
          <w:i/>
          <w:iCs/>
        </w:rPr>
        <w:t>Bergeronnette</w:t>
      </w:r>
      <w:proofErr w:type="spellEnd"/>
      <w:r w:rsidRPr="00AC11A7">
        <w:rPr>
          <w:rStyle w:val="richtextli"/>
          <w:i/>
          <w:iCs/>
        </w:rPr>
        <w:t xml:space="preserve"> </w:t>
      </w:r>
      <w:proofErr w:type="spellStart"/>
      <w:r w:rsidRPr="00AC11A7">
        <w:rPr>
          <w:rStyle w:val="richtextli"/>
          <w:i/>
          <w:iCs/>
        </w:rPr>
        <w:t>printanière</w:t>
      </w:r>
      <w:proofErr w:type="spellEnd"/>
      <w:r w:rsidRPr="00AC11A7">
        <w:rPr>
          <w:rStyle w:val="richtextli"/>
          <w:i/>
          <w:iCs/>
        </w:rPr>
        <w:t xml:space="preserve"> </w:t>
      </w:r>
      <w:proofErr w:type="spellStart"/>
      <w:r w:rsidRPr="00B151F8">
        <w:rPr>
          <w:rStyle w:val="richtextli"/>
          <w:b/>
          <w:bCs/>
          <w:i/>
          <w:iCs/>
        </w:rPr>
        <w:t>Motacilla</w:t>
      </w:r>
      <w:proofErr w:type="spellEnd"/>
      <w:r w:rsidRPr="00B151F8">
        <w:rPr>
          <w:rStyle w:val="richtextli"/>
          <w:b/>
          <w:bCs/>
          <w:i/>
          <w:iCs/>
        </w:rPr>
        <w:t xml:space="preserve"> </w:t>
      </w:r>
      <w:proofErr w:type="spellStart"/>
      <w:r w:rsidRPr="00B151F8">
        <w:rPr>
          <w:rStyle w:val="richtextli"/>
          <w:b/>
          <w:bCs/>
          <w:i/>
          <w:iCs/>
        </w:rPr>
        <w:t>flava</w:t>
      </w:r>
      <w:proofErr w:type="spellEnd"/>
      <w:r w:rsidRPr="00AC11A7">
        <w:rPr>
          <w:rStyle w:val="richtextli"/>
          <w:i/>
          <w:iCs/>
        </w:rPr>
        <w:t xml:space="preserve">, du </w:t>
      </w:r>
      <w:proofErr w:type="spellStart"/>
      <w:r w:rsidRPr="00AC11A7">
        <w:rPr>
          <w:rStyle w:val="richtextli"/>
          <w:i/>
          <w:iCs/>
        </w:rPr>
        <w:t>Pipit</w:t>
      </w:r>
      <w:proofErr w:type="spellEnd"/>
      <w:r w:rsidRPr="00AC11A7">
        <w:rPr>
          <w:rStyle w:val="richtextli"/>
          <w:i/>
          <w:iCs/>
        </w:rPr>
        <w:t xml:space="preserve"> </w:t>
      </w:r>
      <w:proofErr w:type="spellStart"/>
      <w:r w:rsidRPr="00AC11A7">
        <w:rPr>
          <w:rStyle w:val="richtextli"/>
          <w:i/>
          <w:iCs/>
        </w:rPr>
        <w:t>farlouse</w:t>
      </w:r>
      <w:proofErr w:type="spellEnd"/>
      <w:r w:rsidRPr="00AC11A7">
        <w:rPr>
          <w:rStyle w:val="richtextli"/>
          <w:i/>
          <w:iCs/>
        </w:rPr>
        <w:t xml:space="preserve"> </w:t>
      </w:r>
      <w:proofErr w:type="spellStart"/>
      <w:r w:rsidRPr="00B151F8">
        <w:rPr>
          <w:rStyle w:val="richtextli"/>
          <w:b/>
          <w:bCs/>
          <w:i/>
          <w:iCs/>
        </w:rPr>
        <w:t>Anthus</w:t>
      </w:r>
      <w:proofErr w:type="spellEnd"/>
      <w:r w:rsidRPr="00B151F8">
        <w:rPr>
          <w:rStyle w:val="richtextli"/>
          <w:b/>
          <w:bCs/>
          <w:i/>
          <w:iCs/>
        </w:rPr>
        <w:t xml:space="preserve"> pratensis</w:t>
      </w:r>
      <w:r w:rsidRPr="00AC11A7">
        <w:rPr>
          <w:rStyle w:val="richtextli"/>
          <w:i/>
          <w:iCs/>
        </w:rPr>
        <w:t xml:space="preserve"> et du </w:t>
      </w:r>
      <w:proofErr w:type="spellStart"/>
      <w:r w:rsidRPr="00AC11A7">
        <w:rPr>
          <w:rStyle w:val="richtextli"/>
          <w:i/>
          <w:iCs/>
        </w:rPr>
        <w:t>Tarier</w:t>
      </w:r>
      <w:proofErr w:type="spellEnd"/>
      <w:r w:rsidRPr="00AC11A7">
        <w:rPr>
          <w:rStyle w:val="richtextli"/>
          <w:i/>
          <w:iCs/>
        </w:rPr>
        <w:t xml:space="preserve"> des </w:t>
      </w:r>
      <w:proofErr w:type="spellStart"/>
      <w:r w:rsidRPr="00AC11A7">
        <w:rPr>
          <w:rStyle w:val="richtextli"/>
          <w:i/>
          <w:iCs/>
        </w:rPr>
        <w:t>prés</w:t>
      </w:r>
      <w:proofErr w:type="spellEnd"/>
      <w:r w:rsidRPr="00AC11A7">
        <w:rPr>
          <w:rStyle w:val="richtextli"/>
          <w:i/>
          <w:iCs/>
        </w:rPr>
        <w:t xml:space="preserve"> </w:t>
      </w:r>
      <w:proofErr w:type="spellStart"/>
      <w:r w:rsidRPr="00B151F8">
        <w:rPr>
          <w:rStyle w:val="richtextli"/>
          <w:b/>
          <w:bCs/>
          <w:i/>
          <w:iCs/>
        </w:rPr>
        <w:t>Saxicola</w:t>
      </w:r>
      <w:proofErr w:type="spellEnd"/>
      <w:r w:rsidRPr="00B151F8">
        <w:rPr>
          <w:rStyle w:val="richtextli"/>
          <w:b/>
          <w:bCs/>
          <w:i/>
          <w:iCs/>
        </w:rPr>
        <w:t xml:space="preserve"> </w:t>
      </w:r>
      <w:proofErr w:type="spellStart"/>
      <w:r w:rsidRPr="00B151F8">
        <w:rPr>
          <w:rStyle w:val="richtextli"/>
          <w:b/>
          <w:bCs/>
          <w:i/>
          <w:iCs/>
        </w:rPr>
        <w:t>rubetra</w:t>
      </w:r>
      <w:proofErr w:type="spellEnd"/>
      <w:r w:rsidRPr="00AC11A7">
        <w:rPr>
          <w:rStyle w:val="richtextli"/>
          <w:i/>
          <w:iCs/>
        </w:rPr>
        <w:t xml:space="preserve">, </w:t>
      </w:r>
      <w:proofErr w:type="spellStart"/>
      <w:r w:rsidRPr="00AC11A7">
        <w:rPr>
          <w:rStyle w:val="richtextli"/>
          <w:i/>
          <w:iCs/>
        </w:rPr>
        <w:t>ainsi</w:t>
      </w:r>
      <w:proofErr w:type="spellEnd"/>
      <w:r w:rsidRPr="00AC11A7">
        <w:rPr>
          <w:rStyle w:val="richtextli"/>
          <w:i/>
          <w:iCs/>
        </w:rPr>
        <w:t xml:space="preserve"> </w:t>
      </w:r>
      <w:proofErr w:type="spellStart"/>
      <w:r w:rsidRPr="00AC11A7">
        <w:rPr>
          <w:rStyle w:val="richtextli"/>
          <w:i/>
          <w:iCs/>
        </w:rPr>
        <w:t>que</w:t>
      </w:r>
      <w:proofErr w:type="spellEnd"/>
      <w:r w:rsidRPr="00AC11A7">
        <w:rPr>
          <w:rStyle w:val="richtextli"/>
          <w:i/>
          <w:iCs/>
        </w:rPr>
        <w:t xml:space="preserve"> des </w:t>
      </w:r>
      <w:proofErr w:type="spellStart"/>
      <w:r w:rsidRPr="00AC11A7">
        <w:rPr>
          <w:rStyle w:val="richtextli"/>
          <w:i/>
          <w:iCs/>
        </w:rPr>
        <w:t>populations</w:t>
      </w:r>
      <w:proofErr w:type="spellEnd"/>
      <w:r w:rsidRPr="00AC11A7">
        <w:rPr>
          <w:rStyle w:val="richtextli"/>
          <w:i/>
          <w:iCs/>
        </w:rPr>
        <w:t xml:space="preserve"> </w:t>
      </w:r>
      <w:proofErr w:type="spellStart"/>
      <w:r w:rsidRPr="00AC11A7">
        <w:rPr>
          <w:rStyle w:val="richtextli"/>
          <w:i/>
          <w:iCs/>
        </w:rPr>
        <w:t>d’autres</w:t>
      </w:r>
      <w:proofErr w:type="spellEnd"/>
      <w:r w:rsidRPr="00AC11A7">
        <w:rPr>
          <w:rStyle w:val="richtextli"/>
          <w:i/>
          <w:iCs/>
        </w:rPr>
        <w:t xml:space="preserve"> </w:t>
      </w:r>
      <w:proofErr w:type="spellStart"/>
      <w:r w:rsidRPr="00AC11A7">
        <w:rPr>
          <w:rStyle w:val="richtextli"/>
          <w:i/>
          <w:iCs/>
        </w:rPr>
        <w:t>oiseaux</w:t>
      </w:r>
      <w:proofErr w:type="spellEnd"/>
      <w:r w:rsidRPr="00AC11A7">
        <w:rPr>
          <w:rStyle w:val="richtextli"/>
          <w:i/>
          <w:iCs/>
        </w:rPr>
        <w:t xml:space="preserve"> </w:t>
      </w:r>
      <w:proofErr w:type="spellStart"/>
      <w:r w:rsidRPr="00AC11A7">
        <w:rPr>
          <w:rStyle w:val="richtextli"/>
          <w:i/>
          <w:iCs/>
        </w:rPr>
        <w:t>prairiaux</w:t>
      </w:r>
      <w:proofErr w:type="spellEnd"/>
      <w:r w:rsidRPr="00AC11A7">
        <w:rPr>
          <w:rStyle w:val="richtextli"/>
          <w:i/>
          <w:iCs/>
        </w:rPr>
        <w:t>:</w:t>
      </w:r>
    </w:p>
    <w:p w14:paraId="19D6B493" w14:textId="42C0108C" w:rsidR="00AC11A7" w:rsidRPr="00AC11A7" w:rsidRDefault="00AC11A7" w:rsidP="003347DB">
      <w:pPr>
        <w:pStyle w:val="ENV2023"/>
        <w:numPr>
          <w:ilvl w:val="0"/>
          <w:numId w:val="11"/>
        </w:numPr>
        <w:rPr>
          <w:rStyle w:val="richtextli"/>
          <w:i/>
          <w:iCs/>
        </w:rPr>
      </w:pPr>
      <w:proofErr w:type="spellStart"/>
      <w:r w:rsidRPr="00AC11A7">
        <w:rPr>
          <w:rStyle w:val="richtextli"/>
          <w:i/>
          <w:iCs/>
        </w:rPr>
        <w:t>maintien</w:t>
      </w:r>
      <w:proofErr w:type="spellEnd"/>
      <w:r w:rsidRPr="00AC11A7">
        <w:rPr>
          <w:rStyle w:val="richtextli"/>
          <w:i/>
          <w:iCs/>
        </w:rPr>
        <w:t xml:space="preserve"> et </w:t>
      </w:r>
      <w:proofErr w:type="spellStart"/>
      <w:r w:rsidRPr="00AC11A7">
        <w:rPr>
          <w:rStyle w:val="richtextli"/>
          <w:i/>
          <w:iCs/>
        </w:rPr>
        <w:t>amélioration</w:t>
      </w:r>
      <w:proofErr w:type="spellEnd"/>
      <w:r w:rsidRPr="00AC11A7">
        <w:rPr>
          <w:rStyle w:val="richtextli"/>
          <w:i/>
          <w:iCs/>
        </w:rPr>
        <w:t xml:space="preserve"> </w:t>
      </w:r>
      <w:proofErr w:type="spellStart"/>
      <w:r w:rsidRPr="00AC11A7">
        <w:rPr>
          <w:rStyle w:val="richtextli"/>
          <w:i/>
          <w:iCs/>
        </w:rPr>
        <w:t>d’une</w:t>
      </w:r>
      <w:proofErr w:type="spellEnd"/>
      <w:r w:rsidRPr="00AC11A7">
        <w:rPr>
          <w:rStyle w:val="richtextli"/>
          <w:i/>
          <w:iCs/>
        </w:rPr>
        <w:t xml:space="preserve"> </w:t>
      </w:r>
      <w:proofErr w:type="spellStart"/>
      <w:r w:rsidRPr="00AC11A7">
        <w:rPr>
          <w:rStyle w:val="richtextli"/>
          <w:i/>
          <w:iCs/>
        </w:rPr>
        <w:t>mosaïque</w:t>
      </w:r>
      <w:proofErr w:type="spellEnd"/>
      <w:r w:rsidRPr="00AC11A7">
        <w:rPr>
          <w:rStyle w:val="richtextli"/>
          <w:i/>
          <w:iCs/>
        </w:rPr>
        <w:t xml:space="preserve"> </w:t>
      </w:r>
      <w:proofErr w:type="spellStart"/>
      <w:r w:rsidRPr="00AC11A7">
        <w:rPr>
          <w:rStyle w:val="richtextli"/>
          <w:i/>
          <w:iCs/>
        </w:rPr>
        <w:t>paysagère</w:t>
      </w:r>
      <w:proofErr w:type="spellEnd"/>
      <w:r w:rsidRPr="00AC11A7">
        <w:rPr>
          <w:rStyle w:val="richtextli"/>
          <w:i/>
          <w:iCs/>
        </w:rPr>
        <w:t xml:space="preserve"> de </w:t>
      </w:r>
      <w:proofErr w:type="spellStart"/>
      <w:r w:rsidRPr="00AC11A7">
        <w:rPr>
          <w:rStyle w:val="richtextli"/>
          <w:i/>
          <w:iCs/>
        </w:rPr>
        <w:t>pâturages</w:t>
      </w:r>
      <w:proofErr w:type="spellEnd"/>
      <w:r w:rsidRPr="00AC11A7">
        <w:rPr>
          <w:rStyle w:val="richtextli"/>
          <w:i/>
          <w:iCs/>
        </w:rPr>
        <w:t xml:space="preserve">, de </w:t>
      </w:r>
      <w:proofErr w:type="spellStart"/>
      <w:r w:rsidRPr="00AC11A7">
        <w:rPr>
          <w:rStyle w:val="richtextli"/>
          <w:i/>
          <w:iCs/>
        </w:rPr>
        <w:t>friches</w:t>
      </w:r>
      <w:proofErr w:type="spellEnd"/>
      <w:r w:rsidRPr="00AC11A7">
        <w:rPr>
          <w:rStyle w:val="richtextli"/>
          <w:i/>
          <w:iCs/>
        </w:rPr>
        <w:t xml:space="preserve"> humides et de </w:t>
      </w:r>
      <w:proofErr w:type="spellStart"/>
      <w:r w:rsidRPr="00AC11A7">
        <w:rPr>
          <w:rStyle w:val="richtextli"/>
          <w:i/>
          <w:iCs/>
        </w:rPr>
        <w:t>prairies</w:t>
      </w:r>
      <w:proofErr w:type="spellEnd"/>
      <w:r w:rsidRPr="00AC11A7">
        <w:rPr>
          <w:rStyle w:val="richtextli"/>
          <w:i/>
          <w:iCs/>
        </w:rPr>
        <w:t xml:space="preserve"> humides à </w:t>
      </w:r>
      <w:proofErr w:type="spellStart"/>
      <w:r w:rsidRPr="00AC11A7">
        <w:rPr>
          <w:rStyle w:val="richtextli"/>
          <w:i/>
          <w:iCs/>
        </w:rPr>
        <w:t>fauchage</w:t>
      </w:r>
      <w:proofErr w:type="spellEnd"/>
      <w:r w:rsidRPr="00AC11A7">
        <w:rPr>
          <w:rStyle w:val="richtextli"/>
          <w:i/>
          <w:iCs/>
        </w:rPr>
        <w:t xml:space="preserve"> </w:t>
      </w:r>
      <w:proofErr w:type="spellStart"/>
      <w:r w:rsidRPr="00AC11A7">
        <w:rPr>
          <w:rStyle w:val="richtextli"/>
          <w:i/>
          <w:iCs/>
        </w:rPr>
        <w:t>tardif</w:t>
      </w:r>
      <w:proofErr w:type="spellEnd"/>
      <w:r w:rsidRPr="00AC11A7">
        <w:rPr>
          <w:rStyle w:val="richtextli"/>
          <w:i/>
          <w:iCs/>
        </w:rPr>
        <w:t xml:space="preserve">, </w:t>
      </w:r>
      <w:proofErr w:type="spellStart"/>
      <w:r w:rsidRPr="00AC11A7">
        <w:rPr>
          <w:rStyle w:val="richtextli"/>
          <w:i/>
          <w:iCs/>
        </w:rPr>
        <w:t>voire</w:t>
      </w:r>
      <w:proofErr w:type="spellEnd"/>
      <w:r w:rsidRPr="00AC11A7">
        <w:rPr>
          <w:rStyle w:val="richtextli"/>
          <w:i/>
          <w:iCs/>
        </w:rPr>
        <w:t xml:space="preserve"> très </w:t>
      </w:r>
      <w:proofErr w:type="spellStart"/>
      <w:r w:rsidRPr="00AC11A7">
        <w:rPr>
          <w:rStyle w:val="richtextli"/>
          <w:i/>
          <w:iCs/>
        </w:rPr>
        <w:t>tardif</w:t>
      </w:r>
      <w:proofErr w:type="spellEnd"/>
      <w:r w:rsidRPr="00AC11A7">
        <w:rPr>
          <w:rStyle w:val="richtextli"/>
          <w:i/>
          <w:iCs/>
        </w:rPr>
        <w:t>;</w:t>
      </w:r>
    </w:p>
    <w:p w14:paraId="5C95DDAF" w14:textId="57326100" w:rsidR="00AC11A7" w:rsidRDefault="00AC11A7" w:rsidP="003347DB">
      <w:pPr>
        <w:pStyle w:val="ENV2023"/>
        <w:numPr>
          <w:ilvl w:val="0"/>
          <w:numId w:val="11"/>
        </w:numPr>
        <w:rPr>
          <w:rStyle w:val="richtextli"/>
          <w:i/>
          <w:iCs/>
        </w:rPr>
      </w:pPr>
      <w:proofErr w:type="spellStart"/>
      <w:r w:rsidRPr="00AC11A7">
        <w:rPr>
          <w:rStyle w:val="richtextli"/>
          <w:i/>
          <w:iCs/>
        </w:rPr>
        <w:t>aménagement</w:t>
      </w:r>
      <w:proofErr w:type="spellEnd"/>
      <w:r w:rsidRPr="00AC11A7">
        <w:rPr>
          <w:rStyle w:val="richtextli"/>
          <w:i/>
          <w:iCs/>
        </w:rPr>
        <w:t xml:space="preserve"> de </w:t>
      </w:r>
      <w:proofErr w:type="spellStart"/>
      <w:r w:rsidRPr="00AC11A7">
        <w:rPr>
          <w:rStyle w:val="richtextli"/>
          <w:i/>
          <w:iCs/>
        </w:rPr>
        <w:t>bandes</w:t>
      </w:r>
      <w:proofErr w:type="spellEnd"/>
      <w:r w:rsidRPr="00AC11A7">
        <w:rPr>
          <w:rStyle w:val="richtextli"/>
          <w:i/>
          <w:iCs/>
        </w:rPr>
        <w:t xml:space="preserve"> </w:t>
      </w:r>
      <w:proofErr w:type="spellStart"/>
      <w:r w:rsidRPr="00AC11A7">
        <w:rPr>
          <w:rStyle w:val="richtextli"/>
          <w:i/>
          <w:iCs/>
        </w:rPr>
        <w:t>refuges</w:t>
      </w:r>
      <w:proofErr w:type="spellEnd"/>
      <w:r w:rsidRPr="00AC11A7">
        <w:rPr>
          <w:rStyle w:val="richtextli"/>
          <w:i/>
          <w:iCs/>
        </w:rPr>
        <w:t xml:space="preserve"> </w:t>
      </w:r>
      <w:proofErr w:type="spellStart"/>
      <w:r w:rsidRPr="00AC11A7">
        <w:rPr>
          <w:rStyle w:val="richtextli"/>
          <w:i/>
          <w:iCs/>
        </w:rPr>
        <w:t>dans</w:t>
      </w:r>
      <w:proofErr w:type="spellEnd"/>
      <w:r w:rsidRPr="00AC11A7">
        <w:rPr>
          <w:rStyle w:val="richtextli"/>
          <w:i/>
          <w:iCs/>
        </w:rPr>
        <w:t xml:space="preserve"> </w:t>
      </w:r>
      <w:proofErr w:type="spellStart"/>
      <w:r w:rsidRPr="00AC11A7">
        <w:rPr>
          <w:rStyle w:val="richtextli"/>
          <w:i/>
          <w:iCs/>
        </w:rPr>
        <w:t>les</w:t>
      </w:r>
      <w:proofErr w:type="spellEnd"/>
      <w:r w:rsidRPr="00AC11A7">
        <w:rPr>
          <w:rStyle w:val="richtextli"/>
          <w:i/>
          <w:iCs/>
        </w:rPr>
        <w:t xml:space="preserve"> </w:t>
      </w:r>
      <w:proofErr w:type="spellStart"/>
      <w:r w:rsidRPr="00AC11A7">
        <w:rPr>
          <w:rStyle w:val="richtextli"/>
          <w:i/>
          <w:iCs/>
        </w:rPr>
        <w:t>herbages</w:t>
      </w:r>
      <w:proofErr w:type="spellEnd"/>
      <w:r w:rsidRPr="00AC11A7">
        <w:rPr>
          <w:rStyle w:val="richtextli"/>
          <w:i/>
          <w:iCs/>
        </w:rPr>
        <w:t xml:space="preserve">, à </w:t>
      </w:r>
      <w:proofErr w:type="spellStart"/>
      <w:r w:rsidRPr="00AC11A7">
        <w:rPr>
          <w:rStyle w:val="richtextli"/>
          <w:i/>
          <w:iCs/>
        </w:rPr>
        <w:t>fauchage</w:t>
      </w:r>
      <w:proofErr w:type="spellEnd"/>
      <w:r w:rsidRPr="00AC11A7">
        <w:rPr>
          <w:rStyle w:val="richtextli"/>
          <w:i/>
          <w:iCs/>
        </w:rPr>
        <w:t xml:space="preserve"> très </w:t>
      </w:r>
      <w:proofErr w:type="spellStart"/>
      <w:r w:rsidRPr="00AC11A7">
        <w:rPr>
          <w:rStyle w:val="richtextli"/>
          <w:i/>
          <w:iCs/>
        </w:rPr>
        <w:t>tardif</w:t>
      </w:r>
      <w:proofErr w:type="spellEnd"/>
      <w:r w:rsidRPr="00AC11A7">
        <w:rPr>
          <w:rStyle w:val="richtextli"/>
          <w:i/>
          <w:iCs/>
        </w:rPr>
        <w:t xml:space="preserve"> </w:t>
      </w:r>
      <w:proofErr w:type="spellStart"/>
      <w:r w:rsidRPr="00AC11A7">
        <w:rPr>
          <w:rStyle w:val="richtextli"/>
          <w:i/>
          <w:iCs/>
        </w:rPr>
        <w:t>ou</w:t>
      </w:r>
      <w:proofErr w:type="spellEnd"/>
      <w:r w:rsidRPr="00AC11A7">
        <w:rPr>
          <w:rStyle w:val="richtextli"/>
          <w:i/>
          <w:iCs/>
        </w:rPr>
        <w:t xml:space="preserve"> </w:t>
      </w:r>
      <w:proofErr w:type="spellStart"/>
      <w:r w:rsidRPr="00AC11A7">
        <w:rPr>
          <w:rStyle w:val="richtextli"/>
          <w:i/>
          <w:iCs/>
        </w:rPr>
        <w:t>pluriannuel</w:t>
      </w:r>
      <w:proofErr w:type="spellEnd"/>
      <w:r w:rsidRPr="00AC11A7">
        <w:rPr>
          <w:rStyle w:val="richtextli"/>
          <w:i/>
          <w:iCs/>
        </w:rPr>
        <w:t>;</w:t>
      </w:r>
    </w:p>
    <w:p w14:paraId="7762229E" w14:textId="3CC72A21" w:rsidR="00AC11A7" w:rsidRPr="00AC11A7" w:rsidRDefault="00AC11A7" w:rsidP="003347DB">
      <w:pPr>
        <w:pStyle w:val="ENV2023"/>
        <w:numPr>
          <w:ilvl w:val="0"/>
          <w:numId w:val="9"/>
        </w:numPr>
        <w:rPr>
          <w:rStyle w:val="richtextli"/>
          <w:i/>
          <w:iCs/>
        </w:rPr>
      </w:pPr>
      <w:proofErr w:type="spellStart"/>
      <w:r w:rsidRPr="00AC11A7">
        <w:rPr>
          <w:rStyle w:val="richtextli"/>
          <w:i/>
          <w:iCs/>
        </w:rPr>
        <w:t>rétablissement</w:t>
      </w:r>
      <w:proofErr w:type="spellEnd"/>
      <w:r w:rsidRPr="00AC11A7">
        <w:rPr>
          <w:rStyle w:val="richtextli"/>
          <w:i/>
          <w:iCs/>
        </w:rPr>
        <w:t xml:space="preserve"> de </w:t>
      </w:r>
      <w:proofErr w:type="spellStart"/>
      <w:r w:rsidRPr="00AC11A7">
        <w:rPr>
          <w:rStyle w:val="richtextli"/>
          <w:i/>
          <w:iCs/>
        </w:rPr>
        <w:t>l’état</w:t>
      </w:r>
      <w:proofErr w:type="spellEnd"/>
      <w:r w:rsidRPr="00AC11A7">
        <w:rPr>
          <w:rStyle w:val="richtextli"/>
          <w:i/>
          <w:iCs/>
        </w:rPr>
        <w:t xml:space="preserve"> de </w:t>
      </w:r>
      <w:proofErr w:type="spellStart"/>
      <w:r w:rsidRPr="00AC11A7">
        <w:rPr>
          <w:rStyle w:val="richtextli"/>
          <w:i/>
          <w:iCs/>
        </w:rPr>
        <w:t>conservation</w:t>
      </w:r>
      <w:proofErr w:type="spellEnd"/>
      <w:r w:rsidRPr="00AC11A7">
        <w:rPr>
          <w:rStyle w:val="richtextli"/>
          <w:i/>
          <w:iCs/>
        </w:rPr>
        <w:t xml:space="preserve"> favorable de la </w:t>
      </w:r>
      <w:proofErr w:type="spellStart"/>
      <w:r w:rsidRPr="00AC11A7">
        <w:rPr>
          <w:rStyle w:val="richtextli"/>
          <w:i/>
          <w:iCs/>
        </w:rPr>
        <w:t>population</w:t>
      </w:r>
      <w:proofErr w:type="spellEnd"/>
      <w:r w:rsidRPr="00AC11A7">
        <w:rPr>
          <w:rStyle w:val="richtextli"/>
          <w:i/>
          <w:iCs/>
        </w:rPr>
        <w:t xml:space="preserve"> du </w:t>
      </w:r>
      <w:proofErr w:type="spellStart"/>
      <w:r w:rsidRPr="00AC11A7">
        <w:rPr>
          <w:rStyle w:val="richtextli"/>
          <w:i/>
          <w:iCs/>
        </w:rPr>
        <w:t>Vanneau</w:t>
      </w:r>
      <w:proofErr w:type="spellEnd"/>
      <w:r w:rsidRPr="00AC11A7">
        <w:rPr>
          <w:rStyle w:val="richtextli"/>
          <w:i/>
          <w:iCs/>
        </w:rPr>
        <w:t xml:space="preserve"> </w:t>
      </w:r>
      <w:proofErr w:type="spellStart"/>
      <w:r w:rsidRPr="00AC11A7">
        <w:rPr>
          <w:rStyle w:val="richtextli"/>
          <w:i/>
          <w:iCs/>
        </w:rPr>
        <w:t>huppé</w:t>
      </w:r>
      <w:proofErr w:type="spellEnd"/>
      <w:r w:rsidRPr="00AC11A7">
        <w:rPr>
          <w:rStyle w:val="richtextli"/>
          <w:i/>
          <w:iCs/>
        </w:rPr>
        <w:t xml:space="preserve"> </w:t>
      </w:r>
      <w:proofErr w:type="spellStart"/>
      <w:r w:rsidRPr="007D5309">
        <w:rPr>
          <w:rStyle w:val="richtextli"/>
          <w:b/>
          <w:bCs/>
          <w:i/>
          <w:iCs/>
        </w:rPr>
        <w:t>Vanellus</w:t>
      </w:r>
      <w:proofErr w:type="spellEnd"/>
      <w:r w:rsidRPr="007D5309">
        <w:rPr>
          <w:rStyle w:val="richtextli"/>
          <w:b/>
          <w:bCs/>
          <w:i/>
          <w:iCs/>
        </w:rPr>
        <w:t xml:space="preserve"> </w:t>
      </w:r>
      <w:proofErr w:type="spellStart"/>
      <w:r w:rsidRPr="007D5309">
        <w:rPr>
          <w:rStyle w:val="richtextli"/>
          <w:b/>
          <w:bCs/>
          <w:i/>
          <w:iCs/>
        </w:rPr>
        <w:t>vanellus</w:t>
      </w:r>
      <w:proofErr w:type="spellEnd"/>
      <w:r>
        <w:rPr>
          <w:rStyle w:val="richtextli"/>
        </w:rPr>
        <w:t>:</w:t>
      </w:r>
    </w:p>
    <w:p w14:paraId="2DD6A7CD" w14:textId="7093AFD8" w:rsidR="00AC11A7" w:rsidRPr="00AC11A7" w:rsidRDefault="00AC11A7" w:rsidP="003347DB">
      <w:pPr>
        <w:pStyle w:val="ENV2023"/>
        <w:numPr>
          <w:ilvl w:val="0"/>
          <w:numId w:val="12"/>
        </w:numPr>
        <w:rPr>
          <w:rStyle w:val="richtextli"/>
          <w:i/>
          <w:iCs/>
        </w:rPr>
      </w:pPr>
      <w:proofErr w:type="spellStart"/>
      <w:r w:rsidRPr="00AC11A7">
        <w:rPr>
          <w:rStyle w:val="richtextli"/>
          <w:i/>
          <w:iCs/>
        </w:rPr>
        <w:t>restauration</w:t>
      </w:r>
      <w:proofErr w:type="spellEnd"/>
      <w:r w:rsidRPr="00AC11A7">
        <w:rPr>
          <w:rStyle w:val="richtextli"/>
          <w:i/>
          <w:iCs/>
        </w:rPr>
        <w:t xml:space="preserve"> des </w:t>
      </w:r>
      <w:proofErr w:type="spellStart"/>
      <w:r w:rsidRPr="00AC11A7">
        <w:rPr>
          <w:rStyle w:val="richtextli"/>
          <w:i/>
          <w:iCs/>
        </w:rPr>
        <w:t>zones</w:t>
      </w:r>
      <w:proofErr w:type="spellEnd"/>
      <w:r w:rsidRPr="00AC11A7">
        <w:rPr>
          <w:rStyle w:val="richtextli"/>
          <w:i/>
          <w:iCs/>
        </w:rPr>
        <w:t xml:space="preserve"> de </w:t>
      </w:r>
      <w:proofErr w:type="spellStart"/>
      <w:r w:rsidRPr="00AC11A7">
        <w:rPr>
          <w:rStyle w:val="richtextli"/>
          <w:i/>
          <w:iCs/>
        </w:rPr>
        <w:t>nidification</w:t>
      </w:r>
      <w:proofErr w:type="spellEnd"/>
      <w:r w:rsidRPr="00AC11A7">
        <w:rPr>
          <w:rStyle w:val="richtextli"/>
          <w:i/>
          <w:iCs/>
        </w:rPr>
        <w:t xml:space="preserve"> et des </w:t>
      </w:r>
      <w:proofErr w:type="spellStart"/>
      <w:r w:rsidRPr="00AC11A7">
        <w:rPr>
          <w:rStyle w:val="richtextli"/>
          <w:i/>
          <w:iCs/>
        </w:rPr>
        <w:t>zones</w:t>
      </w:r>
      <w:proofErr w:type="spellEnd"/>
      <w:r w:rsidRPr="00AC11A7">
        <w:rPr>
          <w:rStyle w:val="richtextli"/>
          <w:i/>
          <w:iCs/>
        </w:rPr>
        <w:t xml:space="preserve"> de </w:t>
      </w:r>
      <w:proofErr w:type="spellStart"/>
      <w:r w:rsidRPr="00AC11A7">
        <w:rPr>
          <w:rStyle w:val="richtextli"/>
          <w:i/>
          <w:iCs/>
        </w:rPr>
        <w:t>nourrissage</w:t>
      </w:r>
      <w:proofErr w:type="spellEnd"/>
      <w:r w:rsidRPr="00AC11A7">
        <w:rPr>
          <w:rStyle w:val="richtextli"/>
          <w:i/>
          <w:iCs/>
        </w:rPr>
        <w:t xml:space="preserve"> </w:t>
      </w:r>
      <w:proofErr w:type="spellStart"/>
      <w:r w:rsidRPr="00AC11A7">
        <w:rPr>
          <w:rStyle w:val="richtextli"/>
          <w:i/>
          <w:iCs/>
        </w:rPr>
        <w:t>correspondant</w:t>
      </w:r>
      <w:proofErr w:type="spellEnd"/>
      <w:r w:rsidRPr="00AC11A7">
        <w:rPr>
          <w:rStyle w:val="richtextli"/>
          <w:i/>
          <w:iCs/>
        </w:rPr>
        <w:t xml:space="preserve"> </w:t>
      </w:r>
      <w:proofErr w:type="spellStart"/>
      <w:r w:rsidRPr="00AC11A7">
        <w:rPr>
          <w:rStyle w:val="richtextli"/>
          <w:i/>
          <w:iCs/>
        </w:rPr>
        <w:t>aux</w:t>
      </w:r>
      <w:proofErr w:type="spellEnd"/>
      <w:r w:rsidRPr="00AC11A7">
        <w:rPr>
          <w:rStyle w:val="richtextli"/>
          <w:i/>
          <w:iCs/>
        </w:rPr>
        <w:t xml:space="preserve"> </w:t>
      </w:r>
      <w:proofErr w:type="spellStart"/>
      <w:r w:rsidRPr="00AC11A7">
        <w:rPr>
          <w:rStyle w:val="richtextli"/>
          <w:i/>
          <w:iCs/>
        </w:rPr>
        <w:t>herbages</w:t>
      </w:r>
      <w:proofErr w:type="spellEnd"/>
      <w:r w:rsidRPr="00AC11A7">
        <w:rPr>
          <w:rStyle w:val="richtextli"/>
          <w:i/>
          <w:iCs/>
        </w:rPr>
        <w:t xml:space="preserve"> et </w:t>
      </w:r>
      <w:proofErr w:type="spellStart"/>
      <w:r w:rsidRPr="00AC11A7">
        <w:rPr>
          <w:rStyle w:val="richtextli"/>
          <w:i/>
          <w:iCs/>
        </w:rPr>
        <w:t>zones</w:t>
      </w:r>
      <w:proofErr w:type="spellEnd"/>
      <w:r w:rsidRPr="00AC11A7">
        <w:rPr>
          <w:rStyle w:val="richtextli"/>
          <w:i/>
          <w:iCs/>
        </w:rPr>
        <w:t xml:space="preserve"> humides;</w:t>
      </w:r>
    </w:p>
    <w:p w14:paraId="2FBDD346" w14:textId="1D501C59" w:rsidR="00AC11A7" w:rsidRDefault="00AC11A7" w:rsidP="003347DB">
      <w:pPr>
        <w:pStyle w:val="ENV2023"/>
        <w:numPr>
          <w:ilvl w:val="0"/>
          <w:numId w:val="12"/>
        </w:numPr>
        <w:rPr>
          <w:rStyle w:val="richtextli"/>
          <w:i/>
          <w:iCs/>
        </w:rPr>
      </w:pPr>
      <w:proofErr w:type="spellStart"/>
      <w:r w:rsidRPr="00AC11A7">
        <w:rPr>
          <w:rStyle w:val="richtextli"/>
          <w:i/>
          <w:iCs/>
        </w:rPr>
        <w:t>maintien</w:t>
      </w:r>
      <w:proofErr w:type="spellEnd"/>
      <w:r w:rsidRPr="00AC11A7">
        <w:rPr>
          <w:rStyle w:val="richtextli"/>
          <w:i/>
          <w:iCs/>
        </w:rPr>
        <w:t xml:space="preserve"> et </w:t>
      </w:r>
      <w:proofErr w:type="spellStart"/>
      <w:r w:rsidRPr="00AC11A7">
        <w:rPr>
          <w:rStyle w:val="richtextli"/>
          <w:i/>
          <w:iCs/>
        </w:rPr>
        <w:t>amélioration</w:t>
      </w:r>
      <w:proofErr w:type="spellEnd"/>
      <w:r w:rsidRPr="00AC11A7">
        <w:rPr>
          <w:rStyle w:val="richtextli"/>
          <w:i/>
          <w:iCs/>
        </w:rPr>
        <w:t xml:space="preserve"> des </w:t>
      </w:r>
      <w:proofErr w:type="spellStart"/>
      <w:r w:rsidRPr="00AC11A7">
        <w:rPr>
          <w:rStyle w:val="richtextli"/>
          <w:i/>
          <w:iCs/>
        </w:rPr>
        <w:t>zones</w:t>
      </w:r>
      <w:proofErr w:type="spellEnd"/>
      <w:r w:rsidRPr="00AC11A7">
        <w:rPr>
          <w:rStyle w:val="richtextli"/>
          <w:i/>
          <w:iCs/>
        </w:rPr>
        <w:t xml:space="preserve"> de </w:t>
      </w:r>
      <w:proofErr w:type="spellStart"/>
      <w:r w:rsidRPr="00AC11A7">
        <w:rPr>
          <w:rStyle w:val="richtextli"/>
          <w:i/>
          <w:iCs/>
        </w:rPr>
        <w:t>nourrissage</w:t>
      </w:r>
      <w:proofErr w:type="spellEnd"/>
      <w:r w:rsidRPr="00AC11A7">
        <w:rPr>
          <w:rStyle w:val="richtextli"/>
          <w:i/>
          <w:iCs/>
        </w:rPr>
        <w:t xml:space="preserve"> en </w:t>
      </w:r>
      <w:proofErr w:type="spellStart"/>
      <w:r w:rsidRPr="00AC11A7">
        <w:rPr>
          <w:rStyle w:val="richtextli"/>
          <w:i/>
          <w:iCs/>
        </w:rPr>
        <w:t>période</w:t>
      </w:r>
      <w:proofErr w:type="spellEnd"/>
      <w:r w:rsidRPr="00AC11A7">
        <w:rPr>
          <w:rStyle w:val="richtextli"/>
          <w:i/>
          <w:iCs/>
        </w:rPr>
        <w:t xml:space="preserve"> de </w:t>
      </w:r>
      <w:proofErr w:type="spellStart"/>
      <w:r w:rsidRPr="00AC11A7">
        <w:rPr>
          <w:rStyle w:val="richtextli"/>
          <w:i/>
          <w:iCs/>
        </w:rPr>
        <w:t>migration</w:t>
      </w:r>
      <w:proofErr w:type="spellEnd"/>
      <w:r w:rsidRPr="00AC11A7">
        <w:rPr>
          <w:rStyle w:val="richtextli"/>
          <w:i/>
          <w:iCs/>
        </w:rPr>
        <w:t xml:space="preserve"> </w:t>
      </w:r>
      <w:proofErr w:type="spellStart"/>
      <w:r w:rsidRPr="00AC11A7">
        <w:rPr>
          <w:rStyle w:val="richtextli"/>
          <w:i/>
          <w:iCs/>
        </w:rPr>
        <w:t>correspondant</w:t>
      </w:r>
      <w:proofErr w:type="spellEnd"/>
      <w:r w:rsidRPr="00AC11A7">
        <w:rPr>
          <w:rStyle w:val="richtextli"/>
          <w:i/>
          <w:iCs/>
        </w:rPr>
        <w:t xml:space="preserve"> </w:t>
      </w:r>
      <w:proofErr w:type="spellStart"/>
      <w:r w:rsidRPr="00AC11A7">
        <w:rPr>
          <w:rStyle w:val="richtextli"/>
          <w:i/>
          <w:iCs/>
        </w:rPr>
        <w:t>aux</w:t>
      </w:r>
      <w:proofErr w:type="spellEnd"/>
      <w:r w:rsidRPr="00AC11A7">
        <w:rPr>
          <w:rStyle w:val="richtextli"/>
          <w:i/>
          <w:iCs/>
        </w:rPr>
        <w:t xml:space="preserve"> </w:t>
      </w:r>
      <w:proofErr w:type="spellStart"/>
      <w:r w:rsidRPr="00AC11A7">
        <w:rPr>
          <w:rStyle w:val="richtextli"/>
          <w:i/>
          <w:iCs/>
        </w:rPr>
        <w:t>herbages</w:t>
      </w:r>
      <w:proofErr w:type="spellEnd"/>
      <w:r w:rsidRPr="00AC11A7">
        <w:rPr>
          <w:rStyle w:val="richtextli"/>
          <w:i/>
          <w:iCs/>
        </w:rPr>
        <w:t xml:space="preserve"> humides, </w:t>
      </w:r>
      <w:proofErr w:type="spellStart"/>
      <w:r w:rsidRPr="00AC11A7">
        <w:rPr>
          <w:rStyle w:val="richtextli"/>
          <w:i/>
          <w:iCs/>
        </w:rPr>
        <w:t>ainsi</w:t>
      </w:r>
      <w:proofErr w:type="spellEnd"/>
      <w:r w:rsidRPr="00AC11A7">
        <w:rPr>
          <w:rStyle w:val="richtextli"/>
          <w:i/>
          <w:iCs/>
        </w:rPr>
        <w:t xml:space="preserve"> </w:t>
      </w:r>
      <w:proofErr w:type="spellStart"/>
      <w:r w:rsidRPr="00AC11A7">
        <w:rPr>
          <w:rStyle w:val="richtextli"/>
          <w:i/>
          <w:iCs/>
        </w:rPr>
        <w:t>qu’aux</w:t>
      </w:r>
      <w:proofErr w:type="spellEnd"/>
      <w:r w:rsidRPr="00AC11A7">
        <w:rPr>
          <w:rStyle w:val="richtextli"/>
          <w:i/>
          <w:iCs/>
        </w:rPr>
        <w:t xml:space="preserve"> </w:t>
      </w:r>
      <w:proofErr w:type="spellStart"/>
      <w:r w:rsidRPr="00AC11A7">
        <w:rPr>
          <w:rStyle w:val="richtextli"/>
          <w:i/>
          <w:iCs/>
        </w:rPr>
        <w:t>labours</w:t>
      </w:r>
      <w:proofErr w:type="spellEnd"/>
      <w:r w:rsidRPr="00AC11A7">
        <w:rPr>
          <w:rStyle w:val="richtextli"/>
          <w:i/>
          <w:iCs/>
        </w:rPr>
        <w:t xml:space="preserve"> et </w:t>
      </w:r>
      <w:proofErr w:type="spellStart"/>
      <w:r w:rsidRPr="00AC11A7">
        <w:rPr>
          <w:rStyle w:val="richtextli"/>
          <w:i/>
          <w:iCs/>
        </w:rPr>
        <w:t>jachères</w:t>
      </w:r>
      <w:proofErr w:type="spellEnd"/>
      <w:r w:rsidRPr="00AC11A7">
        <w:rPr>
          <w:rStyle w:val="richtextli"/>
          <w:i/>
          <w:iCs/>
        </w:rPr>
        <w:t>;</w:t>
      </w:r>
    </w:p>
    <w:p w14:paraId="609414D2" w14:textId="26AE7060" w:rsidR="00AC11A7" w:rsidRPr="007D5309" w:rsidRDefault="00AC11A7" w:rsidP="003347DB">
      <w:pPr>
        <w:pStyle w:val="ENV2023"/>
        <w:numPr>
          <w:ilvl w:val="0"/>
          <w:numId w:val="9"/>
        </w:numPr>
        <w:rPr>
          <w:rStyle w:val="richtextli"/>
          <w:i/>
          <w:iCs/>
        </w:rPr>
      </w:pPr>
      <w:proofErr w:type="spellStart"/>
      <w:r w:rsidRPr="007D5309">
        <w:rPr>
          <w:rStyle w:val="richtextli"/>
          <w:i/>
          <w:iCs/>
        </w:rPr>
        <w:t>rétablissement</w:t>
      </w:r>
      <w:proofErr w:type="spellEnd"/>
      <w:r w:rsidRPr="007D5309">
        <w:rPr>
          <w:rStyle w:val="richtextli"/>
          <w:i/>
          <w:iCs/>
        </w:rPr>
        <w:t xml:space="preserve"> de </w:t>
      </w:r>
      <w:proofErr w:type="spellStart"/>
      <w:r w:rsidRPr="007D5309">
        <w:rPr>
          <w:rStyle w:val="richtextli"/>
          <w:i/>
          <w:iCs/>
        </w:rPr>
        <w:t>l’état</w:t>
      </w:r>
      <w:proofErr w:type="spellEnd"/>
      <w:r w:rsidRPr="007D5309">
        <w:rPr>
          <w:rStyle w:val="richtextli"/>
          <w:i/>
          <w:iCs/>
        </w:rPr>
        <w:t xml:space="preserve"> de </w:t>
      </w:r>
      <w:proofErr w:type="spellStart"/>
      <w:r w:rsidRPr="007D5309">
        <w:rPr>
          <w:rStyle w:val="richtextli"/>
          <w:i/>
          <w:iCs/>
        </w:rPr>
        <w:t>conservation</w:t>
      </w:r>
      <w:proofErr w:type="spellEnd"/>
      <w:r w:rsidRPr="007D5309">
        <w:rPr>
          <w:rStyle w:val="richtextli"/>
          <w:i/>
          <w:iCs/>
        </w:rPr>
        <w:t xml:space="preserve"> favorable de la </w:t>
      </w:r>
      <w:proofErr w:type="spellStart"/>
      <w:r w:rsidRPr="007D5309">
        <w:rPr>
          <w:rStyle w:val="richtextli"/>
          <w:i/>
          <w:iCs/>
        </w:rPr>
        <w:t>population</w:t>
      </w:r>
      <w:proofErr w:type="spellEnd"/>
      <w:r w:rsidRPr="007D5309">
        <w:rPr>
          <w:rStyle w:val="richtextli"/>
          <w:i/>
          <w:iCs/>
        </w:rPr>
        <w:t xml:space="preserve"> de </w:t>
      </w:r>
      <w:proofErr w:type="spellStart"/>
      <w:r w:rsidRPr="007D5309">
        <w:rPr>
          <w:rStyle w:val="richtextli"/>
          <w:i/>
          <w:iCs/>
        </w:rPr>
        <w:t>l’Alouette</w:t>
      </w:r>
      <w:proofErr w:type="spellEnd"/>
      <w:r w:rsidRPr="007D5309">
        <w:rPr>
          <w:rStyle w:val="richtextli"/>
          <w:i/>
          <w:iCs/>
        </w:rPr>
        <w:t xml:space="preserve"> des </w:t>
      </w:r>
      <w:proofErr w:type="spellStart"/>
      <w:r w:rsidRPr="007D5309">
        <w:rPr>
          <w:rStyle w:val="richtextli"/>
          <w:i/>
          <w:iCs/>
        </w:rPr>
        <w:t>champs</w:t>
      </w:r>
      <w:proofErr w:type="spellEnd"/>
      <w:r w:rsidRPr="007D5309">
        <w:rPr>
          <w:rStyle w:val="richtextli"/>
          <w:i/>
          <w:iCs/>
        </w:rPr>
        <w:t xml:space="preserve"> </w:t>
      </w:r>
      <w:proofErr w:type="spellStart"/>
      <w:r w:rsidRPr="007D5309">
        <w:rPr>
          <w:rStyle w:val="richtextli"/>
          <w:b/>
          <w:bCs/>
          <w:i/>
          <w:iCs/>
        </w:rPr>
        <w:t>Alauda</w:t>
      </w:r>
      <w:proofErr w:type="spellEnd"/>
      <w:r w:rsidRPr="007D5309">
        <w:rPr>
          <w:rStyle w:val="richtextli"/>
          <w:b/>
          <w:bCs/>
          <w:i/>
          <w:iCs/>
        </w:rPr>
        <w:t xml:space="preserve"> arvensis</w:t>
      </w:r>
      <w:r w:rsidRPr="007D5309">
        <w:rPr>
          <w:rStyle w:val="richtextli"/>
          <w:i/>
          <w:iCs/>
        </w:rPr>
        <w:t xml:space="preserve"> et des </w:t>
      </w:r>
      <w:proofErr w:type="spellStart"/>
      <w:r w:rsidRPr="007D5309">
        <w:rPr>
          <w:rStyle w:val="richtextli"/>
          <w:i/>
          <w:iCs/>
        </w:rPr>
        <w:t>populations</w:t>
      </w:r>
      <w:proofErr w:type="spellEnd"/>
      <w:r w:rsidRPr="007D5309">
        <w:rPr>
          <w:rStyle w:val="richtextli"/>
          <w:i/>
          <w:iCs/>
        </w:rPr>
        <w:t xml:space="preserve"> </w:t>
      </w:r>
      <w:proofErr w:type="spellStart"/>
      <w:r w:rsidRPr="007D5309">
        <w:rPr>
          <w:rStyle w:val="richtextli"/>
          <w:i/>
          <w:iCs/>
        </w:rPr>
        <w:t>d’autres</w:t>
      </w:r>
      <w:proofErr w:type="spellEnd"/>
      <w:r w:rsidRPr="007D5309">
        <w:rPr>
          <w:rStyle w:val="richtextli"/>
          <w:i/>
          <w:iCs/>
        </w:rPr>
        <w:t xml:space="preserve"> </w:t>
      </w:r>
      <w:proofErr w:type="spellStart"/>
      <w:r w:rsidRPr="007D5309">
        <w:rPr>
          <w:rStyle w:val="richtextli"/>
          <w:i/>
          <w:iCs/>
        </w:rPr>
        <w:t>oiseaux</w:t>
      </w:r>
      <w:proofErr w:type="spellEnd"/>
      <w:r w:rsidRPr="007D5309">
        <w:rPr>
          <w:rStyle w:val="richtextli"/>
          <w:i/>
          <w:iCs/>
        </w:rPr>
        <w:t xml:space="preserve"> des </w:t>
      </w:r>
      <w:proofErr w:type="spellStart"/>
      <w:r w:rsidRPr="007D5309">
        <w:rPr>
          <w:rStyle w:val="richtextli"/>
          <w:i/>
          <w:iCs/>
        </w:rPr>
        <w:t>paysages</w:t>
      </w:r>
      <w:proofErr w:type="spellEnd"/>
      <w:r w:rsidRPr="007D5309">
        <w:rPr>
          <w:rStyle w:val="richtextli"/>
          <w:i/>
          <w:iCs/>
        </w:rPr>
        <w:t xml:space="preserve"> </w:t>
      </w:r>
      <w:proofErr w:type="spellStart"/>
      <w:r w:rsidRPr="007D5309">
        <w:rPr>
          <w:rStyle w:val="richtextli"/>
          <w:i/>
          <w:iCs/>
        </w:rPr>
        <w:t>agraires</w:t>
      </w:r>
      <w:proofErr w:type="spellEnd"/>
      <w:r w:rsidRPr="007D5309">
        <w:rPr>
          <w:rStyle w:val="richtextli"/>
          <w:i/>
          <w:iCs/>
        </w:rPr>
        <w:t>:</w:t>
      </w:r>
    </w:p>
    <w:p w14:paraId="3575C758" w14:textId="24C98DA6" w:rsidR="00AC11A7" w:rsidRPr="007D5309" w:rsidRDefault="00AC11A7" w:rsidP="003347DB">
      <w:pPr>
        <w:pStyle w:val="ENV2023"/>
        <w:numPr>
          <w:ilvl w:val="0"/>
          <w:numId w:val="13"/>
        </w:numPr>
        <w:rPr>
          <w:rStyle w:val="richtextli"/>
          <w:i/>
          <w:iCs/>
        </w:rPr>
      </w:pPr>
      <w:proofErr w:type="spellStart"/>
      <w:r w:rsidRPr="007D5309">
        <w:rPr>
          <w:rStyle w:val="richtextli"/>
          <w:i/>
          <w:iCs/>
        </w:rPr>
        <w:t>maintien</w:t>
      </w:r>
      <w:proofErr w:type="spellEnd"/>
      <w:r w:rsidRPr="007D5309">
        <w:rPr>
          <w:rStyle w:val="richtextli"/>
          <w:i/>
          <w:iCs/>
        </w:rPr>
        <w:t xml:space="preserve"> et </w:t>
      </w:r>
      <w:proofErr w:type="spellStart"/>
      <w:r w:rsidRPr="007D5309">
        <w:rPr>
          <w:rStyle w:val="richtextli"/>
          <w:i/>
          <w:iCs/>
        </w:rPr>
        <w:t>amélioration</w:t>
      </w:r>
      <w:proofErr w:type="spellEnd"/>
      <w:r w:rsidRPr="007D5309">
        <w:rPr>
          <w:rStyle w:val="richtextli"/>
          <w:i/>
          <w:iCs/>
        </w:rPr>
        <w:t xml:space="preserve"> des </w:t>
      </w:r>
      <w:proofErr w:type="spellStart"/>
      <w:r w:rsidRPr="007D5309">
        <w:rPr>
          <w:rStyle w:val="richtextli"/>
          <w:i/>
          <w:iCs/>
        </w:rPr>
        <w:t>zones</w:t>
      </w:r>
      <w:proofErr w:type="spellEnd"/>
      <w:r w:rsidRPr="007D5309">
        <w:rPr>
          <w:rStyle w:val="richtextli"/>
          <w:i/>
          <w:iCs/>
        </w:rPr>
        <w:t xml:space="preserve"> de </w:t>
      </w:r>
      <w:proofErr w:type="spellStart"/>
      <w:r w:rsidRPr="007D5309">
        <w:rPr>
          <w:rStyle w:val="richtextli"/>
          <w:i/>
          <w:iCs/>
        </w:rPr>
        <w:t>nidification</w:t>
      </w:r>
      <w:proofErr w:type="spellEnd"/>
      <w:r w:rsidRPr="007D5309">
        <w:rPr>
          <w:rStyle w:val="richtextli"/>
          <w:i/>
          <w:iCs/>
        </w:rPr>
        <w:t xml:space="preserve">, </w:t>
      </w:r>
      <w:proofErr w:type="spellStart"/>
      <w:r w:rsidRPr="007D5309">
        <w:rPr>
          <w:rStyle w:val="richtextli"/>
          <w:i/>
          <w:iCs/>
        </w:rPr>
        <w:t>notamment</w:t>
      </w:r>
      <w:proofErr w:type="spellEnd"/>
      <w:r w:rsidRPr="007D5309">
        <w:rPr>
          <w:rStyle w:val="richtextli"/>
          <w:i/>
          <w:iCs/>
        </w:rPr>
        <w:t xml:space="preserve"> </w:t>
      </w:r>
      <w:proofErr w:type="spellStart"/>
      <w:r w:rsidRPr="007D5309">
        <w:rPr>
          <w:rStyle w:val="richtextli"/>
          <w:i/>
          <w:iCs/>
        </w:rPr>
        <w:t>une</w:t>
      </w:r>
      <w:proofErr w:type="spellEnd"/>
      <w:r w:rsidRPr="007D5309">
        <w:rPr>
          <w:rStyle w:val="richtextli"/>
          <w:i/>
          <w:iCs/>
        </w:rPr>
        <w:t xml:space="preserve"> </w:t>
      </w:r>
      <w:proofErr w:type="spellStart"/>
      <w:r w:rsidRPr="007D5309">
        <w:rPr>
          <w:rStyle w:val="richtextli"/>
          <w:i/>
          <w:iCs/>
        </w:rPr>
        <w:t>mosaïque</w:t>
      </w:r>
      <w:proofErr w:type="spellEnd"/>
      <w:r w:rsidRPr="007D5309">
        <w:rPr>
          <w:rStyle w:val="richtextli"/>
          <w:i/>
          <w:iCs/>
        </w:rPr>
        <w:t xml:space="preserve"> </w:t>
      </w:r>
      <w:proofErr w:type="spellStart"/>
      <w:r w:rsidRPr="007D5309">
        <w:rPr>
          <w:rStyle w:val="richtextli"/>
          <w:i/>
          <w:iCs/>
        </w:rPr>
        <w:t>paysagère</w:t>
      </w:r>
      <w:proofErr w:type="spellEnd"/>
      <w:r w:rsidRPr="007D5309">
        <w:rPr>
          <w:rStyle w:val="richtextli"/>
          <w:i/>
          <w:iCs/>
        </w:rPr>
        <w:t xml:space="preserve"> </w:t>
      </w:r>
      <w:proofErr w:type="spellStart"/>
      <w:r w:rsidRPr="007D5309">
        <w:rPr>
          <w:rStyle w:val="richtextli"/>
          <w:i/>
          <w:iCs/>
        </w:rPr>
        <w:t>d’herbages</w:t>
      </w:r>
      <w:proofErr w:type="spellEnd"/>
      <w:r w:rsidRPr="007D5309">
        <w:rPr>
          <w:rStyle w:val="richtextli"/>
          <w:i/>
          <w:iCs/>
        </w:rPr>
        <w:t xml:space="preserve"> et de </w:t>
      </w:r>
      <w:proofErr w:type="spellStart"/>
      <w:r w:rsidRPr="007D5309">
        <w:rPr>
          <w:rStyle w:val="richtextli"/>
          <w:i/>
          <w:iCs/>
        </w:rPr>
        <w:t>labours</w:t>
      </w:r>
      <w:proofErr w:type="spellEnd"/>
      <w:r w:rsidRPr="007D5309">
        <w:rPr>
          <w:rStyle w:val="richtextli"/>
          <w:i/>
          <w:iCs/>
        </w:rPr>
        <w:t>;</w:t>
      </w:r>
    </w:p>
    <w:p w14:paraId="71320157" w14:textId="5728EA9A" w:rsidR="00AC11A7" w:rsidRPr="007D5309" w:rsidRDefault="00AC11A7" w:rsidP="003347DB">
      <w:pPr>
        <w:pStyle w:val="ENV2023"/>
        <w:numPr>
          <w:ilvl w:val="0"/>
          <w:numId w:val="13"/>
        </w:numPr>
        <w:rPr>
          <w:rStyle w:val="richtextli"/>
          <w:i/>
          <w:iCs/>
        </w:rPr>
      </w:pPr>
      <w:proofErr w:type="spellStart"/>
      <w:r w:rsidRPr="007D5309">
        <w:rPr>
          <w:rStyle w:val="richtextli"/>
          <w:i/>
          <w:iCs/>
        </w:rPr>
        <w:t>aménagement</w:t>
      </w:r>
      <w:proofErr w:type="spellEnd"/>
      <w:r w:rsidRPr="007D5309">
        <w:rPr>
          <w:rStyle w:val="richtextli"/>
          <w:i/>
          <w:iCs/>
        </w:rPr>
        <w:t xml:space="preserve"> de </w:t>
      </w:r>
      <w:proofErr w:type="spellStart"/>
      <w:r w:rsidRPr="007D5309">
        <w:rPr>
          <w:rStyle w:val="richtextli"/>
          <w:i/>
          <w:iCs/>
        </w:rPr>
        <w:t>bandes</w:t>
      </w:r>
      <w:proofErr w:type="spellEnd"/>
      <w:r w:rsidRPr="007D5309">
        <w:rPr>
          <w:rStyle w:val="richtextli"/>
          <w:i/>
          <w:iCs/>
        </w:rPr>
        <w:t xml:space="preserve"> </w:t>
      </w:r>
      <w:proofErr w:type="spellStart"/>
      <w:r w:rsidRPr="007D5309">
        <w:rPr>
          <w:rStyle w:val="richtextli"/>
          <w:i/>
          <w:iCs/>
        </w:rPr>
        <w:t>herbacées</w:t>
      </w:r>
      <w:proofErr w:type="spellEnd"/>
      <w:r w:rsidRPr="007D5309">
        <w:rPr>
          <w:rStyle w:val="richtextli"/>
          <w:i/>
          <w:iCs/>
        </w:rPr>
        <w:t xml:space="preserve"> et de </w:t>
      </w:r>
      <w:proofErr w:type="spellStart"/>
      <w:r w:rsidRPr="007D5309">
        <w:rPr>
          <w:rStyle w:val="richtextli"/>
          <w:i/>
          <w:iCs/>
        </w:rPr>
        <w:t>jachères</w:t>
      </w:r>
      <w:proofErr w:type="spellEnd"/>
      <w:r w:rsidRPr="007D5309">
        <w:rPr>
          <w:rStyle w:val="richtextli"/>
          <w:i/>
          <w:iCs/>
        </w:rPr>
        <w:t xml:space="preserve"> </w:t>
      </w:r>
      <w:proofErr w:type="spellStart"/>
      <w:r w:rsidRPr="007D5309">
        <w:rPr>
          <w:rStyle w:val="richtextli"/>
          <w:i/>
          <w:iCs/>
        </w:rPr>
        <w:t>dans</w:t>
      </w:r>
      <w:proofErr w:type="spellEnd"/>
      <w:r w:rsidRPr="007D5309">
        <w:rPr>
          <w:rStyle w:val="richtextli"/>
          <w:i/>
          <w:iCs/>
        </w:rPr>
        <w:t xml:space="preserve"> </w:t>
      </w:r>
      <w:proofErr w:type="spellStart"/>
      <w:r w:rsidRPr="007D5309">
        <w:rPr>
          <w:rStyle w:val="richtextli"/>
          <w:i/>
          <w:iCs/>
        </w:rPr>
        <w:t>les</w:t>
      </w:r>
      <w:proofErr w:type="spellEnd"/>
      <w:r w:rsidRPr="007D5309">
        <w:rPr>
          <w:rStyle w:val="richtextli"/>
          <w:i/>
          <w:iCs/>
        </w:rPr>
        <w:t xml:space="preserve"> </w:t>
      </w:r>
      <w:proofErr w:type="spellStart"/>
      <w:r w:rsidRPr="007D5309">
        <w:rPr>
          <w:rStyle w:val="richtextli"/>
          <w:i/>
          <w:iCs/>
        </w:rPr>
        <w:t>labours</w:t>
      </w:r>
      <w:proofErr w:type="spellEnd"/>
      <w:r w:rsidRPr="007D5309">
        <w:rPr>
          <w:rStyle w:val="richtextli"/>
          <w:i/>
          <w:iCs/>
        </w:rPr>
        <w:t>;</w:t>
      </w:r>
    </w:p>
    <w:p w14:paraId="0A0D983E" w14:textId="19F0F4CD" w:rsidR="00AC11A7" w:rsidRPr="007D5309" w:rsidRDefault="00AC11A7" w:rsidP="003347DB">
      <w:pPr>
        <w:pStyle w:val="ENV2023"/>
        <w:numPr>
          <w:ilvl w:val="0"/>
          <w:numId w:val="13"/>
        </w:numPr>
        <w:rPr>
          <w:rStyle w:val="richtextli"/>
          <w:i/>
          <w:iCs/>
        </w:rPr>
      </w:pPr>
      <w:proofErr w:type="spellStart"/>
      <w:r w:rsidRPr="007D5309">
        <w:rPr>
          <w:rStyle w:val="richtextli"/>
          <w:i/>
          <w:iCs/>
        </w:rPr>
        <w:t>promotion</w:t>
      </w:r>
      <w:proofErr w:type="spellEnd"/>
      <w:r w:rsidRPr="007D5309">
        <w:rPr>
          <w:rStyle w:val="richtextli"/>
          <w:i/>
          <w:iCs/>
        </w:rPr>
        <w:t xml:space="preserve"> des </w:t>
      </w:r>
      <w:proofErr w:type="spellStart"/>
      <w:r w:rsidRPr="007D5309">
        <w:rPr>
          <w:rStyle w:val="richtextli"/>
          <w:i/>
          <w:iCs/>
        </w:rPr>
        <w:t>semences</w:t>
      </w:r>
      <w:proofErr w:type="spellEnd"/>
      <w:r w:rsidRPr="007D5309">
        <w:rPr>
          <w:rStyle w:val="richtextli"/>
          <w:i/>
          <w:iCs/>
        </w:rPr>
        <w:t xml:space="preserve"> </w:t>
      </w:r>
      <w:proofErr w:type="spellStart"/>
      <w:r w:rsidRPr="007D5309">
        <w:rPr>
          <w:rStyle w:val="richtextli"/>
          <w:i/>
          <w:iCs/>
        </w:rPr>
        <w:t>printanières</w:t>
      </w:r>
      <w:proofErr w:type="spellEnd"/>
      <w:r w:rsidRPr="007D5309">
        <w:rPr>
          <w:rStyle w:val="richtextli"/>
          <w:i/>
          <w:iCs/>
        </w:rPr>
        <w:t xml:space="preserve"> </w:t>
      </w:r>
      <w:proofErr w:type="spellStart"/>
      <w:r w:rsidRPr="007D5309">
        <w:rPr>
          <w:rStyle w:val="richtextli"/>
          <w:i/>
          <w:iCs/>
        </w:rPr>
        <w:t>dans</w:t>
      </w:r>
      <w:proofErr w:type="spellEnd"/>
      <w:r w:rsidRPr="007D5309">
        <w:rPr>
          <w:rStyle w:val="richtextli"/>
          <w:i/>
          <w:iCs/>
        </w:rPr>
        <w:t xml:space="preserve"> </w:t>
      </w:r>
      <w:proofErr w:type="spellStart"/>
      <w:r w:rsidRPr="007D5309">
        <w:rPr>
          <w:rStyle w:val="richtextli"/>
          <w:i/>
          <w:iCs/>
        </w:rPr>
        <w:t>les</w:t>
      </w:r>
      <w:proofErr w:type="spellEnd"/>
      <w:r w:rsidRPr="007D5309">
        <w:rPr>
          <w:rStyle w:val="richtextli"/>
          <w:i/>
          <w:iCs/>
        </w:rPr>
        <w:t xml:space="preserve"> </w:t>
      </w:r>
      <w:proofErr w:type="spellStart"/>
      <w:r w:rsidRPr="007D5309">
        <w:rPr>
          <w:rStyle w:val="richtextli"/>
          <w:i/>
          <w:iCs/>
        </w:rPr>
        <w:t>champs</w:t>
      </w:r>
      <w:proofErr w:type="spellEnd"/>
      <w:r w:rsidRPr="007D5309">
        <w:rPr>
          <w:rStyle w:val="richtextli"/>
          <w:i/>
          <w:iCs/>
        </w:rPr>
        <w:t xml:space="preserve"> de </w:t>
      </w:r>
      <w:proofErr w:type="spellStart"/>
      <w:r w:rsidRPr="007D5309">
        <w:rPr>
          <w:rStyle w:val="richtextli"/>
          <w:i/>
          <w:iCs/>
        </w:rPr>
        <w:t>céréales</w:t>
      </w:r>
      <w:proofErr w:type="spellEnd"/>
      <w:r w:rsidRPr="007D5309">
        <w:rPr>
          <w:rStyle w:val="richtextli"/>
          <w:i/>
          <w:iCs/>
        </w:rPr>
        <w:t>;</w:t>
      </w:r>
    </w:p>
    <w:p w14:paraId="3CF58EE0" w14:textId="5B538CF0" w:rsidR="00AC11A7" w:rsidRPr="007D5309" w:rsidRDefault="00AC11A7" w:rsidP="003347DB">
      <w:pPr>
        <w:pStyle w:val="ENV2023"/>
        <w:numPr>
          <w:ilvl w:val="0"/>
          <w:numId w:val="9"/>
        </w:numPr>
        <w:rPr>
          <w:rStyle w:val="richtextli"/>
          <w:i/>
          <w:iCs/>
        </w:rPr>
      </w:pPr>
      <w:proofErr w:type="spellStart"/>
      <w:r w:rsidRPr="007D5309">
        <w:rPr>
          <w:rStyle w:val="richtextli"/>
          <w:i/>
          <w:iCs/>
        </w:rPr>
        <w:t>rétablissement</w:t>
      </w:r>
      <w:proofErr w:type="spellEnd"/>
      <w:r w:rsidRPr="007D5309">
        <w:rPr>
          <w:rStyle w:val="richtextli"/>
          <w:i/>
          <w:iCs/>
        </w:rPr>
        <w:t xml:space="preserve"> de </w:t>
      </w:r>
      <w:proofErr w:type="spellStart"/>
      <w:r w:rsidRPr="007D5309">
        <w:rPr>
          <w:rStyle w:val="richtextli"/>
          <w:i/>
          <w:iCs/>
        </w:rPr>
        <w:t>l’état</w:t>
      </w:r>
      <w:proofErr w:type="spellEnd"/>
      <w:r w:rsidRPr="007D5309">
        <w:rPr>
          <w:rStyle w:val="richtextli"/>
          <w:i/>
          <w:iCs/>
        </w:rPr>
        <w:t xml:space="preserve"> de </w:t>
      </w:r>
      <w:proofErr w:type="spellStart"/>
      <w:r w:rsidRPr="007D5309">
        <w:rPr>
          <w:rStyle w:val="richtextli"/>
          <w:i/>
          <w:iCs/>
        </w:rPr>
        <w:t>conservation</w:t>
      </w:r>
      <w:proofErr w:type="spellEnd"/>
      <w:r w:rsidRPr="007D5309">
        <w:rPr>
          <w:rStyle w:val="richtextli"/>
          <w:i/>
          <w:iCs/>
        </w:rPr>
        <w:t xml:space="preserve"> favorable de la </w:t>
      </w:r>
      <w:proofErr w:type="spellStart"/>
      <w:r w:rsidRPr="007D5309">
        <w:rPr>
          <w:rStyle w:val="richtextli"/>
          <w:i/>
          <w:iCs/>
        </w:rPr>
        <w:t>population</w:t>
      </w:r>
      <w:proofErr w:type="spellEnd"/>
      <w:r w:rsidRPr="007D5309">
        <w:rPr>
          <w:rStyle w:val="richtextli"/>
          <w:i/>
          <w:iCs/>
        </w:rPr>
        <w:t xml:space="preserve"> de la Caille des </w:t>
      </w:r>
      <w:proofErr w:type="spellStart"/>
      <w:r w:rsidRPr="007D5309">
        <w:rPr>
          <w:rStyle w:val="richtextli"/>
          <w:i/>
          <w:iCs/>
        </w:rPr>
        <w:t>blés</w:t>
      </w:r>
      <w:proofErr w:type="spellEnd"/>
      <w:r w:rsidRPr="007D5309">
        <w:rPr>
          <w:rStyle w:val="richtextli"/>
          <w:i/>
          <w:iCs/>
        </w:rPr>
        <w:t xml:space="preserve"> </w:t>
      </w:r>
      <w:proofErr w:type="spellStart"/>
      <w:r w:rsidRPr="007D5309">
        <w:rPr>
          <w:rStyle w:val="richtextli"/>
          <w:b/>
          <w:bCs/>
          <w:i/>
          <w:iCs/>
        </w:rPr>
        <w:t>Coturnix</w:t>
      </w:r>
      <w:proofErr w:type="spellEnd"/>
      <w:r w:rsidRPr="007D5309">
        <w:rPr>
          <w:rStyle w:val="richtextli"/>
          <w:b/>
          <w:bCs/>
          <w:i/>
          <w:iCs/>
        </w:rPr>
        <w:t xml:space="preserve"> </w:t>
      </w:r>
      <w:proofErr w:type="spellStart"/>
      <w:r w:rsidRPr="007D5309">
        <w:rPr>
          <w:rStyle w:val="richtextli"/>
          <w:b/>
          <w:bCs/>
          <w:i/>
          <w:iCs/>
        </w:rPr>
        <w:t>coturnix</w:t>
      </w:r>
      <w:proofErr w:type="spellEnd"/>
      <w:r w:rsidRPr="007D5309">
        <w:rPr>
          <w:rStyle w:val="richtextli"/>
          <w:i/>
          <w:iCs/>
        </w:rPr>
        <w:t>:</w:t>
      </w:r>
    </w:p>
    <w:p w14:paraId="14B01598" w14:textId="34278A82" w:rsidR="00AC11A7" w:rsidRDefault="00AC11A7" w:rsidP="003347DB">
      <w:pPr>
        <w:pStyle w:val="ENV2023"/>
        <w:numPr>
          <w:ilvl w:val="0"/>
          <w:numId w:val="14"/>
        </w:numPr>
        <w:rPr>
          <w:rStyle w:val="richtextli"/>
          <w:i/>
          <w:iCs/>
        </w:rPr>
      </w:pPr>
      <w:proofErr w:type="spellStart"/>
      <w:r w:rsidRPr="00AC11A7">
        <w:rPr>
          <w:rStyle w:val="richtextli"/>
          <w:i/>
          <w:iCs/>
        </w:rPr>
        <w:lastRenderedPageBreak/>
        <w:t>maintien</w:t>
      </w:r>
      <w:proofErr w:type="spellEnd"/>
      <w:r w:rsidRPr="00AC11A7">
        <w:rPr>
          <w:rStyle w:val="richtextli"/>
          <w:i/>
          <w:iCs/>
        </w:rPr>
        <w:t xml:space="preserve"> et </w:t>
      </w:r>
      <w:proofErr w:type="spellStart"/>
      <w:r w:rsidRPr="00AC11A7">
        <w:rPr>
          <w:rStyle w:val="richtextli"/>
          <w:i/>
          <w:iCs/>
        </w:rPr>
        <w:t>amélioration</w:t>
      </w:r>
      <w:proofErr w:type="spellEnd"/>
      <w:r w:rsidRPr="00AC11A7">
        <w:rPr>
          <w:rStyle w:val="richtextli"/>
          <w:i/>
          <w:iCs/>
        </w:rPr>
        <w:t xml:space="preserve"> des </w:t>
      </w:r>
      <w:proofErr w:type="spellStart"/>
      <w:r w:rsidRPr="00AC11A7">
        <w:rPr>
          <w:rStyle w:val="richtextli"/>
          <w:i/>
          <w:iCs/>
        </w:rPr>
        <w:t>zones</w:t>
      </w:r>
      <w:proofErr w:type="spellEnd"/>
      <w:r w:rsidRPr="00AC11A7">
        <w:rPr>
          <w:rStyle w:val="richtextli"/>
          <w:i/>
          <w:iCs/>
        </w:rPr>
        <w:t xml:space="preserve"> de </w:t>
      </w:r>
      <w:proofErr w:type="spellStart"/>
      <w:r w:rsidRPr="00AC11A7">
        <w:rPr>
          <w:rStyle w:val="richtextli"/>
          <w:i/>
          <w:iCs/>
        </w:rPr>
        <w:t>nidification</w:t>
      </w:r>
      <w:proofErr w:type="spellEnd"/>
      <w:r w:rsidRPr="00AC11A7">
        <w:rPr>
          <w:rStyle w:val="richtextli"/>
          <w:i/>
          <w:iCs/>
        </w:rPr>
        <w:t xml:space="preserve">, </w:t>
      </w:r>
      <w:proofErr w:type="spellStart"/>
      <w:r w:rsidRPr="00AC11A7">
        <w:rPr>
          <w:rStyle w:val="richtextli"/>
          <w:i/>
          <w:iCs/>
        </w:rPr>
        <w:t>notamment</w:t>
      </w:r>
      <w:proofErr w:type="spellEnd"/>
      <w:r w:rsidRPr="00AC11A7">
        <w:rPr>
          <w:rStyle w:val="richtextli"/>
          <w:i/>
          <w:iCs/>
        </w:rPr>
        <w:t xml:space="preserve"> </w:t>
      </w:r>
      <w:proofErr w:type="spellStart"/>
      <w:r w:rsidRPr="00AC11A7">
        <w:rPr>
          <w:rStyle w:val="richtextli"/>
          <w:i/>
          <w:iCs/>
        </w:rPr>
        <w:t>d’une</w:t>
      </w:r>
      <w:proofErr w:type="spellEnd"/>
      <w:r w:rsidRPr="00AC11A7">
        <w:rPr>
          <w:rStyle w:val="richtextli"/>
          <w:i/>
          <w:iCs/>
        </w:rPr>
        <w:t xml:space="preserve"> </w:t>
      </w:r>
      <w:proofErr w:type="spellStart"/>
      <w:r w:rsidRPr="00AC11A7">
        <w:rPr>
          <w:rStyle w:val="richtextli"/>
          <w:i/>
          <w:iCs/>
        </w:rPr>
        <w:t>mosaïque</w:t>
      </w:r>
      <w:proofErr w:type="spellEnd"/>
      <w:r w:rsidRPr="00AC11A7">
        <w:rPr>
          <w:rStyle w:val="richtextli"/>
          <w:i/>
          <w:iCs/>
        </w:rPr>
        <w:t xml:space="preserve"> </w:t>
      </w:r>
      <w:proofErr w:type="spellStart"/>
      <w:r w:rsidRPr="00AC11A7">
        <w:rPr>
          <w:rStyle w:val="richtextli"/>
          <w:i/>
          <w:iCs/>
        </w:rPr>
        <w:t>paysagère</w:t>
      </w:r>
      <w:proofErr w:type="spellEnd"/>
      <w:r w:rsidRPr="00AC11A7">
        <w:rPr>
          <w:rStyle w:val="richtextli"/>
          <w:i/>
          <w:iCs/>
        </w:rPr>
        <w:t xml:space="preserve"> de </w:t>
      </w:r>
      <w:proofErr w:type="spellStart"/>
      <w:r w:rsidRPr="00AC11A7">
        <w:rPr>
          <w:rStyle w:val="richtextli"/>
          <w:i/>
          <w:iCs/>
        </w:rPr>
        <w:t>milieux</w:t>
      </w:r>
      <w:proofErr w:type="spellEnd"/>
      <w:r w:rsidRPr="00AC11A7">
        <w:rPr>
          <w:rStyle w:val="richtextli"/>
          <w:i/>
          <w:iCs/>
        </w:rPr>
        <w:t xml:space="preserve"> </w:t>
      </w:r>
      <w:proofErr w:type="spellStart"/>
      <w:proofErr w:type="gramStart"/>
      <w:r w:rsidRPr="00AC11A7">
        <w:rPr>
          <w:rStyle w:val="richtextli"/>
          <w:i/>
          <w:iCs/>
        </w:rPr>
        <w:t>ouverts</w:t>
      </w:r>
      <w:proofErr w:type="spellEnd"/>
      <w:r w:rsidRPr="00AC11A7">
        <w:rPr>
          <w:rStyle w:val="richtextli"/>
          <w:i/>
          <w:iCs/>
        </w:rPr>
        <w:t xml:space="preserve"> ;</w:t>
      </w:r>
      <w:proofErr w:type="gramEnd"/>
    </w:p>
    <w:p w14:paraId="7DBA2ED4" w14:textId="4738A3E3" w:rsidR="00AC11A7" w:rsidRDefault="00AC11A7" w:rsidP="003347DB">
      <w:pPr>
        <w:pStyle w:val="ENV2023"/>
        <w:numPr>
          <w:ilvl w:val="0"/>
          <w:numId w:val="14"/>
        </w:numPr>
        <w:rPr>
          <w:rStyle w:val="richtextli"/>
          <w:i/>
          <w:iCs/>
        </w:rPr>
      </w:pPr>
      <w:proofErr w:type="spellStart"/>
      <w:r w:rsidRPr="00AC11A7">
        <w:rPr>
          <w:rStyle w:val="richtextli"/>
          <w:i/>
          <w:iCs/>
        </w:rPr>
        <w:t>préservation</w:t>
      </w:r>
      <w:proofErr w:type="spellEnd"/>
      <w:r w:rsidRPr="00AC11A7">
        <w:rPr>
          <w:rStyle w:val="richtextli"/>
          <w:i/>
          <w:iCs/>
        </w:rPr>
        <w:t xml:space="preserve"> de la </w:t>
      </w:r>
      <w:proofErr w:type="spellStart"/>
      <w:r w:rsidRPr="00AC11A7">
        <w:rPr>
          <w:rStyle w:val="richtextli"/>
          <w:i/>
          <w:iCs/>
        </w:rPr>
        <w:t>quiétude</w:t>
      </w:r>
      <w:proofErr w:type="spellEnd"/>
      <w:r w:rsidRPr="00AC11A7">
        <w:rPr>
          <w:rStyle w:val="richtextli"/>
          <w:i/>
          <w:iCs/>
        </w:rPr>
        <w:t xml:space="preserve"> en </w:t>
      </w:r>
      <w:proofErr w:type="spellStart"/>
      <w:r w:rsidRPr="00AC11A7">
        <w:rPr>
          <w:rStyle w:val="richtextli"/>
          <w:i/>
          <w:iCs/>
        </w:rPr>
        <w:t>période</w:t>
      </w:r>
      <w:proofErr w:type="spellEnd"/>
      <w:r w:rsidRPr="00AC11A7">
        <w:rPr>
          <w:rStyle w:val="richtextli"/>
          <w:i/>
          <w:iCs/>
        </w:rPr>
        <w:t xml:space="preserve"> de </w:t>
      </w:r>
      <w:proofErr w:type="spellStart"/>
      <w:r w:rsidRPr="00AC11A7">
        <w:rPr>
          <w:rStyle w:val="richtextli"/>
          <w:i/>
          <w:iCs/>
        </w:rPr>
        <w:t>reproduction</w:t>
      </w:r>
      <w:proofErr w:type="spellEnd"/>
      <w:r w:rsidRPr="00AC11A7">
        <w:rPr>
          <w:rStyle w:val="richtextli"/>
          <w:i/>
          <w:iCs/>
        </w:rPr>
        <w:t>;</w:t>
      </w:r>
    </w:p>
    <w:p w14:paraId="47A0317E" w14:textId="24A8D410" w:rsidR="00AC11A7" w:rsidRDefault="00AC11A7" w:rsidP="003347DB">
      <w:pPr>
        <w:pStyle w:val="ENV2023"/>
        <w:numPr>
          <w:ilvl w:val="0"/>
          <w:numId w:val="14"/>
        </w:numPr>
        <w:rPr>
          <w:rStyle w:val="richtextli"/>
          <w:i/>
          <w:iCs/>
        </w:rPr>
      </w:pPr>
      <w:proofErr w:type="spellStart"/>
      <w:r w:rsidRPr="00AC11A7">
        <w:rPr>
          <w:rStyle w:val="richtextli"/>
          <w:i/>
          <w:iCs/>
        </w:rPr>
        <w:t>promotion</w:t>
      </w:r>
      <w:proofErr w:type="spellEnd"/>
      <w:r w:rsidRPr="00AC11A7">
        <w:rPr>
          <w:rStyle w:val="richtextli"/>
          <w:i/>
          <w:iCs/>
        </w:rPr>
        <w:t xml:space="preserve"> du </w:t>
      </w:r>
      <w:proofErr w:type="spellStart"/>
      <w:r w:rsidRPr="00AC11A7">
        <w:rPr>
          <w:rStyle w:val="richtextli"/>
          <w:i/>
          <w:iCs/>
        </w:rPr>
        <w:t>fauchage</w:t>
      </w:r>
      <w:proofErr w:type="spellEnd"/>
      <w:r w:rsidRPr="00AC11A7">
        <w:rPr>
          <w:rStyle w:val="richtextli"/>
          <w:i/>
          <w:iCs/>
        </w:rPr>
        <w:t xml:space="preserve"> très </w:t>
      </w:r>
      <w:proofErr w:type="spellStart"/>
      <w:r w:rsidRPr="00AC11A7">
        <w:rPr>
          <w:rStyle w:val="richtextli"/>
          <w:i/>
          <w:iCs/>
        </w:rPr>
        <w:t>tardif</w:t>
      </w:r>
      <w:proofErr w:type="spellEnd"/>
      <w:r w:rsidRPr="00AC11A7">
        <w:rPr>
          <w:rStyle w:val="richtextli"/>
          <w:i/>
          <w:iCs/>
        </w:rPr>
        <w:t xml:space="preserve"> pour </w:t>
      </w:r>
      <w:proofErr w:type="spellStart"/>
      <w:r w:rsidRPr="00AC11A7">
        <w:rPr>
          <w:rStyle w:val="richtextli"/>
          <w:i/>
          <w:iCs/>
        </w:rPr>
        <w:t>les</w:t>
      </w:r>
      <w:proofErr w:type="spellEnd"/>
      <w:r w:rsidRPr="00AC11A7">
        <w:rPr>
          <w:rStyle w:val="richtextli"/>
          <w:i/>
          <w:iCs/>
        </w:rPr>
        <w:t xml:space="preserve"> </w:t>
      </w:r>
      <w:proofErr w:type="spellStart"/>
      <w:r w:rsidRPr="00AC11A7">
        <w:rPr>
          <w:rStyle w:val="richtextli"/>
          <w:i/>
          <w:iCs/>
        </w:rPr>
        <w:t>zones</w:t>
      </w:r>
      <w:proofErr w:type="spellEnd"/>
      <w:r w:rsidRPr="00AC11A7">
        <w:rPr>
          <w:rStyle w:val="richtextli"/>
          <w:i/>
          <w:iCs/>
        </w:rPr>
        <w:t xml:space="preserve"> </w:t>
      </w:r>
      <w:proofErr w:type="spellStart"/>
      <w:r w:rsidRPr="00AC11A7">
        <w:rPr>
          <w:rStyle w:val="richtextli"/>
          <w:i/>
          <w:iCs/>
        </w:rPr>
        <w:t>régulièrement</w:t>
      </w:r>
      <w:proofErr w:type="spellEnd"/>
      <w:r w:rsidRPr="00AC11A7">
        <w:rPr>
          <w:rStyle w:val="richtextli"/>
          <w:i/>
          <w:iCs/>
        </w:rPr>
        <w:t xml:space="preserve"> </w:t>
      </w:r>
      <w:proofErr w:type="spellStart"/>
      <w:r w:rsidRPr="00AC11A7">
        <w:rPr>
          <w:rStyle w:val="richtextli"/>
          <w:i/>
          <w:iCs/>
        </w:rPr>
        <w:t>occupées</w:t>
      </w:r>
      <w:proofErr w:type="spellEnd"/>
      <w:r w:rsidRPr="00AC11A7">
        <w:rPr>
          <w:rStyle w:val="richtextli"/>
          <w:i/>
          <w:iCs/>
        </w:rPr>
        <w:t>;</w:t>
      </w:r>
    </w:p>
    <w:p w14:paraId="490892C6" w14:textId="37130649" w:rsidR="00AC11A7" w:rsidRDefault="00AC11A7" w:rsidP="003347DB">
      <w:pPr>
        <w:pStyle w:val="ENV2023"/>
        <w:numPr>
          <w:ilvl w:val="0"/>
          <w:numId w:val="14"/>
        </w:numPr>
        <w:rPr>
          <w:rStyle w:val="richtextli"/>
          <w:i/>
          <w:iCs/>
        </w:rPr>
      </w:pPr>
      <w:proofErr w:type="spellStart"/>
      <w:r w:rsidRPr="00AC11A7">
        <w:rPr>
          <w:rStyle w:val="richtextli"/>
          <w:i/>
          <w:iCs/>
        </w:rPr>
        <w:t>maintien</w:t>
      </w:r>
      <w:proofErr w:type="spellEnd"/>
      <w:r w:rsidRPr="00AC11A7">
        <w:rPr>
          <w:rStyle w:val="richtextli"/>
          <w:i/>
          <w:iCs/>
        </w:rPr>
        <w:t xml:space="preserve"> et </w:t>
      </w:r>
      <w:proofErr w:type="spellStart"/>
      <w:r w:rsidRPr="00AC11A7">
        <w:rPr>
          <w:rStyle w:val="richtextli"/>
          <w:i/>
          <w:iCs/>
        </w:rPr>
        <w:t>aménagement</w:t>
      </w:r>
      <w:proofErr w:type="spellEnd"/>
      <w:r w:rsidRPr="00AC11A7">
        <w:rPr>
          <w:rStyle w:val="richtextli"/>
          <w:i/>
          <w:iCs/>
        </w:rPr>
        <w:t xml:space="preserve"> de </w:t>
      </w:r>
      <w:proofErr w:type="spellStart"/>
      <w:r w:rsidRPr="00AC11A7">
        <w:rPr>
          <w:rStyle w:val="richtextli"/>
          <w:i/>
          <w:iCs/>
        </w:rPr>
        <w:t>bandes</w:t>
      </w:r>
      <w:proofErr w:type="spellEnd"/>
      <w:r w:rsidRPr="00AC11A7">
        <w:rPr>
          <w:rStyle w:val="richtextli"/>
          <w:i/>
          <w:iCs/>
        </w:rPr>
        <w:t xml:space="preserve"> </w:t>
      </w:r>
      <w:proofErr w:type="spellStart"/>
      <w:r w:rsidRPr="00AC11A7">
        <w:rPr>
          <w:rStyle w:val="richtextli"/>
          <w:i/>
          <w:iCs/>
        </w:rPr>
        <w:t>herbacées</w:t>
      </w:r>
      <w:proofErr w:type="spellEnd"/>
      <w:r w:rsidRPr="00AC11A7">
        <w:rPr>
          <w:rStyle w:val="richtextli"/>
          <w:i/>
          <w:iCs/>
        </w:rPr>
        <w:t xml:space="preserve"> et de </w:t>
      </w:r>
      <w:proofErr w:type="spellStart"/>
      <w:r w:rsidRPr="00AC11A7">
        <w:rPr>
          <w:rStyle w:val="richtextli"/>
          <w:i/>
          <w:iCs/>
        </w:rPr>
        <w:t>jachères</w:t>
      </w:r>
      <w:proofErr w:type="spellEnd"/>
      <w:r w:rsidRPr="00AC11A7">
        <w:rPr>
          <w:rStyle w:val="richtextli"/>
          <w:i/>
          <w:iCs/>
        </w:rPr>
        <w:t xml:space="preserve"> </w:t>
      </w:r>
      <w:proofErr w:type="spellStart"/>
      <w:r w:rsidRPr="00AC11A7">
        <w:rPr>
          <w:rStyle w:val="richtextli"/>
          <w:i/>
          <w:iCs/>
        </w:rPr>
        <w:t>dans</w:t>
      </w:r>
      <w:proofErr w:type="spellEnd"/>
      <w:r w:rsidRPr="00AC11A7">
        <w:rPr>
          <w:rStyle w:val="richtextli"/>
          <w:i/>
          <w:iCs/>
        </w:rPr>
        <w:t xml:space="preserve"> </w:t>
      </w:r>
      <w:proofErr w:type="spellStart"/>
      <w:r w:rsidRPr="00AC11A7">
        <w:rPr>
          <w:rStyle w:val="richtextli"/>
          <w:i/>
          <w:iCs/>
        </w:rPr>
        <w:t>les</w:t>
      </w:r>
      <w:proofErr w:type="spellEnd"/>
      <w:r w:rsidRPr="00AC11A7">
        <w:rPr>
          <w:rStyle w:val="richtextli"/>
          <w:i/>
          <w:iCs/>
        </w:rPr>
        <w:t xml:space="preserve"> </w:t>
      </w:r>
      <w:proofErr w:type="spellStart"/>
      <w:r w:rsidRPr="00AC11A7">
        <w:rPr>
          <w:rStyle w:val="richtextli"/>
          <w:i/>
          <w:iCs/>
        </w:rPr>
        <w:t>labours</w:t>
      </w:r>
      <w:proofErr w:type="spellEnd"/>
      <w:r w:rsidRPr="00AC11A7">
        <w:rPr>
          <w:rStyle w:val="richtextli"/>
          <w:i/>
          <w:iCs/>
        </w:rPr>
        <w:t xml:space="preserve"> et le </w:t>
      </w:r>
      <w:proofErr w:type="spellStart"/>
      <w:r w:rsidRPr="00AC11A7">
        <w:rPr>
          <w:rStyle w:val="richtextli"/>
          <w:i/>
          <w:iCs/>
        </w:rPr>
        <w:t>long</w:t>
      </w:r>
      <w:proofErr w:type="spellEnd"/>
      <w:r w:rsidRPr="00AC11A7">
        <w:rPr>
          <w:rStyle w:val="richtextli"/>
          <w:i/>
          <w:iCs/>
        </w:rPr>
        <w:t xml:space="preserve"> des </w:t>
      </w:r>
      <w:proofErr w:type="spellStart"/>
      <w:r w:rsidRPr="00AC11A7">
        <w:rPr>
          <w:rStyle w:val="richtextli"/>
          <w:i/>
          <w:iCs/>
        </w:rPr>
        <w:t>chemins</w:t>
      </w:r>
      <w:proofErr w:type="spellEnd"/>
      <w:r w:rsidRPr="00AC11A7">
        <w:rPr>
          <w:rStyle w:val="richtextli"/>
          <w:i/>
          <w:iCs/>
        </w:rPr>
        <w:t xml:space="preserve"> </w:t>
      </w:r>
      <w:proofErr w:type="spellStart"/>
      <w:r w:rsidRPr="00AC11A7">
        <w:rPr>
          <w:rStyle w:val="richtextli"/>
          <w:i/>
          <w:iCs/>
        </w:rPr>
        <w:t>ruraux</w:t>
      </w:r>
      <w:proofErr w:type="spellEnd"/>
      <w:r w:rsidRPr="00AC11A7">
        <w:rPr>
          <w:rStyle w:val="richtextli"/>
          <w:i/>
          <w:iCs/>
        </w:rPr>
        <w:t>;</w:t>
      </w:r>
    </w:p>
    <w:p w14:paraId="3C77E5D9" w14:textId="28FAED66" w:rsidR="00AC11A7" w:rsidRDefault="00AC11A7" w:rsidP="003347DB">
      <w:pPr>
        <w:pStyle w:val="ENV2023"/>
        <w:numPr>
          <w:ilvl w:val="0"/>
          <w:numId w:val="9"/>
        </w:numPr>
        <w:rPr>
          <w:rStyle w:val="richtextli"/>
          <w:i/>
          <w:iCs/>
        </w:rPr>
      </w:pPr>
      <w:proofErr w:type="spellStart"/>
      <w:r w:rsidRPr="00AC11A7">
        <w:rPr>
          <w:rStyle w:val="richtextli"/>
          <w:i/>
          <w:iCs/>
        </w:rPr>
        <w:t>maintien</w:t>
      </w:r>
      <w:proofErr w:type="spellEnd"/>
      <w:r w:rsidRPr="00AC11A7">
        <w:rPr>
          <w:rStyle w:val="richtextli"/>
          <w:i/>
          <w:iCs/>
        </w:rPr>
        <w:t xml:space="preserve">, </w:t>
      </w:r>
      <w:proofErr w:type="spellStart"/>
      <w:r w:rsidRPr="00AC11A7">
        <w:rPr>
          <w:rStyle w:val="richtextli"/>
          <w:i/>
          <w:iCs/>
        </w:rPr>
        <w:t>voire</w:t>
      </w:r>
      <w:proofErr w:type="spellEnd"/>
      <w:r w:rsidRPr="00AC11A7">
        <w:rPr>
          <w:rStyle w:val="richtextli"/>
          <w:i/>
          <w:iCs/>
        </w:rPr>
        <w:t xml:space="preserve"> </w:t>
      </w:r>
      <w:proofErr w:type="spellStart"/>
      <w:r w:rsidRPr="00AC11A7">
        <w:rPr>
          <w:rStyle w:val="richtextli"/>
          <w:i/>
          <w:iCs/>
        </w:rPr>
        <w:t>rétablissement</w:t>
      </w:r>
      <w:proofErr w:type="spellEnd"/>
      <w:r w:rsidRPr="00AC11A7">
        <w:rPr>
          <w:rStyle w:val="richtextli"/>
          <w:i/>
          <w:iCs/>
        </w:rPr>
        <w:t xml:space="preserve"> de </w:t>
      </w:r>
      <w:proofErr w:type="spellStart"/>
      <w:r w:rsidRPr="00AC11A7">
        <w:rPr>
          <w:rStyle w:val="richtextli"/>
          <w:i/>
          <w:iCs/>
        </w:rPr>
        <w:t>l’état</w:t>
      </w:r>
      <w:proofErr w:type="spellEnd"/>
      <w:r w:rsidRPr="00AC11A7">
        <w:rPr>
          <w:rStyle w:val="richtextli"/>
          <w:i/>
          <w:iCs/>
        </w:rPr>
        <w:t xml:space="preserve"> de </w:t>
      </w:r>
      <w:proofErr w:type="spellStart"/>
      <w:r w:rsidRPr="00AC11A7">
        <w:rPr>
          <w:rStyle w:val="richtextli"/>
          <w:i/>
          <w:iCs/>
        </w:rPr>
        <w:t>conservation</w:t>
      </w:r>
      <w:proofErr w:type="spellEnd"/>
      <w:r w:rsidRPr="00AC11A7">
        <w:rPr>
          <w:rStyle w:val="richtextli"/>
          <w:i/>
          <w:iCs/>
        </w:rPr>
        <w:t xml:space="preserve"> favorable des </w:t>
      </w:r>
      <w:proofErr w:type="spellStart"/>
      <w:r w:rsidRPr="00AC11A7">
        <w:rPr>
          <w:rStyle w:val="richtextli"/>
          <w:i/>
          <w:iCs/>
        </w:rPr>
        <w:t>populations</w:t>
      </w:r>
      <w:proofErr w:type="spellEnd"/>
      <w:r w:rsidRPr="00AC11A7">
        <w:rPr>
          <w:rStyle w:val="richtextli"/>
          <w:i/>
          <w:iCs/>
        </w:rPr>
        <w:t xml:space="preserve"> de la Grande Aigrette </w:t>
      </w:r>
      <w:proofErr w:type="spellStart"/>
      <w:r w:rsidRPr="007D5309">
        <w:rPr>
          <w:rStyle w:val="richtextli"/>
          <w:b/>
          <w:bCs/>
          <w:i/>
          <w:iCs/>
        </w:rPr>
        <w:t>Casmerodius</w:t>
      </w:r>
      <w:proofErr w:type="spellEnd"/>
      <w:r w:rsidRPr="007D5309">
        <w:rPr>
          <w:rStyle w:val="richtextli"/>
          <w:b/>
          <w:bCs/>
          <w:i/>
          <w:iCs/>
        </w:rPr>
        <w:t xml:space="preserve"> </w:t>
      </w:r>
      <w:proofErr w:type="spellStart"/>
      <w:r w:rsidRPr="007D5309">
        <w:rPr>
          <w:rStyle w:val="richtextli"/>
          <w:b/>
          <w:bCs/>
          <w:i/>
          <w:iCs/>
        </w:rPr>
        <w:t>albus</w:t>
      </w:r>
      <w:proofErr w:type="spellEnd"/>
      <w:r w:rsidRPr="00AC11A7">
        <w:rPr>
          <w:rStyle w:val="richtextli"/>
          <w:i/>
          <w:iCs/>
        </w:rPr>
        <w:t xml:space="preserve"> (</w:t>
      </w:r>
      <w:proofErr w:type="spellStart"/>
      <w:r w:rsidRPr="00AC11A7">
        <w:rPr>
          <w:rStyle w:val="richtextli"/>
          <w:i/>
          <w:iCs/>
        </w:rPr>
        <w:t>syn</w:t>
      </w:r>
      <w:proofErr w:type="spellEnd"/>
      <w:proofErr w:type="gramStart"/>
      <w:r w:rsidRPr="00AC11A7">
        <w:rPr>
          <w:rStyle w:val="richtextli"/>
          <w:i/>
          <w:iCs/>
        </w:rPr>
        <w:t>. :</w:t>
      </w:r>
      <w:proofErr w:type="gramEnd"/>
      <w:r w:rsidRPr="00AC11A7">
        <w:rPr>
          <w:rStyle w:val="richtextli"/>
          <w:i/>
          <w:iCs/>
        </w:rPr>
        <w:t xml:space="preserve"> </w:t>
      </w:r>
      <w:proofErr w:type="spellStart"/>
      <w:r w:rsidRPr="007D5309">
        <w:rPr>
          <w:rStyle w:val="richtextli"/>
          <w:b/>
          <w:bCs/>
          <w:i/>
          <w:iCs/>
        </w:rPr>
        <w:t>Egretta</w:t>
      </w:r>
      <w:proofErr w:type="spellEnd"/>
      <w:r w:rsidRPr="007D5309">
        <w:rPr>
          <w:rStyle w:val="richtextli"/>
          <w:b/>
          <w:bCs/>
          <w:i/>
          <w:iCs/>
        </w:rPr>
        <w:t xml:space="preserve"> </w:t>
      </w:r>
      <w:proofErr w:type="spellStart"/>
      <w:r w:rsidRPr="007D5309">
        <w:rPr>
          <w:rStyle w:val="richtextli"/>
          <w:b/>
          <w:bCs/>
          <w:i/>
          <w:iCs/>
        </w:rPr>
        <w:t>alba</w:t>
      </w:r>
      <w:proofErr w:type="spellEnd"/>
      <w:r w:rsidRPr="00AC11A7">
        <w:rPr>
          <w:rStyle w:val="richtextli"/>
          <w:i/>
          <w:iCs/>
        </w:rPr>
        <w:t xml:space="preserve">) et de la </w:t>
      </w:r>
      <w:proofErr w:type="spellStart"/>
      <w:r w:rsidRPr="00AC11A7">
        <w:rPr>
          <w:rStyle w:val="richtextli"/>
          <w:i/>
          <w:iCs/>
        </w:rPr>
        <w:t>Cigogne</w:t>
      </w:r>
      <w:proofErr w:type="spellEnd"/>
      <w:r w:rsidRPr="00AC11A7">
        <w:rPr>
          <w:rStyle w:val="richtextli"/>
          <w:i/>
          <w:iCs/>
        </w:rPr>
        <w:t xml:space="preserve"> </w:t>
      </w:r>
      <w:proofErr w:type="spellStart"/>
      <w:r w:rsidRPr="00AC11A7">
        <w:rPr>
          <w:rStyle w:val="richtextli"/>
          <w:i/>
          <w:iCs/>
        </w:rPr>
        <w:t>blanche</w:t>
      </w:r>
      <w:proofErr w:type="spellEnd"/>
      <w:r w:rsidRPr="00AC11A7">
        <w:rPr>
          <w:rStyle w:val="richtextli"/>
          <w:i/>
          <w:iCs/>
        </w:rPr>
        <w:t xml:space="preserve"> </w:t>
      </w:r>
      <w:proofErr w:type="spellStart"/>
      <w:r w:rsidRPr="007D5309">
        <w:rPr>
          <w:rStyle w:val="richtextli"/>
          <w:b/>
          <w:bCs/>
          <w:i/>
          <w:iCs/>
        </w:rPr>
        <w:t>Ciconia</w:t>
      </w:r>
      <w:proofErr w:type="spellEnd"/>
      <w:r w:rsidRPr="007D5309">
        <w:rPr>
          <w:rStyle w:val="richtextli"/>
          <w:b/>
          <w:bCs/>
          <w:i/>
          <w:iCs/>
        </w:rPr>
        <w:t xml:space="preserve"> </w:t>
      </w:r>
      <w:proofErr w:type="spellStart"/>
      <w:r w:rsidRPr="007D5309">
        <w:rPr>
          <w:rStyle w:val="richtextli"/>
          <w:b/>
          <w:bCs/>
          <w:i/>
          <w:iCs/>
        </w:rPr>
        <w:t>ciconia</w:t>
      </w:r>
      <w:proofErr w:type="spellEnd"/>
      <w:r w:rsidRPr="00AC11A7">
        <w:rPr>
          <w:rStyle w:val="richtextli"/>
          <w:i/>
          <w:iCs/>
        </w:rPr>
        <w:t>:</w:t>
      </w:r>
    </w:p>
    <w:p w14:paraId="5D26AEC6" w14:textId="1B77A35A" w:rsidR="00AC11A7" w:rsidRDefault="00AC11A7" w:rsidP="003347DB">
      <w:pPr>
        <w:pStyle w:val="ENV2023"/>
        <w:numPr>
          <w:ilvl w:val="0"/>
          <w:numId w:val="15"/>
        </w:numPr>
        <w:rPr>
          <w:rStyle w:val="richtextli"/>
          <w:i/>
          <w:iCs/>
        </w:rPr>
      </w:pPr>
      <w:proofErr w:type="spellStart"/>
      <w:r w:rsidRPr="00AC11A7">
        <w:rPr>
          <w:rStyle w:val="richtextli"/>
          <w:i/>
          <w:iCs/>
        </w:rPr>
        <w:t>maintien</w:t>
      </w:r>
      <w:proofErr w:type="spellEnd"/>
      <w:r w:rsidRPr="00AC11A7">
        <w:rPr>
          <w:rStyle w:val="richtextli"/>
          <w:i/>
          <w:iCs/>
        </w:rPr>
        <w:t xml:space="preserve"> et </w:t>
      </w:r>
      <w:proofErr w:type="spellStart"/>
      <w:r w:rsidRPr="00AC11A7">
        <w:rPr>
          <w:rStyle w:val="richtextli"/>
          <w:i/>
          <w:iCs/>
        </w:rPr>
        <w:t>amélioration</w:t>
      </w:r>
      <w:proofErr w:type="spellEnd"/>
      <w:r w:rsidRPr="00AC11A7">
        <w:rPr>
          <w:rStyle w:val="richtextli"/>
          <w:i/>
          <w:iCs/>
        </w:rPr>
        <w:t xml:space="preserve"> des </w:t>
      </w:r>
      <w:proofErr w:type="spellStart"/>
      <w:r w:rsidRPr="00AC11A7">
        <w:rPr>
          <w:rStyle w:val="richtextli"/>
          <w:i/>
          <w:iCs/>
        </w:rPr>
        <w:t>zones</w:t>
      </w:r>
      <w:proofErr w:type="spellEnd"/>
      <w:r w:rsidRPr="00AC11A7">
        <w:rPr>
          <w:rStyle w:val="richtextli"/>
          <w:i/>
          <w:iCs/>
        </w:rPr>
        <w:t xml:space="preserve"> </w:t>
      </w:r>
      <w:proofErr w:type="spellStart"/>
      <w:r w:rsidRPr="00AC11A7">
        <w:rPr>
          <w:rStyle w:val="richtextli"/>
          <w:i/>
          <w:iCs/>
        </w:rPr>
        <w:t>d’hivernage</w:t>
      </w:r>
      <w:proofErr w:type="spellEnd"/>
      <w:r w:rsidRPr="00AC11A7">
        <w:rPr>
          <w:rStyle w:val="richtextli"/>
          <w:i/>
          <w:iCs/>
        </w:rPr>
        <w:t xml:space="preserve"> </w:t>
      </w:r>
      <w:proofErr w:type="spellStart"/>
      <w:r w:rsidRPr="00AC11A7">
        <w:rPr>
          <w:rStyle w:val="richtextli"/>
          <w:i/>
          <w:iCs/>
        </w:rPr>
        <w:t>ou</w:t>
      </w:r>
      <w:proofErr w:type="spellEnd"/>
      <w:r w:rsidRPr="00AC11A7">
        <w:rPr>
          <w:rStyle w:val="richtextli"/>
          <w:i/>
          <w:iCs/>
        </w:rPr>
        <w:t xml:space="preserve"> de halte en </w:t>
      </w:r>
      <w:proofErr w:type="spellStart"/>
      <w:r w:rsidRPr="00AC11A7">
        <w:rPr>
          <w:rStyle w:val="richtextli"/>
          <w:i/>
          <w:iCs/>
        </w:rPr>
        <w:t>période</w:t>
      </w:r>
      <w:proofErr w:type="spellEnd"/>
      <w:r w:rsidRPr="00AC11A7">
        <w:rPr>
          <w:rStyle w:val="richtextli"/>
          <w:i/>
          <w:iCs/>
        </w:rPr>
        <w:t xml:space="preserve"> de </w:t>
      </w:r>
      <w:proofErr w:type="spellStart"/>
      <w:r w:rsidRPr="00AC11A7">
        <w:rPr>
          <w:rStyle w:val="richtextli"/>
          <w:i/>
          <w:iCs/>
        </w:rPr>
        <w:t>migration</w:t>
      </w:r>
      <w:proofErr w:type="spellEnd"/>
      <w:r w:rsidRPr="00AC11A7">
        <w:rPr>
          <w:rStyle w:val="richtextli"/>
          <w:i/>
          <w:iCs/>
        </w:rPr>
        <w:t>;</w:t>
      </w:r>
    </w:p>
    <w:p w14:paraId="5B135117" w14:textId="3039FAF6" w:rsidR="00AC11A7" w:rsidRDefault="004449D2" w:rsidP="003347DB">
      <w:pPr>
        <w:pStyle w:val="ENV2023"/>
        <w:numPr>
          <w:ilvl w:val="0"/>
          <w:numId w:val="15"/>
        </w:numPr>
        <w:rPr>
          <w:rStyle w:val="richtextli"/>
          <w:i/>
          <w:iCs/>
        </w:rPr>
      </w:pPr>
      <w:proofErr w:type="spellStart"/>
      <w:r w:rsidRPr="004449D2">
        <w:rPr>
          <w:rStyle w:val="richtextli"/>
          <w:i/>
          <w:iCs/>
        </w:rPr>
        <w:t>maintien</w:t>
      </w:r>
      <w:proofErr w:type="spellEnd"/>
      <w:r w:rsidRPr="004449D2">
        <w:rPr>
          <w:rStyle w:val="richtextli"/>
          <w:i/>
          <w:iCs/>
        </w:rPr>
        <w:t xml:space="preserve">, </w:t>
      </w:r>
      <w:proofErr w:type="spellStart"/>
      <w:r w:rsidRPr="004449D2">
        <w:rPr>
          <w:rStyle w:val="richtextli"/>
          <w:i/>
          <w:iCs/>
        </w:rPr>
        <w:t>amélioration</w:t>
      </w:r>
      <w:proofErr w:type="spellEnd"/>
      <w:r w:rsidRPr="004449D2">
        <w:rPr>
          <w:rStyle w:val="richtextli"/>
          <w:i/>
          <w:iCs/>
        </w:rPr>
        <w:t xml:space="preserve">, </w:t>
      </w:r>
      <w:proofErr w:type="spellStart"/>
      <w:r w:rsidRPr="004449D2">
        <w:rPr>
          <w:rStyle w:val="richtextli"/>
          <w:i/>
          <w:iCs/>
        </w:rPr>
        <w:t>voire</w:t>
      </w:r>
      <w:proofErr w:type="spellEnd"/>
      <w:r w:rsidRPr="004449D2">
        <w:rPr>
          <w:rStyle w:val="richtextli"/>
          <w:i/>
          <w:iCs/>
        </w:rPr>
        <w:t xml:space="preserve"> </w:t>
      </w:r>
      <w:proofErr w:type="spellStart"/>
      <w:r w:rsidRPr="004449D2">
        <w:rPr>
          <w:rStyle w:val="richtextli"/>
          <w:i/>
          <w:iCs/>
        </w:rPr>
        <w:t>restauration</w:t>
      </w:r>
      <w:proofErr w:type="spellEnd"/>
      <w:r w:rsidRPr="004449D2">
        <w:rPr>
          <w:rStyle w:val="richtextli"/>
          <w:i/>
          <w:iCs/>
        </w:rPr>
        <w:t xml:space="preserve"> des </w:t>
      </w:r>
      <w:proofErr w:type="spellStart"/>
      <w:r w:rsidRPr="004449D2">
        <w:rPr>
          <w:rStyle w:val="richtextli"/>
          <w:i/>
          <w:iCs/>
        </w:rPr>
        <w:t>zones</w:t>
      </w:r>
      <w:proofErr w:type="spellEnd"/>
      <w:r w:rsidRPr="004449D2">
        <w:rPr>
          <w:rStyle w:val="richtextli"/>
          <w:i/>
          <w:iCs/>
        </w:rPr>
        <w:t xml:space="preserve"> de </w:t>
      </w:r>
      <w:proofErr w:type="spellStart"/>
      <w:r w:rsidRPr="004449D2">
        <w:rPr>
          <w:rStyle w:val="richtextli"/>
          <w:i/>
          <w:iCs/>
        </w:rPr>
        <w:t>nourrissage</w:t>
      </w:r>
      <w:proofErr w:type="spellEnd"/>
      <w:r w:rsidRPr="004449D2">
        <w:rPr>
          <w:rStyle w:val="richtextli"/>
          <w:i/>
          <w:iCs/>
        </w:rPr>
        <w:t xml:space="preserve"> </w:t>
      </w:r>
      <w:proofErr w:type="spellStart"/>
      <w:r w:rsidRPr="004449D2">
        <w:rPr>
          <w:rStyle w:val="richtextli"/>
          <w:i/>
          <w:iCs/>
        </w:rPr>
        <w:t>correspondant</w:t>
      </w:r>
      <w:proofErr w:type="spellEnd"/>
      <w:r w:rsidRPr="004449D2">
        <w:rPr>
          <w:rStyle w:val="richtextli"/>
          <w:i/>
          <w:iCs/>
        </w:rPr>
        <w:t xml:space="preserve"> </w:t>
      </w:r>
      <w:proofErr w:type="spellStart"/>
      <w:r w:rsidRPr="004449D2">
        <w:rPr>
          <w:rStyle w:val="richtextli"/>
          <w:i/>
          <w:iCs/>
        </w:rPr>
        <w:t>aux</w:t>
      </w:r>
      <w:proofErr w:type="spellEnd"/>
      <w:r w:rsidRPr="004449D2">
        <w:rPr>
          <w:rStyle w:val="richtextli"/>
          <w:i/>
          <w:iCs/>
        </w:rPr>
        <w:t xml:space="preserve"> </w:t>
      </w:r>
      <w:proofErr w:type="spellStart"/>
      <w:r w:rsidRPr="004449D2">
        <w:rPr>
          <w:rStyle w:val="richtextli"/>
          <w:i/>
          <w:iCs/>
        </w:rPr>
        <w:t>herbages</w:t>
      </w:r>
      <w:proofErr w:type="spellEnd"/>
      <w:r w:rsidRPr="004449D2">
        <w:rPr>
          <w:rStyle w:val="richtextli"/>
          <w:i/>
          <w:iCs/>
        </w:rPr>
        <w:t xml:space="preserve">, </w:t>
      </w:r>
      <w:proofErr w:type="spellStart"/>
      <w:r w:rsidRPr="004449D2">
        <w:rPr>
          <w:rStyle w:val="richtextli"/>
          <w:i/>
          <w:iCs/>
        </w:rPr>
        <w:t>zones</w:t>
      </w:r>
      <w:proofErr w:type="spellEnd"/>
      <w:r w:rsidRPr="004449D2">
        <w:rPr>
          <w:rStyle w:val="richtextli"/>
          <w:i/>
          <w:iCs/>
        </w:rPr>
        <w:t xml:space="preserve"> et </w:t>
      </w:r>
      <w:proofErr w:type="spellStart"/>
      <w:r w:rsidRPr="004449D2">
        <w:rPr>
          <w:rStyle w:val="richtextli"/>
          <w:i/>
          <w:iCs/>
        </w:rPr>
        <w:t>friches</w:t>
      </w:r>
      <w:proofErr w:type="spellEnd"/>
      <w:r w:rsidRPr="004449D2">
        <w:rPr>
          <w:rStyle w:val="richtextli"/>
          <w:i/>
          <w:iCs/>
        </w:rPr>
        <w:t xml:space="preserve"> humides;</w:t>
      </w:r>
    </w:p>
    <w:p w14:paraId="0DD8AE44" w14:textId="6D0E62D0" w:rsidR="004449D2" w:rsidRPr="004449D2" w:rsidRDefault="004449D2" w:rsidP="003347DB">
      <w:pPr>
        <w:pStyle w:val="ENV2023"/>
        <w:numPr>
          <w:ilvl w:val="0"/>
          <w:numId w:val="15"/>
        </w:numPr>
        <w:rPr>
          <w:rStyle w:val="richtextli"/>
          <w:i/>
          <w:iCs/>
        </w:rPr>
      </w:pPr>
      <w:proofErr w:type="spellStart"/>
      <w:r>
        <w:rPr>
          <w:rStyle w:val="richtextli"/>
        </w:rPr>
        <w:t>préservation</w:t>
      </w:r>
      <w:proofErr w:type="spellEnd"/>
      <w:r>
        <w:rPr>
          <w:rStyle w:val="richtextli"/>
        </w:rPr>
        <w:t xml:space="preserve"> de la </w:t>
      </w:r>
      <w:proofErr w:type="spellStart"/>
      <w:r>
        <w:rPr>
          <w:rStyle w:val="richtextli"/>
        </w:rPr>
        <w:t>quiétude</w:t>
      </w:r>
      <w:proofErr w:type="spellEnd"/>
      <w:r>
        <w:rPr>
          <w:rStyle w:val="richtextli"/>
        </w:rPr>
        <w:t xml:space="preserve"> </w:t>
      </w:r>
      <w:proofErr w:type="spellStart"/>
      <w:r>
        <w:rPr>
          <w:rStyle w:val="richtextli"/>
        </w:rPr>
        <w:t>autour</w:t>
      </w:r>
      <w:proofErr w:type="spellEnd"/>
      <w:r>
        <w:rPr>
          <w:rStyle w:val="richtextli"/>
        </w:rPr>
        <w:t xml:space="preserve"> des </w:t>
      </w:r>
      <w:proofErr w:type="spellStart"/>
      <w:r>
        <w:rPr>
          <w:rStyle w:val="richtextli"/>
        </w:rPr>
        <w:t>dortoirs</w:t>
      </w:r>
      <w:proofErr w:type="spellEnd"/>
      <w:r>
        <w:rPr>
          <w:rStyle w:val="richtextli"/>
        </w:rPr>
        <w:t>;</w:t>
      </w:r>
    </w:p>
    <w:p w14:paraId="648A89F7" w14:textId="0EF4537A" w:rsidR="004449D2" w:rsidRDefault="004449D2" w:rsidP="003347DB">
      <w:pPr>
        <w:pStyle w:val="ENV2023"/>
        <w:numPr>
          <w:ilvl w:val="0"/>
          <w:numId w:val="9"/>
        </w:numPr>
        <w:rPr>
          <w:rStyle w:val="richtextli"/>
          <w:i/>
          <w:iCs/>
        </w:rPr>
      </w:pPr>
      <w:proofErr w:type="spellStart"/>
      <w:r w:rsidRPr="004449D2">
        <w:rPr>
          <w:rStyle w:val="richtextli"/>
          <w:i/>
          <w:iCs/>
        </w:rPr>
        <w:t>rétablissement</w:t>
      </w:r>
      <w:proofErr w:type="spellEnd"/>
      <w:r w:rsidRPr="004449D2">
        <w:rPr>
          <w:rStyle w:val="richtextli"/>
          <w:i/>
          <w:iCs/>
        </w:rPr>
        <w:t xml:space="preserve"> de </w:t>
      </w:r>
      <w:proofErr w:type="spellStart"/>
      <w:r w:rsidRPr="004449D2">
        <w:rPr>
          <w:rStyle w:val="richtextli"/>
          <w:i/>
          <w:iCs/>
        </w:rPr>
        <w:t>l’état</w:t>
      </w:r>
      <w:proofErr w:type="spellEnd"/>
      <w:r w:rsidRPr="004449D2">
        <w:rPr>
          <w:rStyle w:val="richtextli"/>
          <w:i/>
          <w:iCs/>
        </w:rPr>
        <w:t xml:space="preserve"> de </w:t>
      </w:r>
      <w:proofErr w:type="spellStart"/>
      <w:r w:rsidRPr="004449D2">
        <w:rPr>
          <w:rStyle w:val="richtextli"/>
          <w:i/>
          <w:iCs/>
        </w:rPr>
        <w:t>conservation</w:t>
      </w:r>
      <w:proofErr w:type="spellEnd"/>
      <w:r w:rsidRPr="004449D2">
        <w:rPr>
          <w:rStyle w:val="richtextli"/>
          <w:i/>
          <w:iCs/>
        </w:rPr>
        <w:t xml:space="preserve"> favorable de la </w:t>
      </w:r>
      <w:proofErr w:type="spellStart"/>
      <w:r w:rsidRPr="004449D2">
        <w:rPr>
          <w:rStyle w:val="richtextli"/>
          <w:i/>
          <w:iCs/>
        </w:rPr>
        <w:t>population</w:t>
      </w:r>
      <w:proofErr w:type="spellEnd"/>
      <w:r w:rsidRPr="004449D2">
        <w:rPr>
          <w:rStyle w:val="richtextli"/>
          <w:i/>
          <w:iCs/>
        </w:rPr>
        <w:t xml:space="preserve"> du </w:t>
      </w:r>
      <w:proofErr w:type="spellStart"/>
      <w:r w:rsidRPr="004449D2">
        <w:rPr>
          <w:rStyle w:val="richtextli"/>
          <w:i/>
          <w:iCs/>
        </w:rPr>
        <w:t>Busard</w:t>
      </w:r>
      <w:proofErr w:type="spellEnd"/>
      <w:r w:rsidRPr="004449D2">
        <w:rPr>
          <w:rStyle w:val="richtextli"/>
          <w:i/>
          <w:iCs/>
        </w:rPr>
        <w:t xml:space="preserve"> Saint-Martin </w:t>
      </w:r>
      <w:r w:rsidRPr="007D5309">
        <w:rPr>
          <w:rStyle w:val="richtextli"/>
          <w:b/>
          <w:bCs/>
          <w:i/>
          <w:iCs/>
        </w:rPr>
        <w:t xml:space="preserve">Circus </w:t>
      </w:r>
      <w:proofErr w:type="spellStart"/>
      <w:r w:rsidRPr="007D5309">
        <w:rPr>
          <w:rStyle w:val="richtextli"/>
          <w:b/>
          <w:bCs/>
          <w:i/>
          <w:iCs/>
        </w:rPr>
        <w:t>cyaneus</w:t>
      </w:r>
      <w:proofErr w:type="spellEnd"/>
      <w:r w:rsidRPr="004449D2">
        <w:rPr>
          <w:rStyle w:val="richtextli"/>
          <w:i/>
          <w:iCs/>
        </w:rPr>
        <w:t>:</w:t>
      </w:r>
    </w:p>
    <w:p w14:paraId="1C23AE44" w14:textId="6AFC4329" w:rsidR="004449D2" w:rsidRDefault="004449D2" w:rsidP="003347DB">
      <w:pPr>
        <w:pStyle w:val="ENV2023"/>
        <w:numPr>
          <w:ilvl w:val="0"/>
          <w:numId w:val="16"/>
        </w:numPr>
        <w:rPr>
          <w:rStyle w:val="richtextli"/>
          <w:i/>
          <w:iCs/>
        </w:rPr>
      </w:pPr>
      <w:proofErr w:type="spellStart"/>
      <w:r w:rsidRPr="004449D2">
        <w:rPr>
          <w:rStyle w:val="richtextli"/>
          <w:i/>
          <w:iCs/>
        </w:rPr>
        <w:t>maintien</w:t>
      </w:r>
      <w:proofErr w:type="spellEnd"/>
      <w:r w:rsidRPr="004449D2">
        <w:rPr>
          <w:rStyle w:val="richtextli"/>
          <w:i/>
          <w:iCs/>
        </w:rPr>
        <w:t xml:space="preserve"> et </w:t>
      </w:r>
      <w:proofErr w:type="spellStart"/>
      <w:r w:rsidRPr="004449D2">
        <w:rPr>
          <w:rStyle w:val="richtextli"/>
          <w:i/>
          <w:iCs/>
        </w:rPr>
        <w:t>amélioration</w:t>
      </w:r>
      <w:proofErr w:type="spellEnd"/>
      <w:r w:rsidRPr="004449D2">
        <w:rPr>
          <w:rStyle w:val="richtextli"/>
          <w:i/>
          <w:iCs/>
        </w:rPr>
        <w:t xml:space="preserve"> des </w:t>
      </w:r>
      <w:proofErr w:type="spellStart"/>
      <w:r w:rsidRPr="004449D2">
        <w:rPr>
          <w:rStyle w:val="richtextli"/>
          <w:i/>
          <w:iCs/>
        </w:rPr>
        <w:t>zones</w:t>
      </w:r>
      <w:proofErr w:type="spellEnd"/>
      <w:r w:rsidRPr="004449D2">
        <w:rPr>
          <w:rStyle w:val="richtextli"/>
          <w:i/>
          <w:iCs/>
        </w:rPr>
        <w:t xml:space="preserve"> </w:t>
      </w:r>
      <w:proofErr w:type="spellStart"/>
      <w:r w:rsidRPr="004449D2">
        <w:rPr>
          <w:rStyle w:val="richtextli"/>
          <w:i/>
          <w:iCs/>
        </w:rPr>
        <w:t>d’hivernage</w:t>
      </w:r>
      <w:proofErr w:type="spellEnd"/>
      <w:r w:rsidRPr="004449D2">
        <w:rPr>
          <w:rStyle w:val="richtextli"/>
          <w:i/>
          <w:iCs/>
        </w:rPr>
        <w:t xml:space="preserve"> </w:t>
      </w:r>
      <w:proofErr w:type="spellStart"/>
      <w:r w:rsidRPr="004449D2">
        <w:rPr>
          <w:rStyle w:val="richtextli"/>
          <w:i/>
          <w:iCs/>
        </w:rPr>
        <w:t>ou</w:t>
      </w:r>
      <w:proofErr w:type="spellEnd"/>
      <w:r w:rsidRPr="004449D2">
        <w:rPr>
          <w:rStyle w:val="richtextli"/>
          <w:i/>
          <w:iCs/>
        </w:rPr>
        <w:t xml:space="preserve"> de halte en </w:t>
      </w:r>
      <w:proofErr w:type="spellStart"/>
      <w:r w:rsidRPr="004449D2">
        <w:rPr>
          <w:rStyle w:val="richtextli"/>
          <w:i/>
          <w:iCs/>
        </w:rPr>
        <w:t>période</w:t>
      </w:r>
      <w:proofErr w:type="spellEnd"/>
      <w:r w:rsidRPr="004449D2">
        <w:rPr>
          <w:rStyle w:val="richtextli"/>
          <w:i/>
          <w:iCs/>
        </w:rPr>
        <w:t xml:space="preserve"> de </w:t>
      </w:r>
      <w:proofErr w:type="spellStart"/>
      <w:r w:rsidRPr="004449D2">
        <w:rPr>
          <w:rStyle w:val="richtextli"/>
          <w:i/>
          <w:iCs/>
        </w:rPr>
        <w:t>migration</w:t>
      </w:r>
      <w:proofErr w:type="spellEnd"/>
      <w:r w:rsidRPr="004449D2">
        <w:rPr>
          <w:rStyle w:val="richtextli"/>
          <w:i/>
          <w:iCs/>
        </w:rPr>
        <w:t>;</w:t>
      </w:r>
    </w:p>
    <w:p w14:paraId="0360D8F4" w14:textId="29AF4F68" w:rsidR="004449D2" w:rsidRPr="004449D2" w:rsidRDefault="004449D2" w:rsidP="003347DB">
      <w:pPr>
        <w:pStyle w:val="ENV2023"/>
        <w:numPr>
          <w:ilvl w:val="0"/>
          <w:numId w:val="16"/>
        </w:numPr>
        <w:rPr>
          <w:rStyle w:val="richtextli"/>
          <w:i/>
          <w:iCs/>
        </w:rPr>
      </w:pPr>
      <w:proofErr w:type="spellStart"/>
      <w:r>
        <w:rPr>
          <w:rStyle w:val="richtextli"/>
        </w:rPr>
        <w:t>maintien</w:t>
      </w:r>
      <w:proofErr w:type="spellEnd"/>
      <w:r>
        <w:rPr>
          <w:rStyle w:val="richtextli"/>
        </w:rPr>
        <w:t xml:space="preserve"> et </w:t>
      </w:r>
      <w:proofErr w:type="spellStart"/>
      <w:r>
        <w:rPr>
          <w:rStyle w:val="richtextli"/>
        </w:rPr>
        <w:t>amélioration</w:t>
      </w:r>
      <w:proofErr w:type="spellEnd"/>
      <w:r>
        <w:rPr>
          <w:rStyle w:val="richtextli"/>
        </w:rPr>
        <w:t xml:space="preserve"> des </w:t>
      </w:r>
      <w:proofErr w:type="spellStart"/>
      <w:r>
        <w:rPr>
          <w:rStyle w:val="richtextli"/>
        </w:rPr>
        <w:t>zones</w:t>
      </w:r>
      <w:proofErr w:type="spellEnd"/>
      <w:r>
        <w:rPr>
          <w:rStyle w:val="richtextli"/>
        </w:rPr>
        <w:t xml:space="preserve"> de </w:t>
      </w:r>
      <w:proofErr w:type="spellStart"/>
      <w:r>
        <w:rPr>
          <w:rStyle w:val="richtextli"/>
        </w:rPr>
        <w:t>chasse</w:t>
      </w:r>
      <w:proofErr w:type="spellEnd"/>
      <w:r>
        <w:rPr>
          <w:rStyle w:val="richtextli"/>
        </w:rPr>
        <w:t xml:space="preserve"> </w:t>
      </w:r>
      <w:proofErr w:type="spellStart"/>
      <w:r>
        <w:rPr>
          <w:rStyle w:val="richtextli"/>
        </w:rPr>
        <w:t>correspondant</w:t>
      </w:r>
      <w:proofErr w:type="spellEnd"/>
      <w:r>
        <w:rPr>
          <w:rStyle w:val="richtextli"/>
        </w:rPr>
        <w:t xml:space="preserve"> </w:t>
      </w:r>
      <w:proofErr w:type="spellStart"/>
      <w:r>
        <w:rPr>
          <w:rStyle w:val="richtextli"/>
        </w:rPr>
        <w:t>aux</w:t>
      </w:r>
      <w:proofErr w:type="spellEnd"/>
      <w:r>
        <w:rPr>
          <w:rStyle w:val="richtextli"/>
        </w:rPr>
        <w:t xml:space="preserve"> </w:t>
      </w:r>
      <w:proofErr w:type="spellStart"/>
      <w:r>
        <w:rPr>
          <w:rStyle w:val="richtextli"/>
        </w:rPr>
        <w:t>herbages</w:t>
      </w:r>
      <w:proofErr w:type="spellEnd"/>
      <w:r>
        <w:rPr>
          <w:rStyle w:val="richtextli"/>
        </w:rPr>
        <w:t xml:space="preserve">, </w:t>
      </w:r>
      <w:proofErr w:type="spellStart"/>
      <w:r>
        <w:rPr>
          <w:rStyle w:val="richtextli"/>
        </w:rPr>
        <w:t>zones</w:t>
      </w:r>
      <w:proofErr w:type="spellEnd"/>
      <w:r>
        <w:rPr>
          <w:rStyle w:val="richtextli"/>
        </w:rPr>
        <w:t xml:space="preserve"> et </w:t>
      </w:r>
      <w:proofErr w:type="spellStart"/>
      <w:r>
        <w:rPr>
          <w:rStyle w:val="richtextli"/>
        </w:rPr>
        <w:t>friches</w:t>
      </w:r>
      <w:proofErr w:type="spellEnd"/>
      <w:r>
        <w:rPr>
          <w:rStyle w:val="richtextli"/>
        </w:rPr>
        <w:t xml:space="preserve"> humides, </w:t>
      </w:r>
      <w:proofErr w:type="spellStart"/>
      <w:r>
        <w:rPr>
          <w:rStyle w:val="richtextli"/>
        </w:rPr>
        <w:t>jachères</w:t>
      </w:r>
      <w:proofErr w:type="spellEnd"/>
      <w:r>
        <w:rPr>
          <w:rStyle w:val="richtextli"/>
        </w:rPr>
        <w:t xml:space="preserve"> et </w:t>
      </w:r>
      <w:proofErr w:type="spellStart"/>
      <w:r>
        <w:rPr>
          <w:rStyle w:val="richtextli"/>
        </w:rPr>
        <w:t>landes</w:t>
      </w:r>
      <w:proofErr w:type="spellEnd"/>
      <w:r>
        <w:rPr>
          <w:rStyle w:val="richtextli"/>
        </w:rPr>
        <w:t>;</w:t>
      </w:r>
    </w:p>
    <w:p w14:paraId="45A322AB" w14:textId="2910346A" w:rsidR="004449D2" w:rsidRPr="004449D2" w:rsidRDefault="004449D2" w:rsidP="003347DB">
      <w:pPr>
        <w:pStyle w:val="ENV2023"/>
        <w:numPr>
          <w:ilvl w:val="0"/>
          <w:numId w:val="16"/>
        </w:numPr>
        <w:rPr>
          <w:rStyle w:val="richtextli"/>
          <w:i/>
          <w:iCs/>
        </w:rPr>
      </w:pPr>
      <w:proofErr w:type="spellStart"/>
      <w:r w:rsidRPr="004449D2">
        <w:rPr>
          <w:rStyle w:val="richtextli"/>
          <w:i/>
          <w:iCs/>
        </w:rPr>
        <w:t>préservation</w:t>
      </w:r>
      <w:proofErr w:type="spellEnd"/>
      <w:r w:rsidRPr="004449D2">
        <w:rPr>
          <w:rStyle w:val="richtextli"/>
          <w:i/>
          <w:iCs/>
        </w:rPr>
        <w:t xml:space="preserve"> de </w:t>
      </w:r>
      <w:proofErr w:type="spellStart"/>
      <w:r w:rsidRPr="004449D2">
        <w:rPr>
          <w:rStyle w:val="richtextli"/>
          <w:i/>
          <w:iCs/>
        </w:rPr>
        <w:t>zones</w:t>
      </w:r>
      <w:proofErr w:type="spellEnd"/>
      <w:r w:rsidRPr="004449D2">
        <w:rPr>
          <w:rStyle w:val="richtextli"/>
          <w:i/>
          <w:iCs/>
        </w:rPr>
        <w:t xml:space="preserve"> </w:t>
      </w:r>
      <w:proofErr w:type="spellStart"/>
      <w:r w:rsidRPr="004449D2">
        <w:rPr>
          <w:rStyle w:val="richtextli"/>
          <w:i/>
          <w:iCs/>
        </w:rPr>
        <w:t>refuges</w:t>
      </w:r>
      <w:proofErr w:type="spellEnd"/>
      <w:r w:rsidRPr="004449D2">
        <w:rPr>
          <w:rStyle w:val="richtextli"/>
          <w:i/>
          <w:iCs/>
        </w:rPr>
        <w:t xml:space="preserve"> </w:t>
      </w:r>
      <w:proofErr w:type="spellStart"/>
      <w:r w:rsidRPr="004449D2">
        <w:rPr>
          <w:rStyle w:val="richtextli"/>
          <w:i/>
          <w:iCs/>
        </w:rPr>
        <w:t>dans</w:t>
      </w:r>
      <w:proofErr w:type="spellEnd"/>
      <w:r w:rsidRPr="004449D2">
        <w:rPr>
          <w:rStyle w:val="richtextli"/>
          <w:i/>
          <w:iCs/>
        </w:rPr>
        <w:t xml:space="preserve"> </w:t>
      </w:r>
      <w:proofErr w:type="spellStart"/>
      <w:r w:rsidRPr="004449D2">
        <w:rPr>
          <w:rStyle w:val="richtextli"/>
          <w:i/>
          <w:iCs/>
        </w:rPr>
        <w:t>les</w:t>
      </w:r>
      <w:proofErr w:type="spellEnd"/>
      <w:r w:rsidRPr="004449D2">
        <w:rPr>
          <w:rStyle w:val="richtextli"/>
          <w:i/>
          <w:iCs/>
        </w:rPr>
        <w:t xml:space="preserve"> </w:t>
      </w:r>
      <w:proofErr w:type="spellStart"/>
      <w:r w:rsidRPr="004449D2">
        <w:rPr>
          <w:rStyle w:val="richtextli"/>
          <w:i/>
          <w:iCs/>
        </w:rPr>
        <w:t>herbages</w:t>
      </w:r>
      <w:proofErr w:type="spellEnd"/>
      <w:r w:rsidRPr="004449D2">
        <w:rPr>
          <w:rStyle w:val="richtextli"/>
          <w:i/>
          <w:iCs/>
        </w:rPr>
        <w:t xml:space="preserve"> en </w:t>
      </w:r>
      <w:proofErr w:type="spellStart"/>
      <w:r w:rsidRPr="004449D2">
        <w:rPr>
          <w:rStyle w:val="richtextli"/>
          <w:i/>
          <w:iCs/>
        </w:rPr>
        <w:t>hiver</w:t>
      </w:r>
      <w:proofErr w:type="spellEnd"/>
      <w:r w:rsidRPr="004449D2">
        <w:rPr>
          <w:rStyle w:val="richtextli"/>
          <w:i/>
          <w:iCs/>
        </w:rPr>
        <w:t>;</w:t>
      </w:r>
    </w:p>
    <w:p w14:paraId="436FF4D0" w14:textId="2741D34A" w:rsidR="009832E6" w:rsidRDefault="004449D2" w:rsidP="003347DB">
      <w:pPr>
        <w:pStyle w:val="ENV2023"/>
        <w:numPr>
          <w:ilvl w:val="0"/>
          <w:numId w:val="16"/>
        </w:numPr>
        <w:rPr>
          <w:rStyle w:val="richtextli"/>
          <w:i/>
          <w:iCs/>
        </w:rPr>
      </w:pPr>
      <w:proofErr w:type="spellStart"/>
      <w:r w:rsidRPr="004449D2">
        <w:rPr>
          <w:rStyle w:val="richtextli"/>
          <w:i/>
          <w:iCs/>
        </w:rPr>
        <w:t>préservation</w:t>
      </w:r>
      <w:proofErr w:type="spellEnd"/>
      <w:r w:rsidRPr="004449D2">
        <w:rPr>
          <w:rStyle w:val="richtextli"/>
          <w:i/>
          <w:iCs/>
        </w:rPr>
        <w:t xml:space="preserve"> de la </w:t>
      </w:r>
      <w:proofErr w:type="spellStart"/>
      <w:r w:rsidRPr="004449D2">
        <w:rPr>
          <w:rStyle w:val="richtextli"/>
          <w:i/>
          <w:iCs/>
        </w:rPr>
        <w:t>quiétude</w:t>
      </w:r>
      <w:proofErr w:type="spellEnd"/>
      <w:r w:rsidRPr="004449D2">
        <w:rPr>
          <w:rStyle w:val="richtextli"/>
          <w:i/>
          <w:iCs/>
        </w:rPr>
        <w:t xml:space="preserve"> </w:t>
      </w:r>
      <w:proofErr w:type="spellStart"/>
      <w:r w:rsidRPr="004449D2">
        <w:rPr>
          <w:rStyle w:val="richtextli"/>
          <w:i/>
          <w:iCs/>
        </w:rPr>
        <w:t>autour</w:t>
      </w:r>
      <w:proofErr w:type="spellEnd"/>
      <w:r w:rsidRPr="004449D2">
        <w:rPr>
          <w:rStyle w:val="richtextli"/>
          <w:i/>
          <w:iCs/>
        </w:rPr>
        <w:t xml:space="preserve"> des </w:t>
      </w:r>
      <w:proofErr w:type="spellStart"/>
      <w:r w:rsidRPr="004449D2">
        <w:rPr>
          <w:rStyle w:val="richtextli"/>
          <w:i/>
          <w:iCs/>
        </w:rPr>
        <w:t>dortoirs</w:t>
      </w:r>
      <w:proofErr w:type="spellEnd"/>
      <w:r w:rsidRPr="004449D2">
        <w:rPr>
          <w:rStyle w:val="richtextli"/>
          <w:i/>
          <w:iCs/>
        </w:rPr>
        <w:t>;</w:t>
      </w:r>
    </w:p>
    <w:p w14:paraId="54DFD4B2" w14:textId="642C2178" w:rsidR="004449D2" w:rsidRPr="004449D2" w:rsidRDefault="004449D2" w:rsidP="003347DB">
      <w:pPr>
        <w:pStyle w:val="ENV2023"/>
        <w:numPr>
          <w:ilvl w:val="0"/>
          <w:numId w:val="9"/>
        </w:numPr>
        <w:rPr>
          <w:rStyle w:val="richtextli"/>
          <w:i/>
          <w:iCs/>
        </w:rPr>
      </w:pPr>
      <w:proofErr w:type="spellStart"/>
      <w:r w:rsidRPr="004449D2">
        <w:rPr>
          <w:rStyle w:val="richtextli"/>
          <w:i/>
          <w:iCs/>
        </w:rPr>
        <w:t>rétablissement</w:t>
      </w:r>
      <w:proofErr w:type="spellEnd"/>
      <w:r w:rsidRPr="004449D2">
        <w:rPr>
          <w:rStyle w:val="richtextli"/>
          <w:i/>
          <w:iCs/>
        </w:rPr>
        <w:t xml:space="preserve"> de </w:t>
      </w:r>
      <w:proofErr w:type="spellStart"/>
      <w:r w:rsidRPr="004449D2">
        <w:rPr>
          <w:rStyle w:val="richtextli"/>
          <w:i/>
          <w:iCs/>
        </w:rPr>
        <w:t>l’état</w:t>
      </w:r>
      <w:proofErr w:type="spellEnd"/>
      <w:r w:rsidRPr="004449D2">
        <w:rPr>
          <w:rStyle w:val="richtextli"/>
          <w:i/>
          <w:iCs/>
        </w:rPr>
        <w:t xml:space="preserve"> de </w:t>
      </w:r>
      <w:proofErr w:type="spellStart"/>
      <w:r w:rsidRPr="004449D2">
        <w:rPr>
          <w:rStyle w:val="richtextli"/>
          <w:i/>
          <w:iCs/>
        </w:rPr>
        <w:t>conservation</w:t>
      </w:r>
      <w:proofErr w:type="spellEnd"/>
      <w:r w:rsidRPr="004449D2">
        <w:rPr>
          <w:rStyle w:val="richtextli"/>
          <w:i/>
          <w:iCs/>
        </w:rPr>
        <w:t xml:space="preserve"> favorable des </w:t>
      </w:r>
      <w:proofErr w:type="spellStart"/>
      <w:r w:rsidRPr="004449D2">
        <w:rPr>
          <w:rStyle w:val="richtextli"/>
          <w:i/>
          <w:iCs/>
        </w:rPr>
        <w:t>populations</w:t>
      </w:r>
      <w:proofErr w:type="spellEnd"/>
      <w:r w:rsidRPr="004449D2">
        <w:rPr>
          <w:rStyle w:val="richtextli"/>
          <w:i/>
          <w:iCs/>
        </w:rPr>
        <w:t xml:space="preserve"> de la </w:t>
      </w:r>
      <w:proofErr w:type="spellStart"/>
      <w:r w:rsidRPr="004449D2">
        <w:rPr>
          <w:rStyle w:val="richtextli"/>
          <w:i/>
          <w:iCs/>
        </w:rPr>
        <w:t>Bécassine</w:t>
      </w:r>
      <w:proofErr w:type="spellEnd"/>
      <w:r w:rsidRPr="004449D2">
        <w:rPr>
          <w:rStyle w:val="richtextli"/>
          <w:i/>
          <w:iCs/>
        </w:rPr>
        <w:t xml:space="preserve"> des </w:t>
      </w:r>
      <w:proofErr w:type="spellStart"/>
      <w:r w:rsidRPr="004449D2">
        <w:rPr>
          <w:rStyle w:val="richtextli"/>
          <w:i/>
          <w:iCs/>
        </w:rPr>
        <w:t>marais</w:t>
      </w:r>
      <w:proofErr w:type="spellEnd"/>
      <w:r w:rsidRPr="004449D2">
        <w:rPr>
          <w:rStyle w:val="richtextli"/>
          <w:i/>
          <w:iCs/>
        </w:rPr>
        <w:t xml:space="preserve"> </w:t>
      </w:r>
      <w:proofErr w:type="spellStart"/>
      <w:r w:rsidRPr="007D5309">
        <w:rPr>
          <w:rStyle w:val="richtextli"/>
          <w:b/>
          <w:bCs/>
          <w:i/>
          <w:iCs/>
        </w:rPr>
        <w:t>Gallinago</w:t>
      </w:r>
      <w:proofErr w:type="spellEnd"/>
      <w:r w:rsidRPr="007D5309">
        <w:rPr>
          <w:rStyle w:val="richtextli"/>
          <w:b/>
          <w:bCs/>
          <w:i/>
          <w:iCs/>
        </w:rPr>
        <w:t xml:space="preserve"> </w:t>
      </w:r>
      <w:proofErr w:type="spellStart"/>
      <w:r w:rsidRPr="007D5309">
        <w:rPr>
          <w:rStyle w:val="richtextli"/>
          <w:b/>
          <w:bCs/>
          <w:i/>
          <w:iCs/>
        </w:rPr>
        <w:t>gallinago</w:t>
      </w:r>
      <w:proofErr w:type="spellEnd"/>
      <w:r w:rsidRPr="004449D2">
        <w:rPr>
          <w:rStyle w:val="richtextli"/>
          <w:i/>
          <w:iCs/>
        </w:rPr>
        <w:t xml:space="preserve"> et de la </w:t>
      </w:r>
      <w:proofErr w:type="spellStart"/>
      <w:r w:rsidRPr="004449D2">
        <w:rPr>
          <w:rStyle w:val="richtextli"/>
          <w:i/>
          <w:iCs/>
        </w:rPr>
        <w:t>Bécassine</w:t>
      </w:r>
      <w:proofErr w:type="spellEnd"/>
      <w:r w:rsidRPr="004449D2">
        <w:rPr>
          <w:rStyle w:val="richtextli"/>
          <w:i/>
          <w:iCs/>
        </w:rPr>
        <w:t xml:space="preserve"> </w:t>
      </w:r>
      <w:proofErr w:type="spellStart"/>
      <w:r w:rsidRPr="004449D2">
        <w:rPr>
          <w:rStyle w:val="richtextli"/>
          <w:i/>
          <w:iCs/>
        </w:rPr>
        <w:t>sourde</w:t>
      </w:r>
      <w:proofErr w:type="spellEnd"/>
      <w:r w:rsidRPr="004449D2">
        <w:rPr>
          <w:rStyle w:val="richtextli"/>
          <w:i/>
          <w:iCs/>
        </w:rPr>
        <w:t xml:space="preserve"> </w:t>
      </w:r>
      <w:proofErr w:type="spellStart"/>
      <w:r w:rsidRPr="007D5309">
        <w:rPr>
          <w:rStyle w:val="richtextli"/>
          <w:b/>
          <w:bCs/>
          <w:i/>
          <w:iCs/>
        </w:rPr>
        <w:t>Lymnocryptes</w:t>
      </w:r>
      <w:proofErr w:type="spellEnd"/>
      <w:r w:rsidRPr="007D5309">
        <w:rPr>
          <w:rStyle w:val="richtextli"/>
          <w:b/>
          <w:bCs/>
          <w:i/>
          <w:iCs/>
        </w:rPr>
        <w:t xml:space="preserve"> minimus</w:t>
      </w:r>
      <w:r w:rsidRPr="004449D2">
        <w:rPr>
          <w:rStyle w:val="richtextli"/>
          <w:i/>
          <w:iCs/>
        </w:rPr>
        <w:t xml:space="preserve">, </w:t>
      </w:r>
      <w:proofErr w:type="spellStart"/>
      <w:r w:rsidRPr="004449D2">
        <w:rPr>
          <w:rStyle w:val="richtextli"/>
          <w:i/>
          <w:iCs/>
        </w:rPr>
        <w:t>ainsi</w:t>
      </w:r>
      <w:proofErr w:type="spellEnd"/>
      <w:r w:rsidRPr="004449D2">
        <w:rPr>
          <w:rStyle w:val="richtextli"/>
          <w:i/>
          <w:iCs/>
        </w:rPr>
        <w:t xml:space="preserve"> </w:t>
      </w:r>
      <w:proofErr w:type="spellStart"/>
      <w:r w:rsidRPr="004449D2">
        <w:rPr>
          <w:rStyle w:val="richtextli"/>
          <w:i/>
          <w:iCs/>
        </w:rPr>
        <w:t>que</w:t>
      </w:r>
      <w:proofErr w:type="spellEnd"/>
      <w:r w:rsidRPr="004449D2">
        <w:rPr>
          <w:rStyle w:val="richtextli"/>
          <w:i/>
          <w:iCs/>
        </w:rPr>
        <w:t xml:space="preserve"> des </w:t>
      </w:r>
      <w:proofErr w:type="spellStart"/>
      <w:r w:rsidRPr="004449D2">
        <w:rPr>
          <w:rStyle w:val="richtextli"/>
          <w:i/>
          <w:iCs/>
        </w:rPr>
        <w:t>populations</w:t>
      </w:r>
      <w:proofErr w:type="spellEnd"/>
      <w:r w:rsidRPr="004449D2">
        <w:rPr>
          <w:rStyle w:val="richtextli"/>
          <w:i/>
          <w:iCs/>
        </w:rPr>
        <w:t xml:space="preserve"> </w:t>
      </w:r>
      <w:proofErr w:type="spellStart"/>
      <w:r w:rsidRPr="004449D2">
        <w:rPr>
          <w:rStyle w:val="richtextli"/>
          <w:i/>
          <w:iCs/>
        </w:rPr>
        <w:t>d’autres</w:t>
      </w:r>
      <w:proofErr w:type="spellEnd"/>
      <w:r w:rsidRPr="004449D2">
        <w:rPr>
          <w:rStyle w:val="richtextli"/>
          <w:i/>
          <w:iCs/>
        </w:rPr>
        <w:t xml:space="preserve"> </w:t>
      </w:r>
      <w:proofErr w:type="spellStart"/>
      <w:r w:rsidRPr="004449D2">
        <w:rPr>
          <w:rStyle w:val="richtextli"/>
          <w:i/>
          <w:iCs/>
        </w:rPr>
        <w:t>oiseaux</w:t>
      </w:r>
      <w:proofErr w:type="spellEnd"/>
      <w:r w:rsidRPr="004449D2">
        <w:rPr>
          <w:rStyle w:val="richtextli"/>
          <w:i/>
          <w:iCs/>
        </w:rPr>
        <w:t xml:space="preserve"> des </w:t>
      </w:r>
      <w:proofErr w:type="spellStart"/>
      <w:r w:rsidRPr="004449D2">
        <w:rPr>
          <w:rStyle w:val="richtextli"/>
          <w:i/>
          <w:iCs/>
        </w:rPr>
        <w:t>vasières</w:t>
      </w:r>
      <w:proofErr w:type="spellEnd"/>
      <w:r w:rsidRPr="004449D2">
        <w:rPr>
          <w:rStyle w:val="richtextli"/>
          <w:i/>
          <w:iCs/>
        </w:rPr>
        <w:t xml:space="preserve"> et </w:t>
      </w:r>
      <w:proofErr w:type="spellStart"/>
      <w:r w:rsidRPr="004449D2">
        <w:rPr>
          <w:rStyle w:val="richtextli"/>
          <w:i/>
          <w:iCs/>
        </w:rPr>
        <w:t>autres</w:t>
      </w:r>
      <w:proofErr w:type="spellEnd"/>
      <w:r w:rsidRPr="004449D2">
        <w:rPr>
          <w:rStyle w:val="richtextli"/>
          <w:i/>
          <w:iCs/>
        </w:rPr>
        <w:t xml:space="preserve"> </w:t>
      </w:r>
      <w:proofErr w:type="spellStart"/>
      <w:r w:rsidRPr="004449D2">
        <w:rPr>
          <w:rStyle w:val="richtextli"/>
          <w:i/>
          <w:iCs/>
        </w:rPr>
        <w:t>zones</w:t>
      </w:r>
      <w:proofErr w:type="spellEnd"/>
      <w:r w:rsidRPr="004449D2">
        <w:rPr>
          <w:rStyle w:val="richtextli"/>
          <w:i/>
          <w:iCs/>
        </w:rPr>
        <w:t xml:space="preserve"> humides:</w:t>
      </w:r>
    </w:p>
    <w:p w14:paraId="768F64CC" w14:textId="0C0CF2F5" w:rsidR="004449D2" w:rsidRDefault="004449D2" w:rsidP="004449D2">
      <w:pPr>
        <w:pStyle w:val="ENV2023"/>
        <w:ind w:left="1151"/>
        <w:rPr>
          <w:rStyle w:val="richtextli"/>
          <w:i/>
          <w:iCs/>
        </w:rPr>
      </w:pPr>
      <w:proofErr w:type="spellStart"/>
      <w:r w:rsidRPr="004449D2">
        <w:rPr>
          <w:rStyle w:val="richtextli"/>
          <w:i/>
          <w:iCs/>
        </w:rPr>
        <w:t>maintien</w:t>
      </w:r>
      <w:proofErr w:type="spellEnd"/>
      <w:r w:rsidRPr="004449D2">
        <w:rPr>
          <w:rStyle w:val="richtextli"/>
          <w:i/>
          <w:iCs/>
        </w:rPr>
        <w:t xml:space="preserve">, </w:t>
      </w:r>
      <w:proofErr w:type="spellStart"/>
      <w:r w:rsidRPr="004449D2">
        <w:rPr>
          <w:rStyle w:val="richtextli"/>
          <w:i/>
          <w:iCs/>
        </w:rPr>
        <w:t>amélioration</w:t>
      </w:r>
      <w:proofErr w:type="spellEnd"/>
      <w:r w:rsidRPr="004449D2">
        <w:rPr>
          <w:rStyle w:val="richtextli"/>
          <w:i/>
          <w:iCs/>
        </w:rPr>
        <w:t xml:space="preserve">, </w:t>
      </w:r>
      <w:proofErr w:type="spellStart"/>
      <w:r w:rsidRPr="004449D2">
        <w:rPr>
          <w:rStyle w:val="richtextli"/>
          <w:i/>
          <w:iCs/>
        </w:rPr>
        <w:t>voire</w:t>
      </w:r>
      <w:proofErr w:type="spellEnd"/>
      <w:r w:rsidRPr="004449D2">
        <w:rPr>
          <w:rStyle w:val="richtextli"/>
          <w:i/>
          <w:iCs/>
        </w:rPr>
        <w:t xml:space="preserve"> </w:t>
      </w:r>
      <w:proofErr w:type="spellStart"/>
      <w:r w:rsidRPr="004449D2">
        <w:rPr>
          <w:rStyle w:val="richtextli"/>
          <w:i/>
          <w:iCs/>
        </w:rPr>
        <w:t>restauration</w:t>
      </w:r>
      <w:proofErr w:type="spellEnd"/>
      <w:r w:rsidRPr="004449D2">
        <w:rPr>
          <w:rStyle w:val="richtextli"/>
          <w:i/>
          <w:iCs/>
        </w:rPr>
        <w:t xml:space="preserve"> des </w:t>
      </w:r>
      <w:proofErr w:type="spellStart"/>
      <w:r w:rsidRPr="004449D2">
        <w:rPr>
          <w:rStyle w:val="richtextli"/>
          <w:i/>
          <w:iCs/>
        </w:rPr>
        <w:t>zones</w:t>
      </w:r>
      <w:proofErr w:type="spellEnd"/>
      <w:r w:rsidRPr="004449D2">
        <w:rPr>
          <w:rStyle w:val="richtextli"/>
          <w:i/>
          <w:iCs/>
        </w:rPr>
        <w:t xml:space="preserve"> de </w:t>
      </w:r>
      <w:proofErr w:type="spellStart"/>
      <w:r w:rsidRPr="004449D2">
        <w:rPr>
          <w:rStyle w:val="richtextli"/>
          <w:i/>
          <w:iCs/>
        </w:rPr>
        <w:t>nourrissage</w:t>
      </w:r>
      <w:proofErr w:type="spellEnd"/>
      <w:r w:rsidRPr="004449D2">
        <w:rPr>
          <w:rStyle w:val="richtextli"/>
          <w:i/>
          <w:iCs/>
        </w:rPr>
        <w:t xml:space="preserve"> en </w:t>
      </w:r>
      <w:proofErr w:type="spellStart"/>
      <w:r w:rsidRPr="004449D2">
        <w:rPr>
          <w:rStyle w:val="richtextli"/>
          <w:i/>
          <w:iCs/>
        </w:rPr>
        <w:t>période</w:t>
      </w:r>
      <w:proofErr w:type="spellEnd"/>
      <w:r w:rsidRPr="004449D2">
        <w:rPr>
          <w:rStyle w:val="richtextli"/>
          <w:i/>
          <w:iCs/>
        </w:rPr>
        <w:t xml:space="preserve"> de </w:t>
      </w:r>
      <w:proofErr w:type="spellStart"/>
      <w:r w:rsidRPr="004449D2">
        <w:rPr>
          <w:rStyle w:val="richtextli"/>
          <w:i/>
          <w:iCs/>
        </w:rPr>
        <w:t>migration</w:t>
      </w:r>
      <w:proofErr w:type="spellEnd"/>
      <w:r w:rsidRPr="004449D2">
        <w:rPr>
          <w:rStyle w:val="richtextli"/>
          <w:i/>
          <w:iCs/>
        </w:rPr>
        <w:t xml:space="preserve"> </w:t>
      </w:r>
      <w:proofErr w:type="spellStart"/>
      <w:r w:rsidRPr="004449D2">
        <w:rPr>
          <w:rStyle w:val="richtextli"/>
          <w:i/>
          <w:iCs/>
        </w:rPr>
        <w:t>ou</w:t>
      </w:r>
      <w:proofErr w:type="spellEnd"/>
      <w:r w:rsidRPr="004449D2">
        <w:rPr>
          <w:rStyle w:val="richtextli"/>
          <w:i/>
          <w:iCs/>
        </w:rPr>
        <w:t xml:space="preserve"> </w:t>
      </w:r>
      <w:proofErr w:type="spellStart"/>
      <w:r w:rsidRPr="004449D2">
        <w:rPr>
          <w:rStyle w:val="richtextli"/>
          <w:i/>
          <w:iCs/>
        </w:rPr>
        <w:t>d’hivernation</w:t>
      </w:r>
      <w:proofErr w:type="spellEnd"/>
      <w:r w:rsidRPr="004449D2">
        <w:rPr>
          <w:rStyle w:val="richtextli"/>
          <w:i/>
          <w:iCs/>
        </w:rPr>
        <w:t xml:space="preserve">, </w:t>
      </w:r>
      <w:proofErr w:type="spellStart"/>
      <w:r w:rsidRPr="004449D2">
        <w:rPr>
          <w:rStyle w:val="richtextli"/>
          <w:i/>
          <w:iCs/>
        </w:rPr>
        <w:t>notamment</w:t>
      </w:r>
      <w:proofErr w:type="spellEnd"/>
      <w:r w:rsidRPr="004449D2">
        <w:rPr>
          <w:rStyle w:val="richtextli"/>
          <w:i/>
          <w:iCs/>
        </w:rPr>
        <w:t xml:space="preserve"> des </w:t>
      </w:r>
      <w:proofErr w:type="spellStart"/>
      <w:r w:rsidRPr="004449D2">
        <w:rPr>
          <w:rStyle w:val="richtextli"/>
          <w:i/>
          <w:iCs/>
        </w:rPr>
        <w:t>cariçaies</w:t>
      </w:r>
      <w:proofErr w:type="spellEnd"/>
      <w:r w:rsidRPr="004449D2">
        <w:rPr>
          <w:rStyle w:val="richtextli"/>
          <w:i/>
          <w:iCs/>
        </w:rPr>
        <w:t xml:space="preserve"> et </w:t>
      </w:r>
      <w:proofErr w:type="spellStart"/>
      <w:r w:rsidRPr="004449D2">
        <w:rPr>
          <w:rStyle w:val="richtextli"/>
          <w:i/>
          <w:iCs/>
        </w:rPr>
        <w:t>d’autres</w:t>
      </w:r>
      <w:proofErr w:type="spellEnd"/>
      <w:r w:rsidRPr="004449D2">
        <w:rPr>
          <w:rStyle w:val="richtextli"/>
          <w:i/>
          <w:iCs/>
        </w:rPr>
        <w:t xml:space="preserve"> </w:t>
      </w:r>
      <w:proofErr w:type="spellStart"/>
      <w:r w:rsidRPr="004449D2">
        <w:rPr>
          <w:rStyle w:val="richtextli"/>
          <w:i/>
          <w:iCs/>
        </w:rPr>
        <w:t>dépressions</w:t>
      </w:r>
      <w:proofErr w:type="spellEnd"/>
      <w:r w:rsidRPr="004449D2">
        <w:rPr>
          <w:rStyle w:val="richtextli"/>
          <w:i/>
          <w:iCs/>
        </w:rPr>
        <w:t xml:space="preserve"> humides </w:t>
      </w:r>
      <w:proofErr w:type="spellStart"/>
      <w:r w:rsidRPr="004449D2">
        <w:rPr>
          <w:rStyle w:val="richtextli"/>
          <w:i/>
          <w:iCs/>
        </w:rPr>
        <w:t>dans</w:t>
      </w:r>
      <w:proofErr w:type="spellEnd"/>
      <w:r w:rsidRPr="004449D2">
        <w:rPr>
          <w:rStyle w:val="richtextli"/>
          <w:i/>
          <w:iCs/>
        </w:rPr>
        <w:t xml:space="preserve"> </w:t>
      </w:r>
      <w:proofErr w:type="spellStart"/>
      <w:r w:rsidRPr="004449D2">
        <w:rPr>
          <w:rStyle w:val="richtextli"/>
          <w:i/>
          <w:iCs/>
        </w:rPr>
        <w:t>les</w:t>
      </w:r>
      <w:proofErr w:type="spellEnd"/>
      <w:r w:rsidRPr="004449D2">
        <w:rPr>
          <w:rStyle w:val="richtextli"/>
          <w:i/>
          <w:iCs/>
        </w:rPr>
        <w:t xml:space="preserve"> </w:t>
      </w:r>
      <w:proofErr w:type="spellStart"/>
      <w:r w:rsidRPr="004449D2">
        <w:rPr>
          <w:rStyle w:val="richtextli"/>
          <w:i/>
          <w:iCs/>
        </w:rPr>
        <w:t>herbages</w:t>
      </w:r>
      <w:proofErr w:type="spellEnd"/>
      <w:r w:rsidRPr="004449D2">
        <w:rPr>
          <w:rStyle w:val="richtextli"/>
          <w:i/>
          <w:iCs/>
        </w:rPr>
        <w:t>;</w:t>
      </w:r>
    </w:p>
    <w:p w14:paraId="62723D92" w14:textId="062654E3" w:rsidR="004449D2" w:rsidRDefault="004449D2" w:rsidP="003347DB">
      <w:pPr>
        <w:pStyle w:val="ENV2023"/>
        <w:numPr>
          <w:ilvl w:val="0"/>
          <w:numId w:val="9"/>
        </w:numPr>
        <w:rPr>
          <w:rStyle w:val="richtextli"/>
          <w:i/>
          <w:iCs/>
        </w:rPr>
      </w:pPr>
      <w:proofErr w:type="spellStart"/>
      <w:r w:rsidRPr="004449D2">
        <w:rPr>
          <w:rStyle w:val="richtextli"/>
          <w:i/>
          <w:iCs/>
        </w:rPr>
        <w:t>maintien</w:t>
      </w:r>
      <w:proofErr w:type="spellEnd"/>
      <w:r w:rsidRPr="004449D2">
        <w:rPr>
          <w:rStyle w:val="richtextli"/>
          <w:i/>
          <w:iCs/>
        </w:rPr>
        <w:t xml:space="preserve">, </w:t>
      </w:r>
      <w:proofErr w:type="spellStart"/>
      <w:r w:rsidRPr="004449D2">
        <w:rPr>
          <w:rStyle w:val="richtextli"/>
          <w:i/>
          <w:iCs/>
        </w:rPr>
        <w:t>voire</w:t>
      </w:r>
      <w:proofErr w:type="spellEnd"/>
      <w:r w:rsidRPr="004449D2">
        <w:rPr>
          <w:rStyle w:val="richtextli"/>
          <w:i/>
          <w:iCs/>
        </w:rPr>
        <w:t xml:space="preserve"> </w:t>
      </w:r>
      <w:proofErr w:type="spellStart"/>
      <w:r w:rsidRPr="004449D2">
        <w:rPr>
          <w:rStyle w:val="richtextli"/>
          <w:i/>
          <w:iCs/>
        </w:rPr>
        <w:t>rétablissement</w:t>
      </w:r>
      <w:proofErr w:type="spellEnd"/>
      <w:r w:rsidRPr="004449D2">
        <w:rPr>
          <w:rStyle w:val="richtextli"/>
          <w:i/>
          <w:iCs/>
        </w:rPr>
        <w:t xml:space="preserve"> de </w:t>
      </w:r>
      <w:proofErr w:type="spellStart"/>
      <w:r w:rsidRPr="004449D2">
        <w:rPr>
          <w:rStyle w:val="richtextli"/>
          <w:i/>
          <w:iCs/>
        </w:rPr>
        <w:t>l’état</w:t>
      </w:r>
      <w:proofErr w:type="spellEnd"/>
      <w:r w:rsidRPr="004449D2">
        <w:rPr>
          <w:rStyle w:val="richtextli"/>
          <w:i/>
          <w:iCs/>
        </w:rPr>
        <w:t xml:space="preserve"> de </w:t>
      </w:r>
      <w:proofErr w:type="spellStart"/>
      <w:r w:rsidRPr="004449D2">
        <w:rPr>
          <w:rStyle w:val="richtextli"/>
          <w:i/>
          <w:iCs/>
        </w:rPr>
        <w:t>conservation</w:t>
      </w:r>
      <w:proofErr w:type="spellEnd"/>
      <w:r w:rsidRPr="004449D2">
        <w:rPr>
          <w:rStyle w:val="richtextli"/>
          <w:i/>
          <w:iCs/>
        </w:rPr>
        <w:t xml:space="preserve"> favorable des </w:t>
      </w:r>
      <w:proofErr w:type="spellStart"/>
      <w:r w:rsidRPr="004449D2">
        <w:rPr>
          <w:rStyle w:val="richtextli"/>
          <w:i/>
          <w:iCs/>
        </w:rPr>
        <w:t>populations</w:t>
      </w:r>
      <w:proofErr w:type="spellEnd"/>
      <w:r w:rsidRPr="004449D2">
        <w:rPr>
          <w:rStyle w:val="richtextli"/>
          <w:i/>
          <w:iCs/>
        </w:rPr>
        <w:t xml:space="preserve"> du </w:t>
      </w:r>
      <w:proofErr w:type="spellStart"/>
      <w:r w:rsidRPr="004449D2">
        <w:rPr>
          <w:rStyle w:val="richtextli"/>
          <w:i/>
          <w:iCs/>
        </w:rPr>
        <w:t>Râle</w:t>
      </w:r>
      <w:proofErr w:type="spellEnd"/>
      <w:r w:rsidRPr="004449D2">
        <w:rPr>
          <w:rStyle w:val="richtextli"/>
          <w:i/>
          <w:iCs/>
        </w:rPr>
        <w:t xml:space="preserve"> </w:t>
      </w:r>
      <w:proofErr w:type="spellStart"/>
      <w:r w:rsidRPr="004449D2">
        <w:rPr>
          <w:rStyle w:val="richtextli"/>
          <w:i/>
          <w:iCs/>
        </w:rPr>
        <w:t>d’eau</w:t>
      </w:r>
      <w:proofErr w:type="spellEnd"/>
      <w:r w:rsidRPr="004449D2">
        <w:rPr>
          <w:rStyle w:val="richtextli"/>
          <w:i/>
          <w:iCs/>
        </w:rPr>
        <w:t xml:space="preserve"> </w:t>
      </w:r>
      <w:proofErr w:type="spellStart"/>
      <w:r w:rsidRPr="007D5309">
        <w:rPr>
          <w:rStyle w:val="richtextli"/>
          <w:b/>
          <w:bCs/>
          <w:i/>
          <w:iCs/>
        </w:rPr>
        <w:t>Rallus</w:t>
      </w:r>
      <w:proofErr w:type="spellEnd"/>
      <w:r w:rsidRPr="007D5309">
        <w:rPr>
          <w:rStyle w:val="richtextli"/>
          <w:b/>
          <w:bCs/>
          <w:i/>
          <w:iCs/>
        </w:rPr>
        <w:t xml:space="preserve"> </w:t>
      </w:r>
      <w:proofErr w:type="spellStart"/>
      <w:r w:rsidRPr="007D5309">
        <w:rPr>
          <w:rStyle w:val="richtextli"/>
          <w:b/>
          <w:bCs/>
          <w:i/>
          <w:iCs/>
        </w:rPr>
        <w:t>aquaticus</w:t>
      </w:r>
      <w:proofErr w:type="spellEnd"/>
      <w:r w:rsidRPr="004449D2">
        <w:rPr>
          <w:rStyle w:val="richtextli"/>
          <w:i/>
          <w:iCs/>
        </w:rPr>
        <w:t xml:space="preserve">, de la </w:t>
      </w:r>
      <w:proofErr w:type="spellStart"/>
      <w:r w:rsidRPr="004449D2">
        <w:rPr>
          <w:rStyle w:val="richtextli"/>
          <w:i/>
          <w:iCs/>
        </w:rPr>
        <w:t>Rousserolle</w:t>
      </w:r>
      <w:proofErr w:type="spellEnd"/>
      <w:r w:rsidRPr="004449D2">
        <w:rPr>
          <w:rStyle w:val="richtextli"/>
          <w:i/>
          <w:iCs/>
        </w:rPr>
        <w:t xml:space="preserve"> </w:t>
      </w:r>
      <w:proofErr w:type="spellStart"/>
      <w:r w:rsidRPr="004449D2">
        <w:rPr>
          <w:rStyle w:val="richtextli"/>
          <w:i/>
          <w:iCs/>
        </w:rPr>
        <w:t>effarvatte</w:t>
      </w:r>
      <w:proofErr w:type="spellEnd"/>
      <w:r w:rsidRPr="004449D2">
        <w:rPr>
          <w:rStyle w:val="richtextli"/>
          <w:i/>
          <w:iCs/>
        </w:rPr>
        <w:t xml:space="preserve"> </w:t>
      </w:r>
      <w:proofErr w:type="spellStart"/>
      <w:r w:rsidRPr="007D5309">
        <w:rPr>
          <w:rStyle w:val="richtextli"/>
          <w:b/>
          <w:bCs/>
          <w:i/>
          <w:iCs/>
        </w:rPr>
        <w:t>Acrocephalus</w:t>
      </w:r>
      <w:proofErr w:type="spellEnd"/>
      <w:r w:rsidRPr="007D5309">
        <w:rPr>
          <w:rStyle w:val="richtextli"/>
          <w:b/>
          <w:bCs/>
          <w:i/>
          <w:iCs/>
        </w:rPr>
        <w:t xml:space="preserve"> </w:t>
      </w:r>
      <w:proofErr w:type="spellStart"/>
      <w:r w:rsidRPr="007D5309">
        <w:rPr>
          <w:rStyle w:val="richtextli"/>
          <w:b/>
          <w:bCs/>
          <w:i/>
          <w:iCs/>
        </w:rPr>
        <w:t>scirpaceus</w:t>
      </w:r>
      <w:proofErr w:type="spellEnd"/>
      <w:r w:rsidRPr="004449D2">
        <w:rPr>
          <w:rStyle w:val="richtextli"/>
          <w:i/>
          <w:iCs/>
        </w:rPr>
        <w:t xml:space="preserve">, du </w:t>
      </w:r>
      <w:proofErr w:type="spellStart"/>
      <w:r w:rsidRPr="004449D2">
        <w:rPr>
          <w:rStyle w:val="richtextli"/>
          <w:i/>
          <w:iCs/>
        </w:rPr>
        <w:t>Phragmite</w:t>
      </w:r>
      <w:proofErr w:type="spellEnd"/>
      <w:r w:rsidRPr="004449D2">
        <w:rPr>
          <w:rStyle w:val="richtextli"/>
          <w:i/>
          <w:iCs/>
        </w:rPr>
        <w:t xml:space="preserve"> des </w:t>
      </w:r>
      <w:proofErr w:type="spellStart"/>
      <w:r w:rsidRPr="004449D2">
        <w:rPr>
          <w:rStyle w:val="richtextli"/>
          <w:i/>
          <w:iCs/>
        </w:rPr>
        <w:t>joncs</w:t>
      </w:r>
      <w:proofErr w:type="spellEnd"/>
      <w:r w:rsidRPr="004449D2">
        <w:rPr>
          <w:rStyle w:val="richtextli"/>
          <w:i/>
          <w:iCs/>
        </w:rPr>
        <w:t xml:space="preserve"> </w:t>
      </w:r>
      <w:proofErr w:type="spellStart"/>
      <w:r w:rsidRPr="007D5309">
        <w:rPr>
          <w:rStyle w:val="richtextli"/>
          <w:b/>
          <w:bCs/>
          <w:i/>
          <w:iCs/>
        </w:rPr>
        <w:t>Acrocephalus</w:t>
      </w:r>
      <w:proofErr w:type="spellEnd"/>
      <w:r w:rsidRPr="007D5309">
        <w:rPr>
          <w:rStyle w:val="richtextli"/>
          <w:b/>
          <w:bCs/>
          <w:i/>
          <w:iCs/>
        </w:rPr>
        <w:t xml:space="preserve"> </w:t>
      </w:r>
      <w:proofErr w:type="spellStart"/>
      <w:r w:rsidRPr="007D5309">
        <w:rPr>
          <w:rStyle w:val="richtextli"/>
          <w:b/>
          <w:bCs/>
          <w:i/>
          <w:iCs/>
        </w:rPr>
        <w:t>schoenobaenus</w:t>
      </w:r>
      <w:proofErr w:type="spellEnd"/>
      <w:r w:rsidRPr="004449D2">
        <w:rPr>
          <w:rStyle w:val="richtextli"/>
          <w:i/>
          <w:iCs/>
        </w:rPr>
        <w:t xml:space="preserve"> et de la Gorge-</w:t>
      </w:r>
      <w:proofErr w:type="spellStart"/>
      <w:r w:rsidRPr="004449D2">
        <w:rPr>
          <w:rStyle w:val="richtextli"/>
          <w:i/>
          <w:iCs/>
        </w:rPr>
        <w:t>bleue</w:t>
      </w:r>
      <w:proofErr w:type="spellEnd"/>
      <w:r w:rsidRPr="004449D2">
        <w:rPr>
          <w:rStyle w:val="richtextli"/>
          <w:i/>
          <w:iCs/>
        </w:rPr>
        <w:t xml:space="preserve"> à </w:t>
      </w:r>
      <w:proofErr w:type="spellStart"/>
      <w:r w:rsidRPr="004449D2">
        <w:rPr>
          <w:rStyle w:val="richtextli"/>
          <w:i/>
          <w:iCs/>
        </w:rPr>
        <w:t>miroir</w:t>
      </w:r>
      <w:proofErr w:type="spellEnd"/>
      <w:r w:rsidRPr="004449D2">
        <w:rPr>
          <w:rStyle w:val="richtextli"/>
          <w:i/>
          <w:iCs/>
        </w:rPr>
        <w:t xml:space="preserve"> </w:t>
      </w:r>
      <w:proofErr w:type="spellStart"/>
      <w:r w:rsidRPr="007D5309">
        <w:rPr>
          <w:rStyle w:val="richtextli"/>
          <w:b/>
          <w:bCs/>
          <w:i/>
          <w:iCs/>
        </w:rPr>
        <w:t>Luscinia</w:t>
      </w:r>
      <w:proofErr w:type="spellEnd"/>
      <w:r w:rsidRPr="007D5309">
        <w:rPr>
          <w:rStyle w:val="richtextli"/>
          <w:b/>
          <w:bCs/>
          <w:i/>
          <w:iCs/>
        </w:rPr>
        <w:t xml:space="preserve"> </w:t>
      </w:r>
      <w:proofErr w:type="spellStart"/>
      <w:r w:rsidRPr="007D5309">
        <w:rPr>
          <w:rStyle w:val="richtextli"/>
          <w:b/>
          <w:bCs/>
          <w:i/>
          <w:iCs/>
        </w:rPr>
        <w:t>svecica</w:t>
      </w:r>
      <w:proofErr w:type="spellEnd"/>
      <w:r w:rsidRPr="004449D2">
        <w:rPr>
          <w:rStyle w:val="richtextli"/>
          <w:i/>
          <w:iCs/>
        </w:rPr>
        <w:t xml:space="preserve">, </w:t>
      </w:r>
      <w:proofErr w:type="spellStart"/>
      <w:r w:rsidRPr="004449D2">
        <w:rPr>
          <w:rStyle w:val="richtextli"/>
          <w:i/>
          <w:iCs/>
        </w:rPr>
        <w:t>ainsi</w:t>
      </w:r>
      <w:proofErr w:type="spellEnd"/>
      <w:r w:rsidRPr="004449D2">
        <w:rPr>
          <w:rStyle w:val="richtextli"/>
          <w:i/>
          <w:iCs/>
        </w:rPr>
        <w:t xml:space="preserve"> </w:t>
      </w:r>
      <w:proofErr w:type="spellStart"/>
      <w:r w:rsidRPr="004449D2">
        <w:rPr>
          <w:rStyle w:val="richtextli"/>
          <w:i/>
          <w:iCs/>
        </w:rPr>
        <w:t>que</w:t>
      </w:r>
      <w:proofErr w:type="spellEnd"/>
      <w:r w:rsidRPr="004449D2">
        <w:rPr>
          <w:rStyle w:val="richtextli"/>
          <w:i/>
          <w:iCs/>
        </w:rPr>
        <w:t xml:space="preserve"> des </w:t>
      </w:r>
      <w:proofErr w:type="spellStart"/>
      <w:r w:rsidRPr="004449D2">
        <w:rPr>
          <w:rStyle w:val="richtextli"/>
          <w:i/>
          <w:iCs/>
        </w:rPr>
        <w:t>populations</w:t>
      </w:r>
      <w:proofErr w:type="spellEnd"/>
      <w:r w:rsidRPr="004449D2">
        <w:rPr>
          <w:rStyle w:val="richtextli"/>
          <w:i/>
          <w:iCs/>
        </w:rPr>
        <w:t xml:space="preserve"> </w:t>
      </w:r>
      <w:proofErr w:type="spellStart"/>
      <w:r w:rsidRPr="004449D2">
        <w:rPr>
          <w:rStyle w:val="richtextli"/>
          <w:i/>
          <w:iCs/>
        </w:rPr>
        <w:t>d’autres</w:t>
      </w:r>
      <w:proofErr w:type="spellEnd"/>
      <w:r w:rsidRPr="004449D2">
        <w:rPr>
          <w:rStyle w:val="richtextli"/>
          <w:i/>
          <w:iCs/>
        </w:rPr>
        <w:t xml:space="preserve"> </w:t>
      </w:r>
      <w:proofErr w:type="spellStart"/>
      <w:r w:rsidRPr="004449D2">
        <w:rPr>
          <w:rStyle w:val="richtextli"/>
          <w:i/>
          <w:iCs/>
        </w:rPr>
        <w:t>oiseaux</w:t>
      </w:r>
      <w:proofErr w:type="spellEnd"/>
      <w:r w:rsidRPr="004449D2">
        <w:rPr>
          <w:rStyle w:val="richtextli"/>
          <w:i/>
          <w:iCs/>
        </w:rPr>
        <w:t xml:space="preserve"> des </w:t>
      </w:r>
      <w:proofErr w:type="spellStart"/>
      <w:r w:rsidRPr="004449D2">
        <w:rPr>
          <w:rStyle w:val="richtextli"/>
          <w:i/>
          <w:iCs/>
        </w:rPr>
        <w:t>roselières</w:t>
      </w:r>
      <w:proofErr w:type="spellEnd"/>
      <w:r w:rsidRPr="004449D2">
        <w:rPr>
          <w:rStyle w:val="richtextli"/>
          <w:i/>
          <w:iCs/>
        </w:rPr>
        <w:t xml:space="preserve">, des </w:t>
      </w:r>
      <w:proofErr w:type="spellStart"/>
      <w:r w:rsidRPr="004449D2">
        <w:rPr>
          <w:rStyle w:val="richtextli"/>
          <w:i/>
          <w:iCs/>
        </w:rPr>
        <w:t>mégaphorbiaies</w:t>
      </w:r>
      <w:proofErr w:type="spellEnd"/>
      <w:r w:rsidRPr="004449D2">
        <w:rPr>
          <w:rStyle w:val="richtextli"/>
          <w:i/>
          <w:iCs/>
        </w:rPr>
        <w:t xml:space="preserve"> et </w:t>
      </w:r>
      <w:proofErr w:type="spellStart"/>
      <w:r w:rsidRPr="004449D2">
        <w:rPr>
          <w:rStyle w:val="richtextli"/>
          <w:i/>
          <w:iCs/>
        </w:rPr>
        <w:t>autres</w:t>
      </w:r>
      <w:proofErr w:type="spellEnd"/>
      <w:r w:rsidRPr="004449D2">
        <w:rPr>
          <w:rStyle w:val="richtextli"/>
          <w:i/>
          <w:iCs/>
        </w:rPr>
        <w:t xml:space="preserve"> </w:t>
      </w:r>
      <w:proofErr w:type="spellStart"/>
      <w:r w:rsidRPr="004449D2">
        <w:rPr>
          <w:rStyle w:val="richtextli"/>
          <w:i/>
          <w:iCs/>
        </w:rPr>
        <w:t>zones</w:t>
      </w:r>
      <w:proofErr w:type="spellEnd"/>
      <w:r w:rsidRPr="004449D2">
        <w:rPr>
          <w:rStyle w:val="richtextli"/>
          <w:i/>
          <w:iCs/>
        </w:rPr>
        <w:t xml:space="preserve"> humides:</w:t>
      </w:r>
    </w:p>
    <w:p w14:paraId="37C28EF7" w14:textId="09F030C7" w:rsidR="004449D2" w:rsidRDefault="004449D2" w:rsidP="004449D2">
      <w:pPr>
        <w:pStyle w:val="ENV2023"/>
        <w:ind w:left="1151"/>
        <w:rPr>
          <w:rStyle w:val="richtextli"/>
          <w:i/>
          <w:iCs/>
        </w:rPr>
      </w:pPr>
      <w:commentRangeStart w:id="52"/>
      <w:proofErr w:type="spellStart"/>
      <w:r w:rsidRPr="004449D2">
        <w:rPr>
          <w:rStyle w:val="richtextli"/>
          <w:i/>
          <w:iCs/>
        </w:rPr>
        <w:t>maintien</w:t>
      </w:r>
      <w:proofErr w:type="spellEnd"/>
      <w:r w:rsidRPr="004449D2">
        <w:rPr>
          <w:rStyle w:val="richtextli"/>
          <w:i/>
          <w:iCs/>
        </w:rPr>
        <w:t xml:space="preserve">, </w:t>
      </w:r>
      <w:proofErr w:type="spellStart"/>
      <w:r w:rsidRPr="004449D2">
        <w:rPr>
          <w:rStyle w:val="richtextli"/>
          <w:i/>
          <w:iCs/>
        </w:rPr>
        <w:t>amélioration</w:t>
      </w:r>
      <w:proofErr w:type="spellEnd"/>
      <w:r w:rsidRPr="004449D2">
        <w:rPr>
          <w:rStyle w:val="richtextli"/>
          <w:i/>
          <w:iCs/>
        </w:rPr>
        <w:t xml:space="preserve">, </w:t>
      </w:r>
      <w:proofErr w:type="spellStart"/>
      <w:r w:rsidRPr="004449D2">
        <w:rPr>
          <w:rStyle w:val="richtextli"/>
          <w:i/>
          <w:iCs/>
        </w:rPr>
        <w:t>voire</w:t>
      </w:r>
      <w:proofErr w:type="spellEnd"/>
      <w:r w:rsidRPr="004449D2">
        <w:rPr>
          <w:rStyle w:val="richtextli"/>
          <w:i/>
          <w:iCs/>
        </w:rPr>
        <w:t xml:space="preserve"> </w:t>
      </w:r>
      <w:proofErr w:type="spellStart"/>
      <w:r w:rsidRPr="004449D2">
        <w:rPr>
          <w:rStyle w:val="richtextli"/>
          <w:i/>
          <w:iCs/>
        </w:rPr>
        <w:t>restauration</w:t>
      </w:r>
      <w:proofErr w:type="spellEnd"/>
      <w:r w:rsidRPr="004449D2">
        <w:rPr>
          <w:rStyle w:val="richtextli"/>
          <w:i/>
          <w:iCs/>
        </w:rPr>
        <w:t xml:space="preserve"> des </w:t>
      </w:r>
      <w:proofErr w:type="spellStart"/>
      <w:r w:rsidRPr="004449D2">
        <w:rPr>
          <w:rStyle w:val="richtextli"/>
          <w:i/>
          <w:iCs/>
        </w:rPr>
        <w:t>habitats</w:t>
      </w:r>
      <w:proofErr w:type="spellEnd"/>
      <w:r w:rsidRPr="004449D2">
        <w:rPr>
          <w:rStyle w:val="richtextli"/>
          <w:i/>
          <w:iCs/>
        </w:rPr>
        <w:t xml:space="preserve"> de </w:t>
      </w:r>
      <w:proofErr w:type="spellStart"/>
      <w:r w:rsidRPr="004449D2">
        <w:rPr>
          <w:rStyle w:val="richtextli"/>
          <w:i/>
          <w:iCs/>
        </w:rPr>
        <w:t>nidification</w:t>
      </w:r>
      <w:proofErr w:type="spellEnd"/>
      <w:r w:rsidRPr="004449D2">
        <w:rPr>
          <w:rStyle w:val="richtextli"/>
          <w:i/>
          <w:iCs/>
        </w:rPr>
        <w:t xml:space="preserve"> </w:t>
      </w:r>
      <w:proofErr w:type="spellStart"/>
      <w:r w:rsidRPr="004449D2">
        <w:rPr>
          <w:rStyle w:val="richtextli"/>
          <w:i/>
          <w:iCs/>
        </w:rPr>
        <w:t>respectivement</w:t>
      </w:r>
      <w:proofErr w:type="spellEnd"/>
      <w:r w:rsidRPr="004449D2">
        <w:rPr>
          <w:rStyle w:val="richtextli"/>
          <w:i/>
          <w:iCs/>
        </w:rPr>
        <w:t xml:space="preserve"> des </w:t>
      </w:r>
      <w:proofErr w:type="spellStart"/>
      <w:r w:rsidRPr="004449D2">
        <w:rPr>
          <w:rStyle w:val="richtextli"/>
          <w:i/>
          <w:iCs/>
        </w:rPr>
        <w:t>aires</w:t>
      </w:r>
      <w:proofErr w:type="spellEnd"/>
      <w:r w:rsidRPr="004449D2">
        <w:rPr>
          <w:rStyle w:val="richtextli"/>
          <w:i/>
          <w:iCs/>
        </w:rPr>
        <w:t xml:space="preserve"> de </w:t>
      </w:r>
      <w:proofErr w:type="spellStart"/>
      <w:r w:rsidRPr="004449D2">
        <w:rPr>
          <w:rStyle w:val="richtextli"/>
          <w:i/>
          <w:iCs/>
        </w:rPr>
        <w:t>repos</w:t>
      </w:r>
      <w:proofErr w:type="spellEnd"/>
      <w:r w:rsidRPr="004449D2">
        <w:rPr>
          <w:rStyle w:val="richtextli"/>
          <w:i/>
          <w:iCs/>
        </w:rPr>
        <w:t xml:space="preserve"> en halte </w:t>
      </w:r>
      <w:proofErr w:type="spellStart"/>
      <w:r w:rsidRPr="004449D2">
        <w:rPr>
          <w:rStyle w:val="richtextli"/>
          <w:i/>
          <w:iCs/>
        </w:rPr>
        <w:t>de</w:t>
      </w:r>
      <w:proofErr w:type="spellEnd"/>
      <w:r w:rsidRPr="004449D2">
        <w:rPr>
          <w:rStyle w:val="richtextli"/>
          <w:i/>
          <w:iCs/>
        </w:rPr>
        <w:t xml:space="preserve"> </w:t>
      </w:r>
      <w:proofErr w:type="spellStart"/>
      <w:r w:rsidRPr="004449D2">
        <w:rPr>
          <w:rStyle w:val="richtextli"/>
          <w:i/>
          <w:iCs/>
        </w:rPr>
        <w:t>migration</w:t>
      </w:r>
      <w:proofErr w:type="spellEnd"/>
      <w:r w:rsidRPr="004449D2">
        <w:rPr>
          <w:rStyle w:val="richtextli"/>
          <w:i/>
          <w:iCs/>
        </w:rPr>
        <w:t xml:space="preserve">, </w:t>
      </w:r>
      <w:proofErr w:type="spellStart"/>
      <w:r w:rsidRPr="004449D2">
        <w:rPr>
          <w:rStyle w:val="richtextli"/>
          <w:i/>
          <w:iCs/>
        </w:rPr>
        <w:t>notamment</w:t>
      </w:r>
      <w:proofErr w:type="spellEnd"/>
      <w:r w:rsidRPr="004449D2">
        <w:rPr>
          <w:rStyle w:val="richtextli"/>
          <w:i/>
          <w:iCs/>
        </w:rPr>
        <w:t xml:space="preserve"> des </w:t>
      </w:r>
      <w:proofErr w:type="spellStart"/>
      <w:r w:rsidRPr="004449D2">
        <w:rPr>
          <w:rStyle w:val="richtextli"/>
          <w:i/>
          <w:iCs/>
        </w:rPr>
        <w:t>roselières</w:t>
      </w:r>
      <w:proofErr w:type="spellEnd"/>
      <w:r w:rsidRPr="004449D2">
        <w:rPr>
          <w:rStyle w:val="richtextli"/>
          <w:i/>
          <w:iCs/>
        </w:rPr>
        <w:t xml:space="preserve">, </w:t>
      </w:r>
      <w:proofErr w:type="spellStart"/>
      <w:r w:rsidRPr="004449D2">
        <w:rPr>
          <w:rStyle w:val="richtextli"/>
          <w:i/>
          <w:iCs/>
        </w:rPr>
        <w:t>mégaphorbiaies</w:t>
      </w:r>
      <w:proofErr w:type="spellEnd"/>
      <w:r w:rsidRPr="004449D2">
        <w:rPr>
          <w:rStyle w:val="richtextli"/>
          <w:i/>
          <w:iCs/>
        </w:rPr>
        <w:t xml:space="preserve"> et </w:t>
      </w:r>
      <w:proofErr w:type="spellStart"/>
      <w:r w:rsidRPr="004449D2">
        <w:rPr>
          <w:rStyle w:val="richtextli"/>
          <w:i/>
          <w:iCs/>
        </w:rPr>
        <w:t>friches</w:t>
      </w:r>
      <w:proofErr w:type="spellEnd"/>
      <w:r w:rsidRPr="004449D2">
        <w:rPr>
          <w:rStyle w:val="richtextli"/>
          <w:i/>
          <w:iCs/>
        </w:rPr>
        <w:t xml:space="preserve"> humides;</w:t>
      </w:r>
      <w:commentRangeEnd w:id="52"/>
      <w:r w:rsidR="007D5309">
        <w:rPr>
          <w:rStyle w:val="Kommentarzeichen"/>
          <w:rFonts w:asciiTheme="minorHAnsi" w:hAnsiTheme="minorHAnsi"/>
        </w:rPr>
        <w:commentReference w:id="52"/>
      </w:r>
    </w:p>
    <w:p w14:paraId="3BEA2685" w14:textId="45F4660D" w:rsidR="004449D2" w:rsidRDefault="004449D2" w:rsidP="003347DB">
      <w:pPr>
        <w:pStyle w:val="ENV2023"/>
        <w:numPr>
          <w:ilvl w:val="0"/>
          <w:numId w:val="9"/>
        </w:numPr>
        <w:rPr>
          <w:rStyle w:val="richtextli"/>
          <w:i/>
          <w:iCs/>
        </w:rPr>
      </w:pPr>
      <w:proofErr w:type="spellStart"/>
      <w:r w:rsidRPr="004449D2">
        <w:rPr>
          <w:rStyle w:val="richtextli"/>
          <w:i/>
          <w:iCs/>
        </w:rPr>
        <w:t>maintien</w:t>
      </w:r>
      <w:proofErr w:type="spellEnd"/>
      <w:r w:rsidRPr="004449D2">
        <w:rPr>
          <w:rStyle w:val="richtextli"/>
          <w:i/>
          <w:iCs/>
        </w:rPr>
        <w:t xml:space="preserve">, </w:t>
      </w:r>
      <w:proofErr w:type="spellStart"/>
      <w:r w:rsidRPr="004449D2">
        <w:rPr>
          <w:rStyle w:val="richtextli"/>
          <w:i/>
          <w:iCs/>
        </w:rPr>
        <w:t>voire</w:t>
      </w:r>
      <w:proofErr w:type="spellEnd"/>
      <w:r w:rsidRPr="004449D2">
        <w:rPr>
          <w:rStyle w:val="richtextli"/>
          <w:i/>
          <w:iCs/>
        </w:rPr>
        <w:t xml:space="preserve"> </w:t>
      </w:r>
      <w:proofErr w:type="spellStart"/>
      <w:r w:rsidRPr="004449D2">
        <w:rPr>
          <w:rStyle w:val="richtextli"/>
          <w:i/>
          <w:iCs/>
        </w:rPr>
        <w:t>rétablissement</w:t>
      </w:r>
      <w:proofErr w:type="spellEnd"/>
      <w:r w:rsidRPr="004449D2">
        <w:rPr>
          <w:rStyle w:val="richtextli"/>
          <w:i/>
          <w:iCs/>
        </w:rPr>
        <w:t xml:space="preserve"> de </w:t>
      </w:r>
      <w:proofErr w:type="spellStart"/>
      <w:r w:rsidRPr="004449D2">
        <w:rPr>
          <w:rStyle w:val="richtextli"/>
          <w:i/>
          <w:iCs/>
        </w:rPr>
        <w:t>l’état</w:t>
      </w:r>
      <w:proofErr w:type="spellEnd"/>
      <w:r w:rsidRPr="004449D2">
        <w:rPr>
          <w:rStyle w:val="richtextli"/>
          <w:i/>
          <w:iCs/>
        </w:rPr>
        <w:t xml:space="preserve"> de </w:t>
      </w:r>
      <w:proofErr w:type="spellStart"/>
      <w:r w:rsidRPr="004449D2">
        <w:rPr>
          <w:rStyle w:val="richtextli"/>
          <w:i/>
          <w:iCs/>
        </w:rPr>
        <w:t>conservation</w:t>
      </w:r>
      <w:proofErr w:type="spellEnd"/>
      <w:r w:rsidRPr="004449D2">
        <w:rPr>
          <w:rStyle w:val="richtextli"/>
          <w:i/>
          <w:iCs/>
        </w:rPr>
        <w:t xml:space="preserve"> favorable de la </w:t>
      </w:r>
      <w:proofErr w:type="spellStart"/>
      <w:r w:rsidRPr="004449D2">
        <w:rPr>
          <w:rStyle w:val="richtextli"/>
          <w:i/>
          <w:iCs/>
        </w:rPr>
        <w:t>population</w:t>
      </w:r>
      <w:proofErr w:type="spellEnd"/>
      <w:r w:rsidRPr="004449D2">
        <w:rPr>
          <w:rStyle w:val="richtextli"/>
          <w:i/>
          <w:iCs/>
        </w:rPr>
        <w:t xml:space="preserve"> du Martin </w:t>
      </w:r>
      <w:proofErr w:type="spellStart"/>
      <w:r w:rsidRPr="004449D2">
        <w:rPr>
          <w:rStyle w:val="richtextli"/>
          <w:i/>
          <w:iCs/>
        </w:rPr>
        <w:t>pêcheur</w:t>
      </w:r>
      <w:proofErr w:type="spellEnd"/>
      <w:r w:rsidRPr="004449D2">
        <w:rPr>
          <w:rStyle w:val="richtextli"/>
          <w:i/>
          <w:iCs/>
        </w:rPr>
        <w:t xml:space="preserve"> </w:t>
      </w:r>
      <w:r w:rsidRPr="007D5309">
        <w:rPr>
          <w:rStyle w:val="richtextli"/>
          <w:b/>
          <w:bCs/>
          <w:i/>
          <w:iCs/>
        </w:rPr>
        <w:t xml:space="preserve">Alcedo </w:t>
      </w:r>
      <w:proofErr w:type="spellStart"/>
      <w:r w:rsidRPr="007D5309">
        <w:rPr>
          <w:rStyle w:val="richtextli"/>
          <w:b/>
          <w:bCs/>
          <w:i/>
          <w:iCs/>
        </w:rPr>
        <w:t>atthis</w:t>
      </w:r>
      <w:proofErr w:type="spellEnd"/>
      <w:r w:rsidRPr="004449D2">
        <w:rPr>
          <w:rStyle w:val="richtextli"/>
          <w:i/>
          <w:iCs/>
        </w:rPr>
        <w:t xml:space="preserve"> et des </w:t>
      </w:r>
      <w:proofErr w:type="spellStart"/>
      <w:r w:rsidRPr="004449D2">
        <w:rPr>
          <w:rStyle w:val="richtextli"/>
          <w:i/>
          <w:iCs/>
        </w:rPr>
        <w:t>populations</w:t>
      </w:r>
      <w:proofErr w:type="spellEnd"/>
      <w:r w:rsidRPr="004449D2">
        <w:rPr>
          <w:rStyle w:val="richtextli"/>
          <w:i/>
          <w:iCs/>
        </w:rPr>
        <w:t xml:space="preserve"> </w:t>
      </w:r>
      <w:proofErr w:type="spellStart"/>
      <w:r w:rsidRPr="004449D2">
        <w:rPr>
          <w:rStyle w:val="richtextli"/>
          <w:i/>
          <w:iCs/>
        </w:rPr>
        <w:t>d’autres</w:t>
      </w:r>
      <w:proofErr w:type="spellEnd"/>
      <w:r w:rsidRPr="004449D2">
        <w:rPr>
          <w:rStyle w:val="richtextli"/>
          <w:i/>
          <w:iCs/>
        </w:rPr>
        <w:t xml:space="preserve"> </w:t>
      </w:r>
      <w:proofErr w:type="spellStart"/>
      <w:r w:rsidRPr="004449D2">
        <w:rPr>
          <w:rStyle w:val="richtextli"/>
          <w:i/>
          <w:iCs/>
        </w:rPr>
        <w:t>oiseaux</w:t>
      </w:r>
      <w:proofErr w:type="spellEnd"/>
      <w:r w:rsidRPr="004449D2">
        <w:rPr>
          <w:rStyle w:val="richtextli"/>
          <w:i/>
          <w:iCs/>
        </w:rPr>
        <w:t xml:space="preserve"> des </w:t>
      </w:r>
      <w:proofErr w:type="spellStart"/>
      <w:r w:rsidRPr="004449D2">
        <w:rPr>
          <w:rStyle w:val="richtextli"/>
          <w:i/>
          <w:iCs/>
        </w:rPr>
        <w:t>cours</w:t>
      </w:r>
      <w:proofErr w:type="spellEnd"/>
      <w:r w:rsidRPr="004449D2">
        <w:rPr>
          <w:rStyle w:val="richtextli"/>
          <w:i/>
          <w:iCs/>
        </w:rPr>
        <w:t xml:space="preserve"> </w:t>
      </w:r>
      <w:proofErr w:type="spellStart"/>
      <w:r w:rsidRPr="004449D2">
        <w:rPr>
          <w:rStyle w:val="richtextli"/>
          <w:i/>
          <w:iCs/>
        </w:rPr>
        <w:t>d’eau</w:t>
      </w:r>
      <w:proofErr w:type="spellEnd"/>
      <w:r w:rsidRPr="004449D2">
        <w:rPr>
          <w:rStyle w:val="richtextli"/>
          <w:i/>
          <w:iCs/>
        </w:rPr>
        <w:t>:</w:t>
      </w:r>
    </w:p>
    <w:p w14:paraId="19C5AEE3" w14:textId="27ED135A" w:rsidR="004449D2" w:rsidRDefault="004449D2" w:rsidP="003347DB">
      <w:pPr>
        <w:pStyle w:val="ENV2023"/>
        <w:numPr>
          <w:ilvl w:val="0"/>
          <w:numId w:val="17"/>
        </w:numPr>
        <w:rPr>
          <w:rStyle w:val="richtextli"/>
          <w:i/>
          <w:iCs/>
        </w:rPr>
      </w:pPr>
      <w:commentRangeStart w:id="53"/>
      <w:proofErr w:type="spellStart"/>
      <w:r w:rsidRPr="004449D2">
        <w:rPr>
          <w:rStyle w:val="richtextli"/>
          <w:i/>
          <w:iCs/>
        </w:rPr>
        <w:t>maintien</w:t>
      </w:r>
      <w:proofErr w:type="spellEnd"/>
      <w:r w:rsidRPr="004449D2">
        <w:rPr>
          <w:rStyle w:val="richtextli"/>
          <w:i/>
          <w:iCs/>
        </w:rPr>
        <w:t xml:space="preserve"> et </w:t>
      </w:r>
      <w:proofErr w:type="spellStart"/>
      <w:r w:rsidRPr="004449D2">
        <w:rPr>
          <w:rStyle w:val="richtextli"/>
          <w:i/>
          <w:iCs/>
        </w:rPr>
        <w:t>amélioration</w:t>
      </w:r>
      <w:proofErr w:type="spellEnd"/>
      <w:r w:rsidRPr="004449D2">
        <w:rPr>
          <w:rStyle w:val="richtextli"/>
          <w:i/>
          <w:iCs/>
        </w:rPr>
        <w:t xml:space="preserve"> de la </w:t>
      </w:r>
      <w:proofErr w:type="spellStart"/>
      <w:r w:rsidRPr="004449D2">
        <w:rPr>
          <w:rStyle w:val="richtextli"/>
          <w:i/>
          <w:iCs/>
        </w:rPr>
        <w:t>qualité</w:t>
      </w:r>
      <w:proofErr w:type="spellEnd"/>
      <w:r w:rsidRPr="004449D2">
        <w:rPr>
          <w:rStyle w:val="richtextli"/>
          <w:i/>
          <w:iCs/>
        </w:rPr>
        <w:t xml:space="preserve"> de </w:t>
      </w:r>
      <w:proofErr w:type="spellStart"/>
      <w:r w:rsidRPr="004449D2">
        <w:rPr>
          <w:rStyle w:val="richtextli"/>
          <w:i/>
          <w:iCs/>
        </w:rPr>
        <w:t>l’eau</w:t>
      </w:r>
      <w:proofErr w:type="spellEnd"/>
      <w:r w:rsidRPr="004449D2">
        <w:rPr>
          <w:rStyle w:val="richtextli"/>
          <w:i/>
          <w:iCs/>
        </w:rPr>
        <w:t xml:space="preserve"> et de la </w:t>
      </w:r>
      <w:proofErr w:type="spellStart"/>
      <w:r w:rsidRPr="004449D2">
        <w:rPr>
          <w:rStyle w:val="richtextli"/>
          <w:i/>
          <w:iCs/>
        </w:rPr>
        <w:t>structure</w:t>
      </w:r>
      <w:proofErr w:type="spellEnd"/>
      <w:r w:rsidRPr="004449D2">
        <w:rPr>
          <w:rStyle w:val="richtextli"/>
          <w:i/>
          <w:iCs/>
        </w:rPr>
        <w:t xml:space="preserve"> des </w:t>
      </w:r>
      <w:proofErr w:type="spellStart"/>
      <w:r w:rsidRPr="004449D2">
        <w:rPr>
          <w:rStyle w:val="richtextli"/>
          <w:i/>
          <w:iCs/>
        </w:rPr>
        <w:t>cours</w:t>
      </w:r>
      <w:proofErr w:type="spellEnd"/>
      <w:r w:rsidRPr="004449D2">
        <w:rPr>
          <w:rStyle w:val="richtextli"/>
          <w:i/>
          <w:iCs/>
        </w:rPr>
        <w:t xml:space="preserve"> </w:t>
      </w:r>
      <w:proofErr w:type="spellStart"/>
      <w:r w:rsidRPr="004449D2">
        <w:rPr>
          <w:rStyle w:val="richtextli"/>
          <w:i/>
          <w:iCs/>
        </w:rPr>
        <w:t>d’eau</w:t>
      </w:r>
      <w:proofErr w:type="spellEnd"/>
      <w:r w:rsidRPr="004449D2">
        <w:rPr>
          <w:rStyle w:val="richtextli"/>
          <w:i/>
          <w:iCs/>
        </w:rPr>
        <w:t>;</w:t>
      </w:r>
      <w:commentRangeEnd w:id="53"/>
      <w:r w:rsidR="007D5309">
        <w:rPr>
          <w:rStyle w:val="Kommentarzeichen"/>
          <w:rFonts w:asciiTheme="minorHAnsi" w:hAnsiTheme="minorHAnsi"/>
        </w:rPr>
        <w:commentReference w:id="53"/>
      </w:r>
    </w:p>
    <w:p w14:paraId="66826664" w14:textId="5B9AF4D9" w:rsidR="004449D2" w:rsidRDefault="004449D2" w:rsidP="003347DB">
      <w:pPr>
        <w:pStyle w:val="ENV2023"/>
        <w:numPr>
          <w:ilvl w:val="0"/>
          <w:numId w:val="17"/>
        </w:numPr>
        <w:rPr>
          <w:rStyle w:val="richtextli"/>
          <w:i/>
          <w:iCs/>
        </w:rPr>
      </w:pPr>
      <w:proofErr w:type="spellStart"/>
      <w:r w:rsidRPr="004449D2">
        <w:rPr>
          <w:rStyle w:val="richtextli"/>
          <w:i/>
          <w:iCs/>
        </w:rPr>
        <w:lastRenderedPageBreak/>
        <w:t>maintien</w:t>
      </w:r>
      <w:proofErr w:type="spellEnd"/>
      <w:r w:rsidRPr="004449D2">
        <w:rPr>
          <w:rStyle w:val="richtextli"/>
          <w:i/>
          <w:iCs/>
        </w:rPr>
        <w:t xml:space="preserve"> et </w:t>
      </w:r>
      <w:proofErr w:type="spellStart"/>
      <w:r w:rsidRPr="004449D2">
        <w:rPr>
          <w:rStyle w:val="richtextli"/>
          <w:i/>
          <w:iCs/>
        </w:rPr>
        <w:t>amélioration</w:t>
      </w:r>
      <w:proofErr w:type="spellEnd"/>
      <w:r w:rsidRPr="004449D2">
        <w:rPr>
          <w:rStyle w:val="richtextli"/>
          <w:i/>
          <w:iCs/>
        </w:rPr>
        <w:t xml:space="preserve"> des </w:t>
      </w:r>
      <w:proofErr w:type="spellStart"/>
      <w:r w:rsidRPr="004449D2">
        <w:rPr>
          <w:rStyle w:val="richtextli"/>
          <w:i/>
          <w:iCs/>
        </w:rPr>
        <w:t>structures</w:t>
      </w:r>
      <w:proofErr w:type="spellEnd"/>
      <w:r w:rsidRPr="004449D2">
        <w:rPr>
          <w:rStyle w:val="richtextli"/>
          <w:i/>
          <w:iCs/>
        </w:rPr>
        <w:t xml:space="preserve"> </w:t>
      </w:r>
      <w:proofErr w:type="spellStart"/>
      <w:r w:rsidRPr="004449D2">
        <w:rPr>
          <w:rStyle w:val="richtextli"/>
          <w:i/>
          <w:iCs/>
        </w:rPr>
        <w:t>nécessaires</w:t>
      </w:r>
      <w:proofErr w:type="spellEnd"/>
      <w:r w:rsidRPr="004449D2">
        <w:rPr>
          <w:rStyle w:val="richtextli"/>
          <w:i/>
          <w:iCs/>
        </w:rPr>
        <w:t xml:space="preserve"> pour la </w:t>
      </w:r>
      <w:proofErr w:type="spellStart"/>
      <w:r w:rsidRPr="004449D2">
        <w:rPr>
          <w:rStyle w:val="richtextli"/>
          <w:i/>
          <w:iCs/>
        </w:rPr>
        <w:t>nidification</w:t>
      </w:r>
      <w:proofErr w:type="spellEnd"/>
      <w:r w:rsidRPr="004449D2">
        <w:rPr>
          <w:rStyle w:val="richtextli"/>
          <w:i/>
          <w:iCs/>
        </w:rPr>
        <w:t>;</w:t>
      </w:r>
    </w:p>
    <w:p w14:paraId="0D1574CB" w14:textId="77777777" w:rsidR="004449D2" w:rsidRDefault="004449D2" w:rsidP="003347DB">
      <w:pPr>
        <w:pStyle w:val="ENV2023"/>
        <w:numPr>
          <w:ilvl w:val="0"/>
          <w:numId w:val="9"/>
        </w:numPr>
        <w:rPr>
          <w:rStyle w:val="richtextli"/>
          <w:i/>
          <w:iCs/>
        </w:rPr>
      </w:pPr>
      <w:proofErr w:type="spellStart"/>
      <w:r w:rsidRPr="004449D2">
        <w:rPr>
          <w:rStyle w:val="richtextli"/>
          <w:i/>
          <w:iCs/>
        </w:rPr>
        <w:t>rétablissement</w:t>
      </w:r>
      <w:proofErr w:type="spellEnd"/>
      <w:r w:rsidRPr="004449D2">
        <w:rPr>
          <w:rStyle w:val="richtextli"/>
          <w:i/>
          <w:iCs/>
        </w:rPr>
        <w:t xml:space="preserve"> de </w:t>
      </w:r>
      <w:proofErr w:type="spellStart"/>
      <w:r w:rsidRPr="004449D2">
        <w:rPr>
          <w:rStyle w:val="richtextli"/>
          <w:i/>
          <w:iCs/>
        </w:rPr>
        <w:t>l’état</w:t>
      </w:r>
      <w:proofErr w:type="spellEnd"/>
      <w:r w:rsidRPr="004449D2">
        <w:rPr>
          <w:rStyle w:val="richtextli"/>
          <w:i/>
          <w:iCs/>
        </w:rPr>
        <w:t xml:space="preserve"> de </w:t>
      </w:r>
      <w:proofErr w:type="spellStart"/>
      <w:r w:rsidRPr="004449D2">
        <w:rPr>
          <w:rStyle w:val="richtextli"/>
          <w:i/>
          <w:iCs/>
        </w:rPr>
        <w:t>conservation</w:t>
      </w:r>
      <w:proofErr w:type="spellEnd"/>
      <w:r w:rsidRPr="004449D2">
        <w:rPr>
          <w:rStyle w:val="richtextli"/>
          <w:i/>
          <w:iCs/>
        </w:rPr>
        <w:t xml:space="preserve"> favorable des </w:t>
      </w:r>
      <w:proofErr w:type="spellStart"/>
      <w:r w:rsidRPr="004449D2">
        <w:rPr>
          <w:rStyle w:val="richtextli"/>
          <w:i/>
          <w:iCs/>
        </w:rPr>
        <w:t>populations</w:t>
      </w:r>
      <w:proofErr w:type="spellEnd"/>
      <w:r w:rsidRPr="004449D2">
        <w:rPr>
          <w:rStyle w:val="richtextli"/>
          <w:i/>
          <w:iCs/>
        </w:rPr>
        <w:t xml:space="preserve"> de la </w:t>
      </w:r>
      <w:proofErr w:type="spellStart"/>
      <w:r w:rsidRPr="004449D2">
        <w:rPr>
          <w:rStyle w:val="richtextli"/>
          <w:i/>
          <w:iCs/>
        </w:rPr>
        <w:t>Pie-grièche</w:t>
      </w:r>
      <w:proofErr w:type="spellEnd"/>
      <w:r w:rsidRPr="004449D2">
        <w:rPr>
          <w:rStyle w:val="richtextli"/>
          <w:i/>
          <w:iCs/>
        </w:rPr>
        <w:t xml:space="preserve"> </w:t>
      </w:r>
      <w:proofErr w:type="spellStart"/>
      <w:r w:rsidRPr="004449D2">
        <w:rPr>
          <w:rStyle w:val="richtextli"/>
          <w:i/>
          <w:iCs/>
        </w:rPr>
        <w:t>écorcheur</w:t>
      </w:r>
      <w:proofErr w:type="spellEnd"/>
      <w:r w:rsidRPr="004449D2">
        <w:rPr>
          <w:rStyle w:val="richtextli"/>
          <w:i/>
          <w:iCs/>
        </w:rPr>
        <w:t xml:space="preserve"> </w:t>
      </w:r>
      <w:r w:rsidRPr="007D5309">
        <w:rPr>
          <w:rStyle w:val="richtextli"/>
          <w:b/>
          <w:bCs/>
          <w:i/>
          <w:iCs/>
        </w:rPr>
        <w:t xml:space="preserve">Lanius </w:t>
      </w:r>
      <w:proofErr w:type="spellStart"/>
      <w:r w:rsidRPr="007D5309">
        <w:rPr>
          <w:rStyle w:val="richtextli"/>
          <w:b/>
          <w:bCs/>
          <w:i/>
          <w:iCs/>
        </w:rPr>
        <w:t>collurio</w:t>
      </w:r>
      <w:proofErr w:type="spellEnd"/>
      <w:r w:rsidRPr="004449D2">
        <w:rPr>
          <w:rStyle w:val="richtextli"/>
          <w:i/>
          <w:iCs/>
        </w:rPr>
        <w:t xml:space="preserve"> et la </w:t>
      </w:r>
      <w:proofErr w:type="spellStart"/>
      <w:r w:rsidRPr="004449D2">
        <w:rPr>
          <w:rStyle w:val="richtextli"/>
          <w:i/>
          <w:iCs/>
        </w:rPr>
        <w:t>Pie-grièche</w:t>
      </w:r>
      <w:proofErr w:type="spellEnd"/>
      <w:r w:rsidRPr="004449D2">
        <w:rPr>
          <w:rStyle w:val="richtextli"/>
          <w:i/>
          <w:iCs/>
        </w:rPr>
        <w:t xml:space="preserve"> </w:t>
      </w:r>
      <w:proofErr w:type="spellStart"/>
      <w:r w:rsidRPr="004449D2">
        <w:rPr>
          <w:rStyle w:val="richtextli"/>
          <w:i/>
          <w:iCs/>
        </w:rPr>
        <w:t>grise</w:t>
      </w:r>
      <w:proofErr w:type="spellEnd"/>
      <w:r w:rsidRPr="004449D2">
        <w:rPr>
          <w:rStyle w:val="richtextli"/>
          <w:i/>
          <w:iCs/>
        </w:rPr>
        <w:t xml:space="preserve"> </w:t>
      </w:r>
      <w:r w:rsidRPr="007D5309">
        <w:rPr>
          <w:rStyle w:val="richtextli"/>
          <w:b/>
          <w:bCs/>
          <w:i/>
          <w:iCs/>
        </w:rPr>
        <w:t xml:space="preserve">Lanius </w:t>
      </w:r>
      <w:proofErr w:type="spellStart"/>
      <w:r w:rsidRPr="007D5309">
        <w:rPr>
          <w:rStyle w:val="richtextli"/>
          <w:b/>
          <w:bCs/>
          <w:i/>
          <w:iCs/>
        </w:rPr>
        <w:t>excubitor</w:t>
      </w:r>
      <w:proofErr w:type="spellEnd"/>
      <w:r w:rsidRPr="004449D2">
        <w:rPr>
          <w:rStyle w:val="richtextli"/>
          <w:i/>
          <w:iCs/>
        </w:rPr>
        <w:t xml:space="preserve">, </w:t>
      </w:r>
      <w:proofErr w:type="spellStart"/>
      <w:r w:rsidRPr="004449D2">
        <w:rPr>
          <w:rStyle w:val="richtextli"/>
          <w:i/>
          <w:iCs/>
        </w:rPr>
        <w:t>ainsi</w:t>
      </w:r>
      <w:proofErr w:type="spellEnd"/>
      <w:r w:rsidRPr="004449D2">
        <w:rPr>
          <w:rStyle w:val="richtextli"/>
          <w:i/>
          <w:iCs/>
        </w:rPr>
        <w:t xml:space="preserve"> </w:t>
      </w:r>
      <w:proofErr w:type="spellStart"/>
      <w:r w:rsidRPr="004449D2">
        <w:rPr>
          <w:rStyle w:val="richtextli"/>
          <w:i/>
          <w:iCs/>
        </w:rPr>
        <w:t>que</w:t>
      </w:r>
      <w:proofErr w:type="spellEnd"/>
      <w:r w:rsidRPr="004449D2">
        <w:rPr>
          <w:rStyle w:val="richtextli"/>
          <w:i/>
          <w:iCs/>
        </w:rPr>
        <w:t xml:space="preserve"> des </w:t>
      </w:r>
      <w:proofErr w:type="spellStart"/>
      <w:r w:rsidRPr="004449D2">
        <w:rPr>
          <w:rStyle w:val="richtextli"/>
          <w:i/>
          <w:iCs/>
        </w:rPr>
        <w:t>populations</w:t>
      </w:r>
      <w:proofErr w:type="spellEnd"/>
      <w:r w:rsidRPr="004449D2">
        <w:rPr>
          <w:rStyle w:val="richtextli"/>
          <w:i/>
          <w:iCs/>
        </w:rPr>
        <w:t xml:space="preserve"> </w:t>
      </w:r>
      <w:proofErr w:type="spellStart"/>
      <w:r w:rsidRPr="004449D2">
        <w:rPr>
          <w:rStyle w:val="richtextli"/>
          <w:i/>
          <w:iCs/>
        </w:rPr>
        <w:t>d’autres</w:t>
      </w:r>
      <w:proofErr w:type="spellEnd"/>
      <w:r w:rsidRPr="004449D2">
        <w:rPr>
          <w:rStyle w:val="richtextli"/>
          <w:i/>
          <w:iCs/>
        </w:rPr>
        <w:t xml:space="preserve"> </w:t>
      </w:r>
      <w:proofErr w:type="spellStart"/>
      <w:r w:rsidRPr="004449D2">
        <w:rPr>
          <w:rStyle w:val="richtextli"/>
          <w:i/>
          <w:iCs/>
        </w:rPr>
        <w:t>oiseaux</w:t>
      </w:r>
      <w:proofErr w:type="spellEnd"/>
      <w:r w:rsidRPr="004449D2">
        <w:rPr>
          <w:rStyle w:val="richtextli"/>
          <w:i/>
          <w:iCs/>
        </w:rPr>
        <w:t xml:space="preserve"> des </w:t>
      </w:r>
      <w:proofErr w:type="spellStart"/>
      <w:r w:rsidRPr="004449D2">
        <w:rPr>
          <w:rStyle w:val="richtextli"/>
          <w:i/>
          <w:iCs/>
        </w:rPr>
        <w:t>structures</w:t>
      </w:r>
      <w:proofErr w:type="spellEnd"/>
      <w:r w:rsidRPr="004449D2">
        <w:rPr>
          <w:rStyle w:val="richtextli"/>
          <w:i/>
          <w:iCs/>
        </w:rPr>
        <w:t xml:space="preserve"> </w:t>
      </w:r>
      <w:proofErr w:type="spellStart"/>
      <w:r w:rsidRPr="004449D2">
        <w:rPr>
          <w:rStyle w:val="richtextli"/>
          <w:i/>
          <w:iCs/>
        </w:rPr>
        <w:t>paysagères</w:t>
      </w:r>
      <w:proofErr w:type="spellEnd"/>
      <w:r w:rsidRPr="004449D2">
        <w:rPr>
          <w:rStyle w:val="richtextli"/>
          <w:i/>
          <w:iCs/>
        </w:rPr>
        <w:t xml:space="preserve"> et des </w:t>
      </w:r>
      <w:proofErr w:type="spellStart"/>
      <w:r w:rsidRPr="004449D2">
        <w:rPr>
          <w:rStyle w:val="richtextli"/>
          <w:i/>
          <w:iCs/>
        </w:rPr>
        <w:t>herbages</w:t>
      </w:r>
      <w:proofErr w:type="spellEnd"/>
      <w:r w:rsidRPr="004449D2">
        <w:rPr>
          <w:rStyle w:val="richtextli"/>
          <w:i/>
          <w:iCs/>
        </w:rPr>
        <w:t>:</w:t>
      </w:r>
    </w:p>
    <w:p w14:paraId="28A1EDA5" w14:textId="66A5DD93" w:rsidR="004449D2" w:rsidRDefault="004449D2" w:rsidP="003347DB">
      <w:pPr>
        <w:pStyle w:val="ENV2023"/>
        <w:numPr>
          <w:ilvl w:val="0"/>
          <w:numId w:val="18"/>
        </w:numPr>
        <w:rPr>
          <w:rStyle w:val="richtextli"/>
          <w:i/>
          <w:iCs/>
        </w:rPr>
      </w:pPr>
      <w:proofErr w:type="spellStart"/>
      <w:r w:rsidRPr="004449D2">
        <w:rPr>
          <w:rStyle w:val="richtextli"/>
          <w:i/>
          <w:iCs/>
        </w:rPr>
        <w:t>maintien</w:t>
      </w:r>
      <w:proofErr w:type="spellEnd"/>
      <w:r w:rsidRPr="004449D2">
        <w:rPr>
          <w:rStyle w:val="richtextli"/>
          <w:i/>
          <w:iCs/>
        </w:rPr>
        <w:t xml:space="preserve"> et </w:t>
      </w:r>
      <w:proofErr w:type="spellStart"/>
      <w:r w:rsidRPr="004449D2">
        <w:rPr>
          <w:rStyle w:val="richtextli"/>
          <w:i/>
          <w:iCs/>
        </w:rPr>
        <w:t>restauration</w:t>
      </w:r>
      <w:proofErr w:type="spellEnd"/>
      <w:r w:rsidRPr="004449D2">
        <w:rPr>
          <w:rStyle w:val="richtextli"/>
          <w:i/>
          <w:iCs/>
        </w:rPr>
        <w:t xml:space="preserve"> des </w:t>
      </w:r>
      <w:proofErr w:type="spellStart"/>
      <w:r w:rsidRPr="004449D2">
        <w:rPr>
          <w:rStyle w:val="richtextli"/>
          <w:i/>
          <w:iCs/>
        </w:rPr>
        <w:t>zones</w:t>
      </w:r>
      <w:proofErr w:type="spellEnd"/>
      <w:r w:rsidRPr="004449D2">
        <w:rPr>
          <w:rStyle w:val="richtextli"/>
          <w:i/>
          <w:iCs/>
        </w:rPr>
        <w:t xml:space="preserve"> de </w:t>
      </w:r>
      <w:proofErr w:type="spellStart"/>
      <w:r w:rsidRPr="004449D2">
        <w:rPr>
          <w:rStyle w:val="richtextli"/>
          <w:i/>
          <w:iCs/>
        </w:rPr>
        <w:t>nidification</w:t>
      </w:r>
      <w:proofErr w:type="spellEnd"/>
      <w:r w:rsidRPr="004449D2">
        <w:rPr>
          <w:rStyle w:val="richtextli"/>
          <w:i/>
          <w:iCs/>
        </w:rPr>
        <w:t xml:space="preserve"> et de </w:t>
      </w:r>
      <w:proofErr w:type="spellStart"/>
      <w:r w:rsidRPr="004449D2">
        <w:rPr>
          <w:rStyle w:val="richtextli"/>
          <w:i/>
          <w:iCs/>
        </w:rPr>
        <w:t>chasse</w:t>
      </w:r>
      <w:proofErr w:type="spellEnd"/>
      <w:r w:rsidRPr="004449D2">
        <w:rPr>
          <w:rStyle w:val="richtextli"/>
          <w:i/>
          <w:iCs/>
        </w:rPr>
        <w:t xml:space="preserve"> </w:t>
      </w:r>
      <w:proofErr w:type="spellStart"/>
      <w:r w:rsidRPr="004449D2">
        <w:rPr>
          <w:rStyle w:val="richtextli"/>
          <w:i/>
          <w:iCs/>
        </w:rPr>
        <w:t>correspondant</w:t>
      </w:r>
      <w:proofErr w:type="spellEnd"/>
      <w:r w:rsidRPr="004449D2">
        <w:rPr>
          <w:rStyle w:val="richtextli"/>
          <w:i/>
          <w:iCs/>
        </w:rPr>
        <w:t xml:space="preserve"> </w:t>
      </w:r>
      <w:proofErr w:type="spellStart"/>
      <w:r w:rsidRPr="004449D2">
        <w:rPr>
          <w:rStyle w:val="richtextli"/>
          <w:i/>
          <w:iCs/>
        </w:rPr>
        <w:t>aux</w:t>
      </w:r>
      <w:proofErr w:type="spellEnd"/>
      <w:r w:rsidRPr="004449D2">
        <w:rPr>
          <w:rStyle w:val="richtextli"/>
          <w:i/>
          <w:iCs/>
        </w:rPr>
        <w:t xml:space="preserve"> </w:t>
      </w:r>
      <w:proofErr w:type="spellStart"/>
      <w:r w:rsidRPr="004449D2">
        <w:rPr>
          <w:rStyle w:val="richtextli"/>
          <w:i/>
          <w:iCs/>
        </w:rPr>
        <w:t>structures</w:t>
      </w:r>
      <w:proofErr w:type="spellEnd"/>
      <w:r w:rsidRPr="004449D2">
        <w:rPr>
          <w:rStyle w:val="richtextli"/>
          <w:i/>
          <w:iCs/>
        </w:rPr>
        <w:t xml:space="preserve"> </w:t>
      </w:r>
      <w:proofErr w:type="spellStart"/>
      <w:r w:rsidRPr="004449D2">
        <w:rPr>
          <w:rStyle w:val="richtextli"/>
          <w:i/>
          <w:iCs/>
        </w:rPr>
        <w:t>paysagères</w:t>
      </w:r>
      <w:proofErr w:type="spellEnd"/>
      <w:r w:rsidRPr="004449D2">
        <w:rPr>
          <w:rStyle w:val="richtextli"/>
          <w:i/>
          <w:iCs/>
        </w:rPr>
        <w:t xml:space="preserve"> </w:t>
      </w:r>
      <w:proofErr w:type="spellStart"/>
      <w:r w:rsidRPr="004449D2">
        <w:rPr>
          <w:rStyle w:val="richtextli"/>
          <w:i/>
          <w:iCs/>
        </w:rPr>
        <w:t>telles</w:t>
      </w:r>
      <w:proofErr w:type="spellEnd"/>
      <w:r w:rsidRPr="004449D2">
        <w:rPr>
          <w:rStyle w:val="richtextli"/>
          <w:i/>
          <w:iCs/>
        </w:rPr>
        <w:t xml:space="preserve"> </w:t>
      </w:r>
      <w:proofErr w:type="spellStart"/>
      <w:r w:rsidRPr="004449D2">
        <w:rPr>
          <w:rStyle w:val="richtextli"/>
          <w:i/>
          <w:iCs/>
        </w:rPr>
        <w:t>que</w:t>
      </w:r>
      <w:proofErr w:type="spellEnd"/>
      <w:r w:rsidRPr="004449D2">
        <w:rPr>
          <w:rStyle w:val="richtextli"/>
          <w:i/>
          <w:iCs/>
        </w:rPr>
        <w:t xml:space="preserve"> </w:t>
      </w:r>
      <w:proofErr w:type="spellStart"/>
      <w:r w:rsidRPr="004449D2">
        <w:rPr>
          <w:rStyle w:val="richtextli"/>
          <w:i/>
          <w:iCs/>
        </w:rPr>
        <w:t>murgiers</w:t>
      </w:r>
      <w:proofErr w:type="spellEnd"/>
      <w:r w:rsidRPr="004449D2">
        <w:rPr>
          <w:rStyle w:val="richtextli"/>
          <w:i/>
          <w:iCs/>
        </w:rPr>
        <w:t xml:space="preserve">, </w:t>
      </w:r>
      <w:proofErr w:type="spellStart"/>
      <w:r w:rsidRPr="004449D2">
        <w:rPr>
          <w:rStyle w:val="richtextli"/>
          <w:i/>
          <w:iCs/>
        </w:rPr>
        <w:t>bandes</w:t>
      </w:r>
      <w:proofErr w:type="spellEnd"/>
      <w:r w:rsidRPr="004449D2">
        <w:rPr>
          <w:rStyle w:val="richtextli"/>
          <w:i/>
          <w:iCs/>
        </w:rPr>
        <w:t xml:space="preserve"> </w:t>
      </w:r>
      <w:proofErr w:type="spellStart"/>
      <w:r w:rsidRPr="004449D2">
        <w:rPr>
          <w:rStyle w:val="richtextli"/>
          <w:i/>
          <w:iCs/>
        </w:rPr>
        <w:t>enherbées</w:t>
      </w:r>
      <w:proofErr w:type="spellEnd"/>
      <w:r w:rsidRPr="004449D2">
        <w:rPr>
          <w:rStyle w:val="richtextli"/>
          <w:i/>
          <w:iCs/>
        </w:rPr>
        <w:t xml:space="preserve">, </w:t>
      </w:r>
      <w:proofErr w:type="spellStart"/>
      <w:r w:rsidRPr="004449D2">
        <w:rPr>
          <w:rStyle w:val="richtextli"/>
          <w:i/>
          <w:iCs/>
        </w:rPr>
        <w:t>friches</w:t>
      </w:r>
      <w:proofErr w:type="spellEnd"/>
      <w:r w:rsidRPr="004449D2">
        <w:rPr>
          <w:rStyle w:val="richtextli"/>
          <w:i/>
          <w:iCs/>
        </w:rPr>
        <w:t xml:space="preserve">, </w:t>
      </w:r>
      <w:proofErr w:type="spellStart"/>
      <w:r w:rsidRPr="004449D2">
        <w:rPr>
          <w:rStyle w:val="richtextli"/>
          <w:i/>
          <w:iCs/>
        </w:rPr>
        <w:t>buissons</w:t>
      </w:r>
      <w:proofErr w:type="spellEnd"/>
      <w:r w:rsidRPr="004449D2">
        <w:rPr>
          <w:rStyle w:val="richtextli"/>
          <w:i/>
          <w:iCs/>
        </w:rPr>
        <w:t xml:space="preserve">, </w:t>
      </w:r>
      <w:proofErr w:type="spellStart"/>
      <w:r w:rsidRPr="004449D2">
        <w:rPr>
          <w:rStyle w:val="richtextli"/>
          <w:i/>
          <w:iCs/>
        </w:rPr>
        <w:t>broussailles</w:t>
      </w:r>
      <w:proofErr w:type="spellEnd"/>
      <w:r w:rsidRPr="004449D2">
        <w:rPr>
          <w:rStyle w:val="richtextli"/>
          <w:i/>
          <w:iCs/>
        </w:rPr>
        <w:t xml:space="preserve">, </w:t>
      </w:r>
      <w:proofErr w:type="spellStart"/>
      <w:r w:rsidRPr="004449D2">
        <w:rPr>
          <w:rStyle w:val="richtextli"/>
          <w:i/>
          <w:iCs/>
        </w:rPr>
        <w:t>haies</w:t>
      </w:r>
      <w:proofErr w:type="spellEnd"/>
      <w:r w:rsidRPr="004449D2">
        <w:rPr>
          <w:rStyle w:val="richtextli"/>
          <w:i/>
          <w:iCs/>
        </w:rPr>
        <w:t xml:space="preserve">, </w:t>
      </w:r>
      <w:proofErr w:type="spellStart"/>
      <w:r w:rsidRPr="004449D2">
        <w:rPr>
          <w:rStyle w:val="richtextli"/>
          <w:i/>
          <w:iCs/>
        </w:rPr>
        <w:t>arbres</w:t>
      </w:r>
      <w:proofErr w:type="spellEnd"/>
      <w:r w:rsidRPr="004449D2">
        <w:rPr>
          <w:rStyle w:val="richtextli"/>
          <w:i/>
          <w:iCs/>
        </w:rPr>
        <w:t xml:space="preserve"> </w:t>
      </w:r>
      <w:proofErr w:type="spellStart"/>
      <w:r w:rsidRPr="004449D2">
        <w:rPr>
          <w:rStyle w:val="richtextli"/>
          <w:i/>
          <w:iCs/>
        </w:rPr>
        <w:t>solitaires</w:t>
      </w:r>
      <w:proofErr w:type="spellEnd"/>
      <w:r w:rsidRPr="004449D2">
        <w:rPr>
          <w:rStyle w:val="richtextli"/>
          <w:i/>
          <w:iCs/>
        </w:rPr>
        <w:t xml:space="preserve">, </w:t>
      </w:r>
      <w:proofErr w:type="spellStart"/>
      <w:r w:rsidRPr="004449D2">
        <w:rPr>
          <w:rStyle w:val="richtextli"/>
          <w:i/>
          <w:iCs/>
        </w:rPr>
        <w:t>groupes</w:t>
      </w:r>
      <w:proofErr w:type="spellEnd"/>
      <w:r w:rsidRPr="004449D2">
        <w:rPr>
          <w:rStyle w:val="richtextli"/>
          <w:i/>
          <w:iCs/>
        </w:rPr>
        <w:t xml:space="preserve"> et </w:t>
      </w:r>
      <w:proofErr w:type="spellStart"/>
      <w:r w:rsidRPr="004449D2">
        <w:rPr>
          <w:rStyle w:val="richtextli"/>
          <w:i/>
          <w:iCs/>
        </w:rPr>
        <w:t>rangées</w:t>
      </w:r>
      <w:proofErr w:type="spellEnd"/>
      <w:r w:rsidRPr="004449D2">
        <w:rPr>
          <w:rStyle w:val="richtextli"/>
          <w:i/>
          <w:iCs/>
        </w:rPr>
        <w:t xml:space="preserve"> </w:t>
      </w:r>
      <w:proofErr w:type="spellStart"/>
      <w:r w:rsidRPr="004449D2">
        <w:rPr>
          <w:rStyle w:val="richtextli"/>
          <w:i/>
          <w:iCs/>
        </w:rPr>
        <w:t>d’arbres</w:t>
      </w:r>
      <w:proofErr w:type="spellEnd"/>
      <w:r w:rsidRPr="004449D2">
        <w:rPr>
          <w:rStyle w:val="richtextli"/>
          <w:i/>
          <w:iCs/>
        </w:rPr>
        <w:t xml:space="preserve"> </w:t>
      </w:r>
      <w:proofErr w:type="spellStart"/>
      <w:r w:rsidRPr="004449D2">
        <w:rPr>
          <w:rStyle w:val="richtextli"/>
          <w:i/>
          <w:iCs/>
        </w:rPr>
        <w:t>dans</w:t>
      </w:r>
      <w:proofErr w:type="spellEnd"/>
      <w:r w:rsidRPr="004449D2">
        <w:rPr>
          <w:rStyle w:val="richtextli"/>
          <w:i/>
          <w:iCs/>
        </w:rPr>
        <w:t xml:space="preserve"> </w:t>
      </w:r>
      <w:proofErr w:type="spellStart"/>
      <w:r w:rsidRPr="004449D2">
        <w:rPr>
          <w:rStyle w:val="richtextli"/>
          <w:i/>
          <w:iCs/>
        </w:rPr>
        <w:t>les</w:t>
      </w:r>
      <w:proofErr w:type="spellEnd"/>
      <w:r w:rsidRPr="004449D2">
        <w:rPr>
          <w:rStyle w:val="richtextli"/>
          <w:i/>
          <w:iCs/>
        </w:rPr>
        <w:t xml:space="preserve"> </w:t>
      </w:r>
      <w:proofErr w:type="spellStart"/>
      <w:r w:rsidRPr="004449D2">
        <w:rPr>
          <w:rStyle w:val="richtextli"/>
          <w:i/>
          <w:iCs/>
        </w:rPr>
        <w:t>pâturages</w:t>
      </w:r>
      <w:proofErr w:type="spellEnd"/>
      <w:r w:rsidRPr="004449D2">
        <w:rPr>
          <w:rStyle w:val="richtextli"/>
          <w:i/>
          <w:iCs/>
        </w:rPr>
        <w:t xml:space="preserve"> et </w:t>
      </w:r>
      <w:proofErr w:type="spellStart"/>
      <w:r w:rsidRPr="004449D2">
        <w:rPr>
          <w:rStyle w:val="richtextli"/>
          <w:i/>
          <w:iCs/>
        </w:rPr>
        <w:t>pelouses</w:t>
      </w:r>
      <w:proofErr w:type="spellEnd"/>
      <w:r w:rsidRPr="004449D2">
        <w:rPr>
          <w:rStyle w:val="richtextli"/>
          <w:i/>
          <w:iCs/>
        </w:rPr>
        <w:t xml:space="preserve"> </w:t>
      </w:r>
      <w:proofErr w:type="spellStart"/>
      <w:r w:rsidRPr="004449D2">
        <w:rPr>
          <w:rStyle w:val="richtextli"/>
          <w:i/>
          <w:iCs/>
        </w:rPr>
        <w:t>maigres</w:t>
      </w:r>
      <w:proofErr w:type="spellEnd"/>
      <w:r w:rsidRPr="004449D2">
        <w:rPr>
          <w:rStyle w:val="richtextli"/>
          <w:i/>
          <w:iCs/>
        </w:rPr>
        <w:t>;</w:t>
      </w:r>
    </w:p>
    <w:p w14:paraId="18624675" w14:textId="635FB791" w:rsidR="004449D2" w:rsidRDefault="004449D2" w:rsidP="003347DB">
      <w:pPr>
        <w:pStyle w:val="ENV2023"/>
        <w:numPr>
          <w:ilvl w:val="0"/>
          <w:numId w:val="18"/>
        </w:numPr>
        <w:rPr>
          <w:rStyle w:val="richtextli"/>
          <w:i/>
          <w:iCs/>
        </w:rPr>
      </w:pPr>
      <w:proofErr w:type="spellStart"/>
      <w:r w:rsidRPr="004449D2">
        <w:rPr>
          <w:rStyle w:val="richtextli"/>
          <w:i/>
          <w:iCs/>
        </w:rPr>
        <w:t>préservation</w:t>
      </w:r>
      <w:proofErr w:type="spellEnd"/>
      <w:r w:rsidRPr="004449D2">
        <w:rPr>
          <w:rStyle w:val="richtextli"/>
          <w:i/>
          <w:iCs/>
        </w:rPr>
        <w:t xml:space="preserve"> de la </w:t>
      </w:r>
      <w:proofErr w:type="spellStart"/>
      <w:r w:rsidRPr="004449D2">
        <w:rPr>
          <w:rStyle w:val="richtextli"/>
          <w:i/>
          <w:iCs/>
        </w:rPr>
        <w:t>quiétude</w:t>
      </w:r>
      <w:proofErr w:type="spellEnd"/>
      <w:r w:rsidRPr="004449D2">
        <w:rPr>
          <w:rStyle w:val="richtextli"/>
          <w:i/>
          <w:iCs/>
        </w:rPr>
        <w:t xml:space="preserve"> </w:t>
      </w:r>
      <w:proofErr w:type="spellStart"/>
      <w:r w:rsidRPr="004449D2">
        <w:rPr>
          <w:rStyle w:val="richtextli"/>
          <w:i/>
          <w:iCs/>
        </w:rPr>
        <w:t>dans</w:t>
      </w:r>
      <w:proofErr w:type="spellEnd"/>
      <w:r w:rsidRPr="004449D2">
        <w:rPr>
          <w:rStyle w:val="richtextli"/>
          <w:i/>
          <w:iCs/>
        </w:rPr>
        <w:t xml:space="preserve"> </w:t>
      </w:r>
      <w:proofErr w:type="spellStart"/>
      <w:r w:rsidRPr="004449D2">
        <w:rPr>
          <w:rStyle w:val="richtextli"/>
          <w:i/>
          <w:iCs/>
        </w:rPr>
        <w:t>les</w:t>
      </w:r>
      <w:proofErr w:type="spellEnd"/>
      <w:r w:rsidRPr="004449D2">
        <w:rPr>
          <w:rStyle w:val="richtextli"/>
          <w:i/>
          <w:iCs/>
        </w:rPr>
        <w:t xml:space="preserve"> </w:t>
      </w:r>
      <w:proofErr w:type="spellStart"/>
      <w:r w:rsidRPr="004449D2">
        <w:rPr>
          <w:rStyle w:val="richtextli"/>
          <w:i/>
          <w:iCs/>
        </w:rPr>
        <w:t>territoires</w:t>
      </w:r>
      <w:proofErr w:type="spellEnd"/>
      <w:r w:rsidRPr="004449D2">
        <w:rPr>
          <w:rStyle w:val="richtextli"/>
          <w:i/>
          <w:iCs/>
        </w:rPr>
        <w:t xml:space="preserve">, </w:t>
      </w:r>
      <w:proofErr w:type="spellStart"/>
      <w:r w:rsidRPr="004449D2">
        <w:rPr>
          <w:rStyle w:val="richtextli"/>
          <w:i/>
          <w:iCs/>
        </w:rPr>
        <w:t>notamment</w:t>
      </w:r>
      <w:proofErr w:type="spellEnd"/>
      <w:r w:rsidRPr="004449D2">
        <w:rPr>
          <w:rStyle w:val="richtextli"/>
          <w:i/>
          <w:iCs/>
        </w:rPr>
        <w:t xml:space="preserve"> de la </w:t>
      </w:r>
      <w:proofErr w:type="spellStart"/>
      <w:r w:rsidRPr="004449D2">
        <w:rPr>
          <w:rStyle w:val="richtextli"/>
          <w:i/>
          <w:iCs/>
        </w:rPr>
        <w:t>Pie-grièche</w:t>
      </w:r>
      <w:proofErr w:type="spellEnd"/>
      <w:r w:rsidRPr="004449D2">
        <w:rPr>
          <w:rStyle w:val="richtextli"/>
          <w:i/>
          <w:iCs/>
        </w:rPr>
        <w:t xml:space="preserve"> </w:t>
      </w:r>
      <w:proofErr w:type="spellStart"/>
      <w:r w:rsidRPr="004449D2">
        <w:rPr>
          <w:rStyle w:val="richtextli"/>
          <w:i/>
          <w:iCs/>
        </w:rPr>
        <w:t>grise</w:t>
      </w:r>
      <w:proofErr w:type="spellEnd"/>
      <w:r w:rsidRPr="004449D2">
        <w:rPr>
          <w:rStyle w:val="richtextli"/>
          <w:i/>
          <w:iCs/>
        </w:rPr>
        <w:t>;</w:t>
      </w:r>
    </w:p>
    <w:p w14:paraId="5664F906" w14:textId="4910687A" w:rsidR="004449D2" w:rsidRDefault="004449D2" w:rsidP="003347DB">
      <w:pPr>
        <w:pStyle w:val="ENV2023"/>
        <w:numPr>
          <w:ilvl w:val="0"/>
          <w:numId w:val="9"/>
        </w:numPr>
        <w:rPr>
          <w:rStyle w:val="richtextli"/>
          <w:i/>
          <w:iCs/>
        </w:rPr>
      </w:pPr>
      <w:proofErr w:type="spellStart"/>
      <w:r w:rsidRPr="004449D2">
        <w:rPr>
          <w:rStyle w:val="richtextli"/>
          <w:i/>
          <w:iCs/>
        </w:rPr>
        <w:t>maintien</w:t>
      </w:r>
      <w:proofErr w:type="spellEnd"/>
      <w:r w:rsidRPr="004449D2">
        <w:rPr>
          <w:rStyle w:val="richtextli"/>
          <w:i/>
          <w:iCs/>
        </w:rPr>
        <w:t xml:space="preserve">, </w:t>
      </w:r>
      <w:proofErr w:type="spellStart"/>
      <w:r w:rsidRPr="004449D2">
        <w:rPr>
          <w:rStyle w:val="richtextli"/>
          <w:i/>
          <w:iCs/>
        </w:rPr>
        <w:t>voire</w:t>
      </w:r>
      <w:proofErr w:type="spellEnd"/>
      <w:r w:rsidRPr="004449D2">
        <w:rPr>
          <w:rStyle w:val="richtextli"/>
          <w:i/>
          <w:iCs/>
        </w:rPr>
        <w:t xml:space="preserve"> </w:t>
      </w:r>
      <w:proofErr w:type="spellStart"/>
      <w:r w:rsidRPr="004449D2">
        <w:rPr>
          <w:rStyle w:val="richtextli"/>
          <w:i/>
          <w:iCs/>
        </w:rPr>
        <w:t>rétablissement</w:t>
      </w:r>
      <w:proofErr w:type="spellEnd"/>
      <w:r w:rsidRPr="004449D2">
        <w:rPr>
          <w:rStyle w:val="richtextli"/>
          <w:i/>
          <w:iCs/>
        </w:rPr>
        <w:t xml:space="preserve"> de </w:t>
      </w:r>
      <w:proofErr w:type="spellStart"/>
      <w:r w:rsidRPr="004449D2">
        <w:rPr>
          <w:rStyle w:val="richtextli"/>
          <w:i/>
          <w:iCs/>
        </w:rPr>
        <w:t>l’état</w:t>
      </w:r>
      <w:proofErr w:type="spellEnd"/>
      <w:r w:rsidRPr="004449D2">
        <w:rPr>
          <w:rStyle w:val="richtextli"/>
          <w:i/>
          <w:iCs/>
        </w:rPr>
        <w:t xml:space="preserve"> de </w:t>
      </w:r>
      <w:proofErr w:type="spellStart"/>
      <w:r w:rsidRPr="004449D2">
        <w:rPr>
          <w:rStyle w:val="richtextli"/>
          <w:i/>
          <w:iCs/>
        </w:rPr>
        <w:t>conservation</w:t>
      </w:r>
      <w:proofErr w:type="spellEnd"/>
      <w:r w:rsidRPr="004449D2">
        <w:rPr>
          <w:rStyle w:val="richtextli"/>
          <w:i/>
          <w:iCs/>
        </w:rPr>
        <w:t xml:space="preserve"> favorable des </w:t>
      </w:r>
      <w:proofErr w:type="spellStart"/>
      <w:r w:rsidRPr="004449D2">
        <w:rPr>
          <w:rStyle w:val="richtextli"/>
          <w:i/>
          <w:iCs/>
        </w:rPr>
        <w:t>populations</w:t>
      </w:r>
      <w:proofErr w:type="spellEnd"/>
      <w:r w:rsidRPr="004449D2">
        <w:rPr>
          <w:rStyle w:val="richtextli"/>
          <w:i/>
          <w:iCs/>
        </w:rPr>
        <w:t xml:space="preserve"> du </w:t>
      </w:r>
      <w:proofErr w:type="spellStart"/>
      <w:r w:rsidRPr="004449D2">
        <w:rPr>
          <w:rStyle w:val="richtextli"/>
          <w:i/>
          <w:iCs/>
        </w:rPr>
        <w:t>Torcol</w:t>
      </w:r>
      <w:proofErr w:type="spellEnd"/>
      <w:r w:rsidRPr="004449D2">
        <w:rPr>
          <w:rStyle w:val="richtextli"/>
          <w:i/>
          <w:iCs/>
        </w:rPr>
        <w:t xml:space="preserve"> </w:t>
      </w:r>
      <w:proofErr w:type="spellStart"/>
      <w:r w:rsidRPr="004449D2">
        <w:rPr>
          <w:rStyle w:val="richtextli"/>
          <w:i/>
          <w:iCs/>
        </w:rPr>
        <w:t>fourmilier</w:t>
      </w:r>
      <w:proofErr w:type="spellEnd"/>
      <w:r w:rsidRPr="004449D2">
        <w:rPr>
          <w:rStyle w:val="richtextli"/>
          <w:i/>
          <w:iCs/>
        </w:rPr>
        <w:t xml:space="preserve"> </w:t>
      </w:r>
      <w:proofErr w:type="spellStart"/>
      <w:r w:rsidRPr="007D5309">
        <w:rPr>
          <w:rStyle w:val="richtextli"/>
          <w:b/>
          <w:bCs/>
          <w:i/>
          <w:iCs/>
        </w:rPr>
        <w:t>Jynx</w:t>
      </w:r>
      <w:proofErr w:type="spellEnd"/>
      <w:r w:rsidRPr="007D5309">
        <w:rPr>
          <w:rStyle w:val="richtextli"/>
          <w:b/>
          <w:bCs/>
          <w:i/>
          <w:iCs/>
        </w:rPr>
        <w:t xml:space="preserve"> </w:t>
      </w:r>
      <w:proofErr w:type="spellStart"/>
      <w:r w:rsidRPr="007D5309">
        <w:rPr>
          <w:rStyle w:val="richtextli"/>
          <w:b/>
          <w:bCs/>
          <w:i/>
          <w:iCs/>
        </w:rPr>
        <w:t>torquilla</w:t>
      </w:r>
      <w:proofErr w:type="spellEnd"/>
      <w:r w:rsidRPr="004449D2">
        <w:rPr>
          <w:rStyle w:val="richtextli"/>
          <w:i/>
          <w:iCs/>
        </w:rPr>
        <w:t xml:space="preserve"> et du </w:t>
      </w:r>
      <w:proofErr w:type="spellStart"/>
      <w:r w:rsidRPr="004449D2">
        <w:rPr>
          <w:rStyle w:val="richtextli"/>
          <w:i/>
          <w:iCs/>
        </w:rPr>
        <w:t>Rougequeue</w:t>
      </w:r>
      <w:proofErr w:type="spellEnd"/>
      <w:r w:rsidRPr="004449D2">
        <w:rPr>
          <w:rStyle w:val="richtextli"/>
          <w:i/>
          <w:iCs/>
        </w:rPr>
        <w:t xml:space="preserve"> à front </w:t>
      </w:r>
      <w:proofErr w:type="spellStart"/>
      <w:r w:rsidRPr="004449D2">
        <w:rPr>
          <w:rStyle w:val="richtextli"/>
          <w:i/>
          <w:iCs/>
        </w:rPr>
        <w:t>blanc</w:t>
      </w:r>
      <w:proofErr w:type="spellEnd"/>
      <w:r w:rsidRPr="004449D2">
        <w:rPr>
          <w:rStyle w:val="richtextli"/>
          <w:i/>
          <w:iCs/>
        </w:rPr>
        <w:t xml:space="preserve"> </w:t>
      </w:r>
      <w:proofErr w:type="spellStart"/>
      <w:r w:rsidRPr="007D5309">
        <w:rPr>
          <w:rStyle w:val="richtextli"/>
          <w:b/>
          <w:bCs/>
          <w:i/>
          <w:iCs/>
        </w:rPr>
        <w:t>Phoenicurus</w:t>
      </w:r>
      <w:proofErr w:type="spellEnd"/>
      <w:r w:rsidRPr="007D5309">
        <w:rPr>
          <w:rStyle w:val="richtextli"/>
          <w:b/>
          <w:bCs/>
          <w:i/>
          <w:iCs/>
        </w:rPr>
        <w:t xml:space="preserve"> </w:t>
      </w:r>
      <w:proofErr w:type="spellStart"/>
      <w:r w:rsidRPr="007D5309">
        <w:rPr>
          <w:rStyle w:val="richtextli"/>
          <w:b/>
          <w:bCs/>
          <w:i/>
          <w:iCs/>
        </w:rPr>
        <w:t>phoenicurus</w:t>
      </w:r>
      <w:proofErr w:type="spellEnd"/>
      <w:r w:rsidRPr="004449D2">
        <w:rPr>
          <w:rStyle w:val="richtextli"/>
          <w:i/>
          <w:iCs/>
        </w:rPr>
        <w:t xml:space="preserve">, </w:t>
      </w:r>
      <w:proofErr w:type="spellStart"/>
      <w:r w:rsidRPr="004449D2">
        <w:rPr>
          <w:rStyle w:val="richtextli"/>
          <w:i/>
          <w:iCs/>
        </w:rPr>
        <w:t>ainsi</w:t>
      </w:r>
      <w:proofErr w:type="spellEnd"/>
      <w:r w:rsidRPr="004449D2">
        <w:rPr>
          <w:rStyle w:val="richtextli"/>
          <w:i/>
          <w:iCs/>
        </w:rPr>
        <w:t xml:space="preserve"> </w:t>
      </w:r>
      <w:proofErr w:type="spellStart"/>
      <w:r w:rsidRPr="004449D2">
        <w:rPr>
          <w:rStyle w:val="richtextli"/>
          <w:i/>
          <w:iCs/>
        </w:rPr>
        <w:t>que</w:t>
      </w:r>
      <w:proofErr w:type="spellEnd"/>
      <w:r w:rsidRPr="004449D2">
        <w:rPr>
          <w:rStyle w:val="richtextli"/>
          <w:i/>
          <w:iCs/>
        </w:rPr>
        <w:t xml:space="preserve"> des </w:t>
      </w:r>
      <w:proofErr w:type="spellStart"/>
      <w:r w:rsidRPr="004449D2">
        <w:rPr>
          <w:rStyle w:val="richtextli"/>
          <w:i/>
          <w:iCs/>
        </w:rPr>
        <w:t>populations</w:t>
      </w:r>
      <w:proofErr w:type="spellEnd"/>
      <w:r w:rsidRPr="004449D2">
        <w:rPr>
          <w:rStyle w:val="richtextli"/>
          <w:i/>
          <w:iCs/>
        </w:rPr>
        <w:t xml:space="preserve"> </w:t>
      </w:r>
      <w:proofErr w:type="spellStart"/>
      <w:r w:rsidRPr="004449D2">
        <w:rPr>
          <w:rStyle w:val="richtextli"/>
          <w:i/>
          <w:iCs/>
        </w:rPr>
        <w:t>d’autres</w:t>
      </w:r>
      <w:proofErr w:type="spellEnd"/>
      <w:r w:rsidRPr="004449D2">
        <w:rPr>
          <w:rStyle w:val="richtextli"/>
          <w:i/>
          <w:iCs/>
        </w:rPr>
        <w:t xml:space="preserve"> </w:t>
      </w:r>
      <w:proofErr w:type="spellStart"/>
      <w:r w:rsidRPr="004449D2">
        <w:rPr>
          <w:rStyle w:val="richtextli"/>
          <w:i/>
          <w:iCs/>
        </w:rPr>
        <w:t>oiseaux</w:t>
      </w:r>
      <w:proofErr w:type="spellEnd"/>
      <w:r w:rsidRPr="004449D2">
        <w:rPr>
          <w:rStyle w:val="richtextli"/>
          <w:i/>
          <w:iCs/>
        </w:rPr>
        <w:t xml:space="preserve"> des </w:t>
      </w:r>
      <w:proofErr w:type="spellStart"/>
      <w:r w:rsidRPr="004449D2">
        <w:rPr>
          <w:rStyle w:val="richtextli"/>
          <w:i/>
          <w:iCs/>
        </w:rPr>
        <w:t>vergers</w:t>
      </w:r>
      <w:proofErr w:type="spellEnd"/>
      <w:r w:rsidRPr="004449D2">
        <w:rPr>
          <w:rStyle w:val="richtextli"/>
          <w:i/>
          <w:iCs/>
        </w:rPr>
        <w:t xml:space="preserve">, des </w:t>
      </w:r>
      <w:proofErr w:type="spellStart"/>
      <w:r w:rsidRPr="004449D2">
        <w:rPr>
          <w:rStyle w:val="richtextli"/>
          <w:i/>
          <w:iCs/>
        </w:rPr>
        <w:t>paysages</w:t>
      </w:r>
      <w:proofErr w:type="spellEnd"/>
      <w:r w:rsidRPr="004449D2">
        <w:rPr>
          <w:rStyle w:val="richtextli"/>
          <w:i/>
          <w:iCs/>
        </w:rPr>
        <w:t xml:space="preserve"> semi-</w:t>
      </w:r>
      <w:proofErr w:type="spellStart"/>
      <w:r w:rsidRPr="004449D2">
        <w:rPr>
          <w:rStyle w:val="richtextli"/>
          <w:i/>
          <w:iCs/>
        </w:rPr>
        <w:t>ouverts</w:t>
      </w:r>
      <w:proofErr w:type="spellEnd"/>
      <w:r w:rsidRPr="004449D2">
        <w:rPr>
          <w:rStyle w:val="richtextli"/>
          <w:i/>
          <w:iCs/>
        </w:rPr>
        <w:t xml:space="preserve">, des </w:t>
      </w:r>
      <w:proofErr w:type="spellStart"/>
      <w:r w:rsidRPr="004449D2">
        <w:rPr>
          <w:rStyle w:val="richtextli"/>
          <w:i/>
          <w:iCs/>
        </w:rPr>
        <w:t>lisières</w:t>
      </w:r>
      <w:proofErr w:type="spellEnd"/>
      <w:r w:rsidRPr="004449D2">
        <w:rPr>
          <w:rStyle w:val="richtextli"/>
          <w:i/>
          <w:iCs/>
        </w:rPr>
        <w:t xml:space="preserve"> </w:t>
      </w:r>
      <w:proofErr w:type="spellStart"/>
      <w:r w:rsidRPr="004449D2">
        <w:rPr>
          <w:rStyle w:val="richtextli"/>
          <w:i/>
          <w:iCs/>
        </w:rPr>
        <w:t>structurées</w:t>
      </w:r>
      <w:proofErr w:type="spellEnd"/>
      <w:r w:rsidRPr="004449D2">
        <w:rPr>
          <w:rStyle w:val="richtextli"/>
          <w:i/>
          <w:iCs/>
        </w:rPr>
        <w:t xml:space="preserve"> et des </w:t>
      </w:r>
      <w:proofErr w:type="spellStart"/>
      <w:r w:rsidRPr="004449D2">
        <w:rPr>
          <w:rStyle w:val="richtextli"/>
          <w:i/>
          <w:iCs/>
        </w:rPr>
        <w:t>futaies</w:t>
      </w:r>
      <w:proofErr w:type="spellEnd"/>
      <w:r w:rsidRPr="004449D2">
        <w:rPr>
          <w:rStyle w:val="richtextli"/>
          <w:i/>
          <w:iCs/>
        </w:rPr>
        <w:t xml:space="preserve"> </w:t>
      </w:r>
      <w:proofErr w:type="spellStart"/>
      <w:proofErr w:type="gramStart"/>
      <w:r w:rsidRPr="004449D2">
        <w:rPr>
          <w:rStyle w:val="richtextli"/>
          <w:i/>
          <w:iCs/>
        </w:rPr>
        <w:t>lumineuses</w:t>
      </w:r>
      <w:proofErr w:type="spellEnd"/>
      <w:r w:rsidRPr="004449D2">
        <w:rPr>
          <w:rStyle w:val="richtextli"/>
          <w:i/>
          <w:iCs/>
        </w:rPr>
        <w:t xml:space="preserve"> :</w:t>
      </w:r>
      <w:proofErr w:type="gramEnd"/>
    </w:p>
    <w:p w14:paraId="102BFD81" w14:textId="2F77BCC6" w:rsidR="004449D2" w:rsidRDefault="004449D2" w:rsidP="003347DB">
      <w:pPr>
        <w:pStyle w:val="ENV2023"/>
        <w:numPr>
          <w:ilvl w:val="0"/>
          <w:numId w:val="19"/>
        </w:numPr>
        <w:rPr>
          <w:rStyle w:val="richtextli"/>
          <w:i/>
          <w:iCs/>
        </w:rPr>
      </w:pPr>
      <w:proofErr w:type="spellStart"/>
      <w:r w:rsidRPr="004449D2">
        <w:rPr>
          <w:rStyle w:val="richtextli"/>
          <w:i/>
          <w:iCs/>
        </w:rPr>
        <w:t>maintien</w:t>
      </w:r>
      <w:proofErr w:type="spellEnd"/>
      <w:r w:rsidRPr="004449D2">
        <w:rPr>
          <w:rStyle w:val="richtextli"/>
          <w:i/>
          <w:iCs/>
        </w:rPr>
        <w:t xml:space="preserve"> </w:t>
      </w:r>
      <w:proofErr w:type="spellStart"/>
      <w:r w:rsidRPr="004449D2">
        <w:rPr>
          <w:rStyle w:val="richtextli"/>
          <w:i/>
          <w:iCs/>
        </w:rPr>
        <w:t>d’arbres</w:t>
      </w:r>
      <w:proofErr w:type="spellEnd"/>
      <w:r w:rsidRPr="004449D2">
        <w:rPr>
          <w:rStyle w:val="richtextli"/>
          <w:i/>
          <w:iCs/>
        </w:rPr>
        <w:t xml:space="preserve"> à forte </w:t>
      </w:r>
      <w:proofErr w:type="spellStart"/>
      <w:r w:rsidRPr="004449D2">
        <w:rPr>
          <w:rStyle w:val="richtextli"/>
          <w:i/>
          <w:iCs/>
        </w:rPr>
        <w:t>dimension</w:t>
      </w:r>
      <w:proofErr w:type="spellEnd"/>
      <w:r w:rsidRPr="004449D2">
        <w:rPr>
          <w:rStyle w:val="richtextli"/>
          <w:i/>
          <w:iCs/>
        </w:rPr>
        <w:t xml:space="preserve"> et </w:t>
      </w:r>
      <w:proofErr w:type="spellStart"/>
      <w:r w:rsidRPr="004449D2">
        <w:rPr>
          <w:rStyle w:val="richtextli"/>
          <w:i/>
          <w:iCs/>
        </w:rPr>
        <w:t>d’arbres</w:t>
      </w:r>
      <w:proofErr w:type="spellEnd"/>
      <w:r w:rsidRPr="004449D2">
        <w:rPr>
          <w:rStyle w:val="richtextli"/>
          <w:i/>
          <w:iCs/>
        </w:rPr>
        <w:t xml:space="preserve"> </w:t>
      </w:r>
      <w:proofErr w:type="spellStart"/>
      <w:r w:rsidRPr="004449D2">
        <w:rPr>
          <w:rStyle w:val="richtextli"/>
          <w:i/>
          <w:iCs/>
        </w:rPr>
        <w:t>morts</w:t>
      </w:r>
      <w:proofErr w:type="spellEnd"/>
      <w:r w:rsidRPr="004449D2">
        <w:rPr>
          <w:rStyle w:val="richtextli"/>
          <w:i/>
          <w:iCs/>
        </w:rPr>
        <w:t xml:space="preserve"> </w:t>
      </w:r>
      <w:proofErr w:type="spellStart"/>
      <w:r w:rsidRPr="004449D2">
        <w:rPr>
          <w:rStyle w:val="richtextli"/>
          <w:i/>
          <w:iCs/>
        </w:rPr>
        <w:t>sur</w:t>
      </w:r>
      <w:proofErr w:type="spellEnd"/>
      <w:r w:rsidRPr="004449D2">
        <w:rPr>
          <w:rStyle w:val="richtextli"/>
          <w:i/>
          <w:iCs/>
        </w:rPr>
        <w:t xml:space="preserve"> </w:t>
      </w:r>
      <w:proofErr w:type="spellStart"/>
      <w:r w:rsidRPr="004449D2">
        <w:rPr>
          <w:rStyle w:val="richtextli"/>
          <w:i/>
          <w:iCs/>
        </w:rPr>
        <w:t>pied</w:t>
      </w:r>
      <w:proofErr w:type="spellEnd"/>
      <w:r w:rsidRPr="004449D2">
        <w:rPr>
          <w:rStyle w:val="richtextli"/>
          <w:i/>
          <w:iCs/>
        </w:rPr>
        <w:t xml:space="preserve">, </w:t>
      </w:r>
      <w:proofErr w:type="spellStart"/>
      <w:r w:rsidRPr="004449D2">
        <w:rPr>
          <w:rStyle w:val="richtextli"/>
          <w:i/>
          <w:iCs/>
        </w:rPr>
        <w:t>notamment</w:t>
      </w:r>
      <w:proofErr w:type="spellEnd"/>
      <w:r w:rsidRPr="004449D2">
        <w:rPr>
          <w:rStyle w:val="richtextli"/>
          <w:i/>
          <w:iCs/>
        </w:rPr>
        <w:t xml:space="preserve"> en </w:t>
      </w:r>
      <w:proofErr w:type="spellStart"/>
      <w:r w:rsidRPr="004449D2">
        <w:rPr>
          <w:rStyle w:val="richtextli"/>
          <w:i/>
          <w:iCs/>
        </w:rPr>
        <w:t>lisière</w:t>
      </w:r>
      <w:proofErr w:type="spellEnd"/>
      <w:r w:rsidRPr="004449D2">
        <w:rPr>
          <w:rStyle w:val="richtextli"/>
          <w:i/>
          <w:iCs/>
        </w:rPr>
        <w:t xml:space="preserve"> de </w:t>
      </w:r>
      <w:proofErr w:type="spellStart"/>
      <w:r w:rsidRPr="004449D2">
        <w:rPr>
          <w:rStyle w:val="richtextli"/>
          <w:i/>
          <w:iCs/>
        </w:rPr>
        <w:t>forêt</w:t>
      </w:r>
      <w:proofErr w:type="spellEnd"/>
      <w:r w:rsidRPr="004449D2">
        <w:rPr>
          <w:rStyle w:val="richtextli"/>
          <w:i/>
          <w:iCs/>
        </w:rPr>
        <w:t xml:space="preserve">, en </w:t>
      </w:r>
      <w:proofErr w:type="spellStart"/>
      <w:r w:rsidRPr="004449D2">
        <w:rPr>
          <w:rStyle w:val="richtextli"/>
          <w:i/>
          <w:iCs/>
        </w:rPr>
        <w:t>futaies</w:t>
      </w:r>
      <w:proofErr w:type="spellEnd"/>
      <w:r w:rsidRPr="004449D2">
        <w:rPr>
          <w:rStyle w:val="richtextli"/>
          <w:i/>
          <w:iCs/>
        </w:rPr>
        <w:t xml:space="preserve"> </w:t>
      </w:r>
      <w:proofErr w:type="spellStart"/>
      <w:r w:rsidRPr="004449D2">
        <w:rPr>
          <w:rStyle w:val="richtextli"/>
          <w:i/>
          <w:iCs/>
        </w:rPr>
        <w:t>lumineuses</w:t>
      </w:r>
      <w:proofErr w:type="spellEnd"/>
      <w:r w:rsidRPr="004449D2">
        <w:rPr>
          <w:rStyle w:val="richtextli"/>
          <w:i/>
          <w:iCs/>
        </w:rPr>
        <w:t xml:space="preserve"> et en </w:t>
      </w:r>
      <w:proofErr w:type="spellStart"/>
      <w:r w:rsidRPr="004449D2">
        <w:rPr>
          <w:rStyle w:val="richtextli"/>
          <w:i/>
          <w:iCs/>
        </w:rPr>
        <w:t>vergers</w:t>
      </w:r>
      <w:proofErr w:type="spellEnd"/>
      <w:r w:rsidRPr="004449D2">
        <w:rPr>
          <w:rStyle w:val="richtextli"/>
          <w:i/>
          <w:iCs/>
        </w:rPr>
        <w:t>;</w:t>
      </w:r>
    </w:p>
    <w:p w14:paraId="62CF00BB" w14:textId="7BE775CB" w:rsidR="004449D2" w:rsidRDefault="004449D2" w:rsidP="003347DB">
      <w:pPr>
        <w:pStyle w:val="ENV2023"/>
        <w:numPr>
          <w:ilvl w:val="0"/>
          <w:numId w:val="19"/>
        </w:numPr>
        <w:rPr>
          <w:rStyle w:val="richtextli"/>
          <w:i/>
          <w:iCs/>
        </w:rPr>
      </w:pPr>
      <w:proofErr w:type="spellStart"/>
      <w:r w:rsidRPr="004449D2">
        <w:rPr>
          <w:rStyle w:val="richtextli"/>
          <w:i/>
          <w:iCs/>
        </w:rPr>
        <w:t>maintien</w:t>
      </w:r>
      <w:proofErr w:type="spellEnd"/>
      <w:r w:rsidRPr="004449D2">
        <w:rPr>
          <w:rStyle w:val="richtextli"/>
          <w:i/>
          <w:iCs/>
        </w:rPr>
        <w:t xml:space="preserve"> et </w:t>
      </w:r>
      <w:proofErr w:type="spellStart"/>
      <w:r w:rsidRPr="004449D2">
        <w:rPr>
          <w:rStyle w:val="richtextli"/>
          <w:i/>
          <w:iCs/>
        </w:rPr>
        <w:t>amélioration</w:t>
      </w:r>
      <w:proofErr w:type="spellEnd"/>
      <w:r w:rsidRPr="004449D2">
        <w:rPr>
          <w:rStyle w:val="richtextli"/>
          <w:i/>
          <w:iCs/>
        </w:rPr>
        <w:t xml:space="preserve"> des </w:t>
      </w:r>
      <w:proofErr w:type="spellStart"/>
      <w:r w:rsidRPr="004449D2">
        <w:rPr>
          <w:rStyle w:val="richtextli"/>
          <w:i/>
          <w:iCs/>
        </w:rPr>
        <w:t>pelouses</w:t>
      </w:r>
      <w:proofErr w:type="spellEnd"/>
      <w:r w:rsidRPr="004449D2">
        <w:rPr>
          <w:rStyle w:val="richtextli"/>
          <w:i/>
          <w:iCs/>
        </w:rPr>
        <w:t xml:space="preserve"> </w:t>
      </w:r>
      <w:proofErr w:type="spellStart"/>
      <w:r w:rsidRPr="004449D2">
        <w:rPr>
          <w:rStyle w:val="richtextli"/>
          <w:i/>
          <w:iCs/>
        </w:rPr>
        <w:t>sèches</w:t>
      </w:r>
      <w:proofErr w:type="spellEnd"/>
      <w:r w:rsidRPr="004449D2">
        <w:rPr>
          <w:rStyle w:val="richtextli"/>
          <w:i/>
          <w:iCs/>
        </w:rPr>
        <w:t xml:space="preserve"> et des </w:t>
      </w:r>
      <w:proofErr w:type="spellStart"/>
      <w:r w:rsidRPr="004449D2">
        <w:rPr>
          <w:rStyle w:val="richtextli"/>
          <w:i/>
          <w:iCs/>
        </w:rPr>
        <w:t>herbages</w:t>
      </w:r>
      <w:proofErr w:type="spellEnd"/>
      <w:r w:rsidRPr="004449D2">
        <w:rPr>
          <w:rStyle w:val="richtextli"/>
          <w:i/>
          <w:iCs/>
        </w:rPr>
        <w:t xml:space="preserve"> </w:t>
      </w:r>
      <w:proofErr w:type="spellStart"/>
      <w:r w:rsidRPr="004449D2">
        <w:rPr>
          <w:rStyle w:val="richtextli"/>
          <w:i/>
          <w:iCs/>
        </w:rPr>
        <w:t>maigres</w:t>
      </w:r>
      <w:proofErr w:type="spellEnd"/>
      <w:r w:rsidRPr="004449D2">
        <w:rPr>
          <w:rStyle w:val="richtextli"/>
          <w:i/>
          <w:iCs/>
        </w:rPr>
        <w:t xml:space="preserve"> </w:t>
      </w:r>
      <w:proofErr w:type="spellStart"/>
      <w:r w:rsidRPr="004449D2">
        <w:rPr>
          <w:rStyle w:val="richtextli"/>
          <w:i/>
          <w:iCs/>
        </w:rPr>
        <w:t>richement</w:t>
      </w:r>
      <w:proofErr w:type="spellEnd"/>
      <w:r w:rsidRPr="004449D2">
        <w:rPr>
          <w:rStyle w:val="richtextli"/>
          <w:i/>
          <w:iCs/>
        </w:rPr>
        <w:t xml:space="preserve"> </w:t>
      </w:r>
      <w:proofErr w:type="spellStart"/>
      <w:proofErr w:type="gramStart"/>
      <w:r w:rsidRPr="004449D2">
        <w:rPr>
          <w:rStyle w:val="richtextli"/>
          <w:i/>
          <w:iCs/>
        </w:rPr>
        <w:t>structurés</w:t>
      </w:r>
      <w:proofErr w:type="spellEnd"/>
      <w:r w:rsidRPr="004449D2">
        <w:rPr>
          <w:rStyle w:val="richtextli"/>
          <w:i/>
          <w:iCs/>
        </w:rPr>
        <w:t xml:space="preserve"> ;</w:t>
      </w:r>
      <w:proofErr w:type="gramEnd"/>
    </w:p>
    <w:p w14:paraId="241A73D4" w14:textId="7BFDA349" w:rsidR="004449D2" w:rsidRDefault="00E57CEE" w:rsidP="003347DB">
      <w:pPr>
        <w:pStyle w:val="ENV2023"/>
        <w:numPr>
          <w:ilvl w:val="0"/>
          <w:numId w:val="9"/>
        </w:numPr>
        <w:rPr>
          <w:rStyle w:val="richtextli"/>
          <w:i/>
          <w:iCs/>
        </w:rPr>
      </w:pPr>
      <w:proofErr w:type="spellStart"/>
      <w:r w:rsidRPr="00E57CEE">
        <w:rPr>
          <w:rStyle w:val="richtextli"/>
          <w:i/>
          <w:iCs/>
        </w:rPr>
        <w:t>maintien</w:t>
      </w:r>
      <w:proofErr w:type="spellEnd"/>
      <w:r w:rsidRPr="00E57CEE">
        <w:rPr>
          <w:rStyle w:val="richtextli"/>
          <w:i/>
          <w:iCs/>
        </w:rPr>
        <w:t xml:space="preserve">, </w:t>
      </w:r>
      <w:proofErr w:type="spellStart"/>
      <w:r w:rsidRPr="00E57CEE">
        <w:rPr>
          <w:rStyle w:val="richtextli"/>
          <w:i/>
          <w:iCs/>
        </w:rPr>
        <w:t>voire</w:t>
      </w:r>
      <w:proofErr w:type="spellEnd"/>
      <w:r w:rsidRPr="00E57CEE">
        <w:rPr>
          <w:rStyle w:val="richtextli"/>
          <w:i/>
          <w:iCs/>
        </w:rPr>
        <w:t xml:space="preserve"> </w:t>
      </w:r>
      <w:proofErr w:type="spellStart"/>
      <w:r w:rsidRPr="00E57CEE">
        <w:rPr>
          <w:rStyle w:val="richtextli"/>
          <w:i/>
          <w:iCs/>
        </w:rPr>
        <w:t>rétablissement</w:t>
      </w:r>
      <w:proofErr w:type="spellEnd"/>
      <w:r w:rsidRPr="00E57CEE">
        <w:rPr>
          <w:rStyle w:val="richtextli"/>
          <w:i/>
          <w:iCs/>
        </w:rPr>
        <w:t xml:space="preserve"> de </w:t>
      </w:r>
      <w:proofErr w:type="spellStart"/>
      <w:r w:rsidRPr="00E57CEE">
        <w:rPr>
          <w:rStyle w:val="richtextli"/>
          <w:i/>
          <w:iCs/>
        </w:rPr>
        <w:t>l’état</w:t>
      </w:r>
      <w:proofErr w:type="spellEnd"/>
      <w:r w:rsidRPr="00E57CEE">
        <w:rPr>
          <w:rStyle w:val="richtextli"/>
          <w:i/>
          <w:iCs/>
        </w:rPr>
        <w:t xml:space="preserve"> de </w:t>
      </w:r>
      <w:proofErr w:type="spellStart"/>
      <w:r w:rsidRPr="00E57CEE">
        <w:rPr>
          <w:rStyle w:val="richtextli"/>
          <w:i/>
          <w:iCs/>
        </w:rPr>
        <w:t>conservation</w:t>
      </w:r>
      <w:proofErr w:type="spellEnd"/>
      <w:r w:rsidRPr="00E57CEE">
        <w:rPr>
          <w:rStyle w:val="richtextli"/>
          <w:i/>
          <w:iCs/>
        </w:rPr>
        <w:t xml:space="preserve"> favorable de la </w:t>
      </w:r>
      <w:proofErr w:type="spellStart"/>
      <w:r w:rsidRPr="00E57CEE">
        <w:rPr>
          <w:rStyle w:val="richtextli"/>
          <w:i/>
          <w:iCs/>
        </w:rPr>
        <w:t>population</w:t>
      </w:r>
      <w:proofErr w:type="spellEnd"/>
      <w:r w:rsidRPr="00E57CEE">
        <w:rPr>
          <w:rStyle w:val="richtextli"/>
          <w:i/>
          <w:iCs/>
        </w:rPr>
        <w:t xml:space="preserve"> de la </w:t>
      </w:r>
      <w:proofErr w:type="spellStart"/>
      <w:r w:rsidRPr="00E57CEE">
        <w:rPr>
          <w:rStyle w:val="richtextli"/>
          <w:i/>
          <w:iCs/>
        </w:rPr>
        <w:t>Bondrée</w:t>
      </w:r>
      <w:proofErr w:type="spellEnd"/>
      <w:r w:rsidRPr="00E57CEE">
        <w:rPr>
          <w:rStyle w:val="richtextli"/>
          <w:i/>
          <w:iCs/>
        </w:rPr>
        <w:t xml:space="preserve"> </w:t>
      </w:r>
      <w:proofErr w:type="spellStart"/>
      <w:r w:rsidRPr="00E57CEE">
        <w:rPr>
          <w:rStyle w:val="richtextli"/>
          <w:i/>
          <w:iCs/>
        </w:rPr>
        <w:t>apivore</w:t>
      </w:r>
      <w:proofErr w:type="spellEnd"/>
      <w:r w:rsidRPr="00E57CEE">
        <w:rPr>
          <w:rStyle w:val="richtextli"/>
          <w:i/>
          <w:iCs/>
        </w:rPr>
        <w:t xml:space="preserve"> </w:t>
      </w:r>
      <w:proofErr w:type="spellStart"/>
      <w:r w:rsidRPr="007D5309">
        <w:rPr>
          <w:rStyle w:val="richtextli"/>
          <w:b/>
          <w:bCs/>
          <w:i/>
          <w:iCs/>
        </w:rPr>
        <w:t>Pernis</w:t>
      </w:r>
      <w:proofErr w:type="spellEnd"/>
      <w:r w:rsidRPr="007D5309">
        <w:rPr>
          <w:rStyle w:val="richtextli"/>
          <w:b/>
          <w:bCs/>
          <w:i/>
          <w:iCs/>
        </w:rPr>
        <w:t xml:space="preserve"> </w:t>
      </w:r>
      <w:proofErr w:type="spellStart"/>
      <w:r w:rsidRPr="007D5309">
        <w:rPr>
          <w:rStyle w:val="richtextli"/>
          <w:b/>
          <w:bCs/>
          <w:i/>
          <w:iCs/>
        </w:rPr>
        <w:t>apivorus</w:t>
      </w:r>
      <w:proofErr w:type="spellEnd"/>
      <w:r w:rsidRPr="00E57CEE">
        <w:rPr>
          <w:rStyle w:val="richtextli"/>
          <w:i/>
          <w:iCs/>
        </w:rPr>
        <w:t>:</w:t>
      </w:r>
    </w:p>
    <w:p w14:paraId="357E94EB" w14:textId="28E21896" w:rsidR="00E57CEE" w:rsidRDefault="00E57CEE" w:rsidP="003347DB">
      <w:pPr>
        <w:pStyle w:val="ENV2023"/>
        <w:numPr>
          <w:ilvl w:val="0"/>
          <w:numId w:val="20"/>
        </w:numPr>
        <w:rPr>
          <w:rStyle w:val="richtextli"/>
          <w:i/>
          <w:iCs/>
        </w:rPr>
      </w:pPr>
      <w:proofErr w:type="spellStart"/>
      <w:r w:rsidRPr="00E57CEE">
        <w:rPr>
          <w:rStyle w:val="richtextli"/>
          <w:i/>
          <w:iCs/>
        </w:rPr>
        <w:t>maintien</w:t>
      </w:r>
      <w:proofErr w:type="spellEnd"/>
      <w:r w:rsidRPr="00E57CEE">
        <w:rPr>
          <w:rStyle w:val="richtextli"/>
          <w:i/>
          <w:iCs/>
        </w:rPr>
        <w:t xml:space="preserve"> et </w:t>
      </w:r>
      <w:proofErr w:type="spellStart"/>
      <w:r w:rsidRPr="00E57CEE">
        <w:rPr>
          <w:rStyle w:val="richtextli"/>
          <w:i/>
          <w:iCs/>
        </w:rPr>
        <w:t>amélioration</w:t>
      </w:r>
      <w:proofErr w:type="spellEnd"/>
      <w:r w:rsidRPr="00E57CEE">
        <w:rPr>
          <w:rStyle w:val="richtextli"/>
          <w:i/>
          <w:iCs/>
        </w:rPr>
        <w:t xml:space="preserve"> des </w:t>
      </w:r>
      <w:proofErr w:type="spellStart"/>
      <w:r w:rsidRPr="00E57CEE">
        <w:rPr>
          <w:rStyle w:val="richtextli"/>
          <w:i/>
          <w:iCs/>
        </w:rPr>
        <w:t>lisières</w:t>
      </w:r>
      <w:proofErr w:type="spellEnd"/>
      <w:r w:rsidRPr="00E57CEE">
        <w:rPr>
          <w:rStyle w:val="richtextli"/>
          <w:i/>
          <w:iCs/>
        </w:rPr>
        <w:t xml:space="preserve"> </w:t>
      </w:r>
      <w:proofErr w:type="spellStart"/>
      <w:r w:rsidRPr="00E57CEE">
        <w:rPr>
          <w:rStyle w:val="richtextli"/>
          <w:i/>
          <w:iCs/>
        </w:rPr>
        <w:t>forestières</w:t>
      </w:r>
      <w:proofErr w:type="spellEnd"/>
      <w:r w:rsidRPr="00E57CEE">
        <w:rPr>
          <w:rStyle w:val="richtextli"/>
          <w:i/>
          <w:iCs/>
        </w:rPr>
        <w:t xml:space="preserve"> </w:t>
      </w:r>
      <w:proofErr w:type="spellStart"/>
      <w:r w:rsidRPr="00E57CEE">
        <w:rPr>
          <w:rStyle w:val="richtextli"/>
          <w:i/>
          <w:iCs/>
        </w:rPr>
        <w:t>diversement</w:t>
      </w:r>
      <w:proofErr w:type="spellEnd"/>
      <w:r w:rsidRPr="00E57CEE">
        <w:rPr>
          <w:rStyle w:val="richtextli"/>
          <w:i/>
          <w:iCs/>
        </w:rPr>
        <w:t xml:space="preserve"> </w:t>
      </w:r>
      <w:proofErr w:type="spellStart"/>
      <w:r w:rsidRPr="00E57CEE">
        <w:rPr>
          <w:rStyle w:val="richtextli"/>
          <w:i/>
          <w:iCs/>
        </w:rPr>
        <w:t>structurées</w:t>
      </w:r>
      <w:proofErr w:type="spellEnd"/>
      <w:r w:rsidRPr="00E57CEE">
        <w:rPr>
          <w:rStyle w:val="richtextli"/>
          <w:i/>
          <w:iCs/>
        </w:rPr>
        <w:t>;</w:t>
      </w:r>
    </w:p>
    <w:p w14:paraId="1FAFEC91" w14:textId="49B13CE3" w:rsidR="00E57CEE" w:rsidRDefault="00E57CEE" w:rsidP="003347DB">
      <w:pPr>
        <w:pStyle w:val="ENV2023"/>
        <w:numPr>
          <w:ilvl w:val="0"/>
          <w:numId w:val="20"/>
        </w:numPr>
        <w:rPr>
          <w:rStyle w:val="richtextli"/>
          <w:i/>
          <w:iCs/>
        </w:rPr>
      </w:pPr>
      <w:proofErr w:type="spellStart"/>
      <w:r w:rsidRPr="00E57CEE">
        <w:rPr>
          <w:rStyle w:val="richtextli"/>
          <w:i/>
          <w:iCs/>
        </w:rPr>
        <w:t>maintien</w:t>
      </w:r>
      <w:proofErr w:type="spellEnd"/>
      <w:r w:rsidRPr="00E57CEE">
        <w:rPr>
          <w:rStyle w:val="richtextli"/>
          <w:i/>
          <w:iCs/>
        </w:rPr>
        <w:t xml:space="preserve"> et </w:t>
      </w:r>
      <w:proofErr w:type="spellStart"/>
      <w:r w:rsidRPr="00E57CEE">
        <w:rPr>
          <w:rStyle w:val="richtextli"/>
          <w:i/>
          <w:iCs/>
        </w:rPr>
        <w:t>amélioration</w:t>
      </w:r>
      <w:proofErr w:type="spellEnd"/>
      <w:r w:rsidRPr="00E57CEE">
        <w:rPr>
          <w:rStyle w:val="richtextli"/>
          <w:i/>
          <w:iCs/>
        </w:rPr>
        <w:t xml:space="preserve"> des </w:t>
      </w:r>
      <w:proofErr w:type="spellStart"/>
      <w:r w:rsidRPr="00E57CEE">
        <w:rPr>
          <w:rStyle w:val="richtextli"/>
          <w:i/>
          <w:iCs/>
        </w:rPr>
        <w:t>zones</w:t>
      </w:r>
      <w:proofErr w:type="spellEnd"/>
      <w:r w:rsidRPr="00E57CEE">
        <w:rPr>
          <w:rStyle w:val="richtextli"/>
          <w:i/>
          <w:iCs/>
        </w:rPr>
        <w:t xml:space="preserve"> de </w:t>
      </w:r>
      <w:proofErr w:type="spellStart"/>
      <w:r w:rsidRPr="00E57CEE">
        <w:rPr>
          <w:rStyle w:val="richtextli"/>
          <w:i/>
          <w:iCs/>
        </w:rPr>
        <w:t>nidification</w:t>
      </w:r>
      <w:proofErr w:type="spellEnd"/>
      <w:r w:rsidRPr="00E57CEE">
        <w:rPr>
          <w:rStyle w:val="richtextli"/>
          <w:i/>
          <w:iCs/>
        </w:rPr>
        <w:t xml:space="preserve"> et </w:t>
      </w:r>
      <w:proofErr w:type="spellStart"/>
      <w:r w:rsidRPr="00E57CEE">
        <w:rPr>
          <w:rStyle w:val="richtextli"/>
          <w:i/>
          <w:iCs/>
        </w:rPr>
        <w:t>préservation</w:t>
      </w:r>
      <w:proofErr w:type="spellEnd"/>
      <w:r w:rsidRPr="00E57CEE">
        <w:rPr>
          <w:rStyle w:val="richtextli"/>
          <w:i/>
          <w:iCs/>
        </w:rPr>
        <w:t xml:space="preserve"> des </w:t>
      </w:r>
      <w:proofErr w:type="spellStart"/>
      <w:r w:rsidRPr="00E57CEE">
        <w:rPr>
          <w:rStyle w:val="richtextli"/>
          <w:i/>
          <w:iCs/>
        </w:rPr>
        <w:t>arbres</w:t>
      </w:r>
      <w:proofErr w:type="spellEnd"/>
      <w:r w:rsidRPr="00E57CEE">
        <w:rPr>
          <w:rStyle w:val="richtextli"/>
          <w:i/>
          <w:iCs/>
        </w:rPr>
        <w:t xml:space="preserve"> </w:t>
      </w:r>
      <w:proofErr w:type="spellStart"/>
      <w:r w:rsidRPr="00E57CEE">
        <w:rPr>
          <w:rStyle w:val="richtextli"/>
          <w:i/>
          <w:iCs/>
        </w:rPr>
        <w:t>porteurs</w:t>
      </w:r>
      <w:proofErr w:type="spellEnd"/>
      <w:r w:rsidRPr="00E57CEE">
        <w:rPr>
          <w:rStyle w:val="richtextli"/>
          <w:i/>
          <w:iCs/>
        </w:rPr>
        <w:t xml:space="preserve"> </w:t>
      </w:r>
      <w:proofErr w:type="spellStart"/>
      <w:r w:rsidRPr="00E57CEE">
        <w:rPr>
          <w:rStyle w:val="richtextli"/>
          <w:i/>
          <w:iCs/>
        </w:rPr>
        <w:t>d’aire</w:t>
      </w:r>
      <w:proofErr w:type="spellEnd"/>
      <w:r w:rsidRPr="00E57CEE">
        <w:rPr>
          <w:rStyle w:val="richtextli"/>
          <w:i/>
          <w:iCs/>
        </w:rPr>
        <w:t xml:space="preserve"> de </w:t>
      </w:r>
      <w:proofErr w:type="spellStart"/>
      <w:r w:rsidRPr="00E57CEE">
        <w:rPr>
          <w:rStyle w:val="richtextli"/>
          <w:i/>
          <w:iCs/>
        </w:rPr>
        <w:t>rapace</w:t>
      </w:r>
      <w:proofErr w:type="spellEnd"/>
      <w:r w:rsidRPr="00E57CEE">
        <w:rPr>
          <w:rStyle w:val="richtextli"/>
          <w:i/>
          <w:iCs/>
        </w:rPr>
        <w:t>;</w:t>
      </w:r>
    </w:p>
    <w:p w14:paraId="696D652B" w14:textId="71E8E6B4" w:rsidR="00E57CEE" w:rsidRDefault="00E57CEE" w:rsidP="003347DB">
      <w:pPr>
        <w:pStyle w:val="ENV2023"/>
        <w:numPr>
          <w:ilvl w:val="0"/>
          <w:numId w:val="20"/>
        </w:numPr>
        <w:rPr>
          <w:rStyle w:val="richtextli"/>
          <w:i/>
          <w:iCs/>
        </w:rPr>
      </w:pPr>
      <w:proofErr w:type="spellStart"/>
      <w:r w:rsidRPr="00E57CEE">
        <w:rPr>
          <w:rStyle w:val="richtextli"/>
          <w:i/>
          <w:iCs/>
        </w:rPr>
        <w:t>maintien</w:t>
      </w:r>
      <w:proofErr w:type="spellEnd"/>
      <w:r w:rsidRPr="00E57CEE">
        <w:rPr>
          <w:rStyle w:val="richtextli"/>
          <w:i/>
          <w:iCs/>
        </w:rPr>
        <w:t xml:space="preserve"> et </w:t>
      </w:r>
      <w:proofErr w:type="spellStart"/>
      <w:r w:rsidRPr="00E57CEE">
        <w:rPr>
          <w:rStyle w:val="richtextli"/>
          <w:i/>
          <w:iCs/>
        </w:rPr>
        <w:t>amélioration</w:t>
      </w:r>
      <w:proofErr w:type="spellEnd"/>
      <w:r w:rsidRPr="00E57CEE">
        <w:rPr>
          <w:rStyle w:val="richtextli"/>
          <w:i/>
          <w:iCs/>
        </w:rPr>
        <w:t xml:space="preserve"> des </w:t>
      </w:r>
      <w:proofErr w:type="spellStart"/>
      <w:r w:rsidRPr="00E57CEE">
        <w:rPr>
          <w:rStyle w:val="richtextli"/>
          <w:i/>
          <w:iCs/>
        </w:rPr>
        <w:t>zones</w:t>
      </w:r>
      <w:proofErr w:type="spellEnd"/>
      <w:r w:rsidRPr="00E57CEE">
        <w:rPr>
          <w:rStyle w:val="richtextli"/>
          <w:i/>
          <w:iCs/>
        </w:rPr>
        <w:t xml:space="preserve"> de </w:t>
      </w:r>
      <w:proofErr w:type="spellStart"/>
      <w:r w:rsidRPr="00E57CEE">
        <w:rPr>
          <w:rStyle w:val="richtextli"/>
          <w:i/>
          <w:iCs/>
        </w:rPr>
        <w:t>nourrissage</w:t>
      </w:r>
      <w:proofErr w:type="spellEnd"/>
      <w:r w:rsidRPr="00E57CEE">
        <w:rPr>
          <w:rStyle w:val="richtextli"/>
          <w:i/>
          <w:iCs/>
        </w:rPr>
        <w:t xml:space="preserve">, </w:t>
      </w:r>
      <w:proofErr w:type="spellStart"/>
      <w:r w:rsidRPr="00E57CEE">
        <w:rPr>
          <w:rStyle w:val="richtextli"/>
          <w:i/>
          <w:iCs/>
        </w:rPr>
        <w:t>notamment</w:t>
      </w:r>
      <w:proofErr w:type="spellEnd"/>
      <w:r w:rsidRPr="00E57CEE">
        <w:rPr>
          <w:rStyle w:val="richtextli"/>
          <w:i/>
          <w:iCs/>
        </w:rPr>
        <w:t xml:space="preserve"> des </w:t>
      </w:r>
      <w:proofErr w:type="spellStart"/>
      <w:r w:rsidRPr="00E57CEE">
        <w:rPr>
          <w:rStyle w:val="richtextli"/>
          <w:i/>
          <w:iCs/>
        </w:rPr>
        <w:t>milieux</w:t>
      </w:r>
      <w:proofErr w:type="spellEnd"/>
      <w:r w:rsidRPr="00E57CEE">
        <w:rPr>
          <w:rStyle w:val="richtextli"/>
          <w:i/>
          <w:iCs/>
        </w:rPr>
        <w:t xml:space="preserve"> </w:t>
      </w:r>
      <w:proofErr w:type="spellStart"/>
      <w:r w:rsidRPr="00E57CEE">
        <w:rPr>
          <w:rStyle w:val="richtextli"/>
          <w:i/>
          <w:iCs/>
        </w:rPr>
        <w:t>ouverts</w:t>
      </w:r>
      <w:proofErr w:type="spellEnd"/>
      <w:r w:rsidRPr="00E57CEE">
        <w:rPr>
          <w:rStyle w:val="richtextli"/>
          <w:i/>
          <w:iCs/>
        </w:rPr>
        <w:t xml:space="preserve"> </w:t>
      </w:r>
      <w:proofErr w:type="spellStart"/>
      <w:r w:rsidRPr="00E57CEE">
        <w:rPr>
          <w:rStyle w:val="richtextli"/>
          <w:i/>
          <w:iCs/>
        </w:rPr>
        <w:t>ou</w:t>
      </w:r>
      <w:proofErr w:type="spellEnd"/>
      <w:r w:rsidRPr="00E57CEE">
        <w:rPr>
          <w:rStyle w:val="richtextli"/>
          <w:i/>
          <w:iCs/>
        </w:rPr>
        <w:t xml:space="preserve"> semi-</w:t>
      </w:r>
      <w:proofErr w:type="spellStart"/>
      <w:r w:rsidRPr="00E57CEE">
        <w:rPr>
          <w:rStyle w:val="richtextli"/>
          <w:i/>
          <w:iCs/>
        </w:rPr>
        <w:t>ouverts</w:t>
      </w:r>
      <w:proofErr w:type="spellEnd"/>
      <w:r w:rsidRPr="00E57CEE">
        <w:rPr>
          <w:rStyle w:val="richtextli"/>
          <w:i/>
          <w:iCs/>
        </w:rPr>
        <w:t xml:space="preserve"> </w:t>
      </w:r>
      <w:proofErr w:type="spellStart"/>
      <w:r w:rsidRPr="00E57CEE">
        <w:rPr>
          <w:rStyle w:val="richtextli"/>
          <w:i/>
          <w:iCs/>
        </w:rPr>
        <w:t>intraforestiers</w:t>
      </w:r>
      <w:proofErr w:type="spellEnd"/>
      <w:r w:rsidRPr="00E57CEE">
        <w:rPr>
          <w:rStyle w:val="richtextli"/>
          <w:i/>
          <w:iCs/>
        </w:rPr>
        <w:t xml:space="preserve">, </w:t>
      </w:r>
      <w:proofErr w:type="spellStart"/>
      <w:r w:rsidRPr="00E57CEE">
        <w:rPr>
          <w:rStyle w:val="richtextli"/>
          <w:i/>
          <w:iCs/>
        </w:rPr>
        <w:t>tels</w:t>
      </w:r>
      <w:proofErr w:type="spellEnd"/>
      <w:r w:rsidRPr="00E57CEE">
        <w:rPr>
          <w:rStyle w:val="richtextli"/>
          <w:i/>
          <w:iCs/>
        </w:rPr>
        <w:t xml:space="preserve"> </w:t>
      </w:r>
      <w:proofErr w:type="spellStart"/>
      <w:r w:rsidRPr="00E57CEE">
        <w:rPr>
          <w:rStyle w:val="richtextli"/>
          <w:i/>
          <w:iCs/>
        </w:rPr>
        <w:t>que</w:t>
      </w:r>
      <w:proofErr w:type="spellEnd"/>
      <w:r w:rsidRPr="00E57CEE">
        <w:rPr>
          <w:rStyle w:val="richtextli"/>
          <w:i/>
          <w:iCs/>
        </w:rPr>
        <w:t xml:space="preserve"> </w:t>
      </w:r>
      <w:proofErr w:type="spellStart"/>
      <w:r w:rsidRPr="00E57CEE">
        <w:rPr>
          <w:rStyle w:val="richtextli"/>
          <w:i/>
          <w:iCs/>
        </w:rPr>
        <w:t>zones</w:t>
      </w:r>
      <w:proofErr w:type="spellEnd"/>
      <w:r w:rsidRPr="00E57CEE">
        <w:rPr>
          <w:rStyle w:val="richtextli"/>
          <w:i/>
          <w:iCs/>
        </w:rPr>
        <w:t xml:space="preserve"> de </w:t>
      </w:r>
      <w:proofErr w:type="spellStart"/>
      <w:r w:rsidRPr="00E57CEE">
        <w:rPr>
          <w:rStyle w:val="richtextli"/>
          <w:i/>
          <w:iCs/>
        </w:rPr>
        <w:t>chablis</w:t>
      </w:r>
      <w:proofErr w:type="spellEnd"/>
      <w:r w:rsidRPr="00E57CEE">
        <w:rPr>
          <w:rStyle w:val="richtextli"/>
          <w:i/>
          <w:iCs/>
        </w:rPr>
        <w:t xml:space="preserve">, </w:t>
      </w:r>
      <w:proofErr w:type="spellStart"/>
      <w:r w:rsidRPr="00E57CEE">
        <w:rPr>
          <w:rStyle w:val="richtextli"/>
          <w:i/>
          <w:iCs/>
        </w:rPr>
        <w:t>clairières</w:t>
      </w:r>
      <w:proofErr w:type="spellEnd"/>
      <w:r w:rsidRPr="00E57CEE">
        <w:rPr>
          <w:rStyle w:val="richtextli"/>
          <w:i/>
          <w:iCs/>
        </w:rPr>
        <w:t xml:space="preserve"> et </w:t>
      </w:r>
      <w:proofErr w:type="spellStart"/>
      <w:r w:rsidRPr="00E57CEE">
        <w:rPr>
          <w:rStyle w:val="richtextli"/>
          <w:i/>
          <w:iCs/>
        </w:rPr>
        <w:t>boisements</w:t>
      </w:r>
      <w:proofErr w:type="spellEnd"/>
      <w:r w:rsidRPr="00E57CEE">
        <w:rPr>
          <w:rStyle w:val="richtextli"/>
          <w:i/>
          <w:iCs/>
        </w:rPr>
        <w:t xml:space="preserve"> très </w:t>
      </w:r>
      <w:proofErr w:type="spellStart"/>
      <w:r w:rsidRPr="00E57CEE">
        <w:rPr>
          <w:rStyle w:val="richtextli"/>
          <w:i/>
          <w:iCs/>
        </w:rPr>
        <w:t>clairs</w:t>
      </w:r>
      <w:proofErr w:type="spellEnd"/>
      <w:r w:rsidRPr="00E57CEE">
        <w:rPr>
          <w:rStyle w:val="richtextli"/>
          <w:i/>
          <w:iCs/>
        </w:rPr>
        <w:t>;</w:t>
      </w:r>
    </w:p>
    <w:p w14:paraId="61B73612" w14:textId="6B1F1246" w:rsidR="00E57CEE" w:rsidRDefault="00E57CEE" w:rsidP="003347DB">
      <w:pPr>
        <w:pStyle w:val="ENV2023"/>
        <w:numPr>
          <w:ilvl w:val="0"/>
          <w:numId w:val="20"/>
        </w:numPr>
        <w:rPr>
          <w:rStyle w:val="richtextli"/>
          <w:i/>
          <w:iCs/>
        </w:rPr>
      </w:pPr>
      <w:proofErr w:type="spellStart"/>
      <w:r w:rsidRPr="00E57CEE">
        <w:rPr>
          <w:rStyle w:val="richtextli"/>
          <w:i/>
          <w:iCs/>
        </w:rPr>
        <w:t>gestion</w:t>
      </w:r>
      <w:proofErr w:type="spellEnd"/>
      <w:r w:rsidRPr="00E57CEE">
        <w:rPr>
          <w:rStyle w:val="richtextli"/>
          <w:i/>
          <w:iCs/>
        </w:rPr>
        <w:t xml:space="preserve"> extensive des </w:t>
      </w:r>
      <w:proofErr w:type="spellStart"/>
      <w:r w:rsidRPr="00E57CEE">
        <w:rPr>
          <w:rStyle w:val="richtextli"/>
          <w:i/>
          <w:iCs/>
        </w:rPr>
        <w:t>milieux</w:t>
      </w:r>
      <w:proofErr w:type="spellEnd"/>
      <w:r w:rsidRPr="00E57CEE">
        <w:rPr>
          <w:rStyle w:val="richtextli"/>
          <w:i/>
          <w:iCs/>
        </w:rPr>
        <w:t xml:space="preserve"> </w:t>
      </w:r>
      <w:proofErr w:type="spellStart"/>
      <w:r w:rsidRPr="00E57CEE">
        <w:rPr>
          <w:rStyle w:val="richtextli"/>
          <w:i/>
          <w:iCs/>
        </w:rPr>
        <w:t>herbeux</w:t>
      </w:r>
      <w:proofErr w:type="spellEnd"/>
      <w:r w:rsidRPr="00E57CEE">
        <w:rPr>
          <w:rStyle w:val="richtextli"/>
          <w:i/>
          <w:iCs/>
        </w:rPr>
        <w:t xml:space="preserve">, non </w:t>
      </w:r>
      <w:proofErr w:type="spellStart"/>
      <w:r w:rsidRPr="00E57CEE">
        <w:rPr>
          <w:rStyle w:val="richtextli"/>
          <w:i/>
          <w:iCs/>
        </w:rPr>
        <w:t>fauchés</w:t>
      </w:r>
      <w:proofErr w:type="spellEnd"/>
      <w:r w:rsidRPr="00E57CEE">
        <w:rPr>
          <w:rStyle w:val="richtextli"/>
          <w:i/>
          <w:iCs/>
        </w:rPr>
        <w:t xml:space="preserve"> </w:t>
      </w:r>
      <w:proofErr w:type="spellStart"/>
      <w:r w:rsidRPr="00E57CEE">
        <w:rPr>
          <w:rStyle w:val="richtextli"/>
          <w:i/>
          <w:iCs/>
        </w:rPr>
        <w:t>ou</w:t>
      </w:r>
      <w:proofErr w:type="spellEnd"/>
      <w:r w:rsidRPr="00E57CEE">
        <w:rPr>
          <w:rStyle w:val="richtextli"/>
          <w:i/>
          <w:iCs/>
        </w:rPr>
        <w:t xml:space="preserve"> très </w:t>
      </w:r>
      <w:proofErr w:type="spellStart"/>
      <w:r w:rsidRPr="00E57CEE">
        <w:rPr>
          <w:rStyle w:val="richtextli"/>
          <w:i/>
          <w:iCs/>
        </w:rPr>
        <w:t>tardivement</w:t>
      </w:r>
      <w:proofErr w:type="spellEnd"/>
      <w:r w:rsidRPr="00E57CEE">
        <w:rPr>
          <w:rStyle w:val="richtextli"/>
          <w:i/>
          <w:iCs/>
        </w:rPr>
        <w:t>;</w:t>
      </w:r>
    </w:p>
    <w:p w14:paraId="65053066" w14:textId="558B8AB1" w:rsidR="00E57CEE" w:rsidRDefault="00E57CEE" w:rsidP="003347DB">
      <w:pPr>
        <w:pStyle w:val="ENV2023"/>
        <w:numPr>
          <w:ilvl w:val="0"/>
          <w:numId w:val="9"/>
        </w:numPr>
        <w:rPr>
          <w:rStyle w:val="richtextli"/>
          <w:i/>
          <w:iCs/>
        </w:rPr>
      </w:pPr>
      <w:proofErr w:type="spellStart"/>
      <w:r w:rsidRPr="00E57CEE">
        <w:rPr>
          <w:rStyle w:val="richtextli"/>
          <w:i/>
          <w:iCs/>
        </w:rPr>
        <w:t>maintien</w:t>
      </w:r>
      <w:proofErr w:type="spellEnd"/>
      <w:r w:rsidRPr="00E57CEE">
        <w:rPr>
          <w:rStyle w:val="richtextli"/>
          <w:i/>
          <w:iCs/>
        </w:rPr>
        <w:t xml:space="preserve">, </w:t>
      </w:r>
      <w:proofErr w:type="spellStart"/>
      <w:r w:rsidRPr="00E57CEE">
        <w:rPr>
          <w:rStyle w:val="richtextli"/>
          <w:i/>
          <w:iCs/>
        </w:rPr>
        <w:t>voire</w:t>
      </w:r>
      <w:proofErr w:type="spellEnd"/>
      <w:r w:rsidRPr="00E57CEE">
        <w:rPr>
          <w:rStyle w:val="richtextli"/>
          <w:i/>
          <w:iCs/>
        </w:rPr>
        <w:t xml:space="preserve"> </w:t>
      </w:r>
      <w:proofErr w:type="spellStart"/>
      <w:r w:rsidRPr="00E57CEE">
        <w:rPr>
          <w:rStyle w:val="richtextli"/>
          <w:i/>
          <w:iCs/>
        </w:rPr>
        <w:t>rétablissement</w:t>
      </w:r>
      <w:proofErr w:type="spellEnd"/>
      <w:r w:rsidRPr="00E57CEE">
        <w:rPr>
          <w:rStyle w:val="richtextli"/>
          <w:i/>
          <w:iCs/>
        </w:rPr>
        <w:t xml:space="preserve"> de </w:t>
      </w:r>
      <w:proofErr w:type="spellStart"/>
      <w:r w:rsidRPr="00E57CEE">
        <w:rPr>
          <w:rStyle w:val="richtextli"/>
          <w:i/>
          <w:iCs/>
        </w:rPr>
        <w:t>l’état</w:t>
      </w:r>
      <w:proofErr w:type="spellEnd"/>
      <w:r w:rsidRPr="00E57CEE">
        <w:rPr>
          <w:rStyle w:val="richtextli"/>
          <w:i/>
          <w:iCs/>
        </w:rPr>
        <w:t xml:space="preserve"> de </w:t>
      </w:r>
      <w:proofErr w:type="spellStart"/>
      <w:r w:rsidRPr="00E57CEE">
        <w:rPr>
          <w:rStyle w:val="richtextli"/>
          <w:i/>
          <w:iCs/>
        </w:rPr>
        <w:t>conservation</w:t>
      </w:r>
      <w:proofErr w:type="spellEnd"/>
      <w:r w:rsidRPr="00E57CEE">
        <w:rPr>
          <w:rStyle w:val="richtextli"/>
          <w:i/>
          <w:iCs/>
        </w:rPr>
        <w:t xml:space="preserve"> favorable de la </w:t>
      </w:r>
      <w:proofErr w:type="spellStart"/>
      <w:r w:rsidRPr="00E57CEE">
        <w:rPr>
          <w:rStyle w:val="richtextli"/>
          <w:i/>
          <w:iCs/>
        </w:rPr>
        <w:t>population</w:t>
      </w:r>
      <w:proofErr w:type="spellEnd"/>
      <w:r w:rsidRPr="00E57CEE">
        <w:rPr>
          <w:rStyle w:val="richtextli"/>
          <w:i/>
          <w:iCs/>
        </w:rPr>
        <w:t xml:space="preserve"> de la </w:t>
      </w:r>
      <w:proofErr w:type="spellStart"/>
      <w:r w:rsidRPr="00E57CEE">
        <w:rPr>
          <w:rStyle w:val="richtextli"/>
          <w:i/>
          <w:iCs/>
        </w:rPr>
        <w:t>Cigogne</w:t>
      </w:r>
      <w:proofErr w:type="spellEnd"/>
      <w:r w:rsidRPr="00E57CEE">
        <w:rPr>
          <w:rStyle w:val="richtextli"/>
          <w:i/>
          <w:iCs/>
        </w:rPr>
        <w:t xml:space="preserve"> </w:t>
      </w:r>
      <w:proofErr w:type="spellStart"/>
      <w:r w:rsidRPr="00E57CEE">
        <w:rPr>
          <w:rStyle w:val="richtextli"/>
          <w:i/>
          <w:iCs/>
        </w:rPr>
        <w:t>noire</w:t>
      </w:r>
      <w:proofErr w:type="spellEnd"/>
      <w:r w:rsidRPr="00E57CEE">
        <w:rPr>
          <w:rStyle w:val="richtextli"/>
          <w:i/>
          <w:iCs/>
        </w:rPr>
        <w:t xml:space="preserve"> </w:t>
      </w:r>
      <w:proofErr w:type="spellStart"/>
      <w:r w:rsidRPr="007D5309">
        <w:rPr>
          <w:rStyle w:val="richtextli"/>
          <w:b/>
          <w:bCs/>
          <w:i/>
          <w:iCs/>
        </w:rPr>
        <w:t>Ciconia</w:t>
      </w:r>
      <w:proofErr w:type="spellEnd"/>
      <w:r w:rsidRPr="007D5309">
        <w:rPr>
          <w:rStyle w:val="richtextli"/>
          <w:b/>
          <w:bCs/>
          <w:i/>
          <w:iCs/>
        </w:rPr>
        <w:t xml:space="preserve"> </w:t>
      </w:r>
      <w:proofErr w:type="spellStart"/>
      <w:r w:rsidRPr="007D5309">
        <w:rPr>
          <w:rStyle w:val="richtextli"/>
          <w:b/>
          <w:bCs/>
          <w:i/>
          <w:iCs/>
        </w:rPr>
        <w:t>nigra</w:t>
      </w:r>
      <w:proofErr w:type="spellEnd"/>
      <w:r w:rsidRPr="00E57CEE">
        <w:rPr>
          <w:rStyle w:val="richtextli"/>
          <w:i/>
          <w:iCs/>
        </w:rPr>
        <w:t>:</w:t>
      </w:r>
    </w:p>
    <w:p w14:paraId="75597906" w14:textId="38D7AD15" w:rsidR="00E57CEE" w:rsidRPr="007D5309" w:rsidRDefault="00B151F8" w:rsidP="003347DB">
      <w:pPr>
        <w:pStyle w:val="ENV2023"/>
        <w:numPr>
          <w:ilvl w:val="0"/>
          <w:numId w:val="21"/>
        </w:numPr>
        <w:rPr>
          <w:rStyle w:val="richtextli"/>
          <w:i/>
          <w:iCs/>
        </w:rPr>
      </w:pPr>
      <w:proofErr w:type="spellStart"/>
      <w:r w:rsidRPr="007D5309">
        <w:rPr>
          <w:rStyle w:val="richtextli"/>
          <w:i/>
          <w:iCs/>
        </w:rPr>
        <w:t>maintien</w:t>
      </w:r>
      <w:proofErr w:type="spellEnd"/>
      <w:r w:rsidRPr="007D5309">
        <w:rPr>
          <w:rStyle w:val="richtextli"/>
          <w:i/>
          <w:iCs/>
        </w:rPr>
        <w:t xml:space="preserve"> et </w:t>
      </w:r>
      <w:proofErr w:type="spellStart"/>
      <w:r w:rsidRPr="007D5309">
        <w:rPr>
          <w:rStyle w:val="richtextli"/>
          <w:i/>
          <w:iCs/>
        </w:rPr>
        <w:t>restauration</w:t>
      </w:r>
      <w:proofErr w:type="spellEnd"/>
      <w:r w:rsidRPr="007D5309">
        <w:rPr>
          <w:rStyle w:val="richtextli"/>
          <w:i/>
          <w:iCs/>
        </w:rPr>
        <w:t xml:space="preserve"> des </w:t>
      </w:r>
      <w:proofErr w:type="spellStart"/>
      <w:r w:rsidRPr="007D5309">
        <w:rPr>
          <w:rStyle w:val="richtextli"/>
          <w:i/>
          <w:iCs/>
        </w:rPr>
        <w:t>zones</w:t>
      </w:r>
      <w:proofErr w:type="spellEnd"/>
      <w:r w:rsidRPr="007D5309">
        <w:rPr>
          <w:rStyle w:val="richtextli"/>
          <w:i/>
          <w:iCs/>
        </w:rPr>
        <w:t xml:space="preserve"> de </w:t>
      </w:r>
      <w:proofErr w:type="spellStart"/>
      <w:r w:rsidRPr="007D5309">
        <w:rPr>
          <w:rStyle w:val="richtextli"/>
          <w:i/>
          <w:iCs/>
        </w:rPr>
        <w:t>nourrissage</w:t>
      </w:r>
      <w:proofErr w:type="spellEnd"/>
      <w:r w:rsidRPr="007D5309">
        <w:rPr>
          <w:rStyle w:val="richtextli"/>
          <w:i/>
          <w:iCs/>
        </w:rPr>
        <w:t xml:space="preserve"> </w:t>
      </w:r>
      <w:proofErr w:type="spellStart"/>
      <w:r w:rsidRPr="007D5309">
        <w:rPr>
          <w:rStyle w:val="richtextli"/>
          <w:i/>
          <w:iCs/>
        </w:rPr>
        <w:t>correspondant</w:t>
      </w:r>
      <w:proofErr w:type="spellEnd"/>
      <w:r w:rsidRPr="007D5309">
        <w:rPr>
          <w:rStyle w:val="richtextli"/>
          <w:i/>
          <w:iCs/>
        </w:rPr>
        <w:t xml:space="preserve"> </w:t>
      </w:r>
      <w:proofErr w:type="spellStart"/>
      <w:r w:rsidRPr="007D5309">
        <w:rPr>
          <w:rStyle w:val="richtextli"/>
          <w:i/>
          <w:iCs/>
        </w:rPr>
        <w:t>aux</w:t>
      </w:r>
      <w:proofErr w:type="spellEnd"/>
      <w:r w:rsidRPr="007D5309">
        <w:rPr>
          <w:rStyle w:val="richtextli"/>
          <w:i/>
          <w:iCs/>
        </w:rPr>
        <w:t xml:space="preserve"> </w:t>
      </w:r>
      <w:proofErr w:type="spellStart"/>
      <w:r w:rsidRPr="007D5309">
        <w:rPr>
          <w:rStyle w:val="richtextli"/>
          <w:i/>
          <w:iCs/>
        </w:rPr>
        <w:t>cours</w:t>
      </w:r>
      <w:proofErr w:type="spellEnd"/>
      <w:r w:rsidRPr="007D5309">
        <w:rPr>
          <w:rStyle w:val="richtextli"/>
          <w:i/>
          <w:iCs/>
        </w:rPr>
        <w:t xml:space="preserve"> </w:t>
      </w:r>
      <w:proofErr w:type="spellStart"/>
      <w:r w:rsidRPr="007D5309">
        <w:rPr>
          <w:rStyle w:val="richtextli"/>
          <w:i/>
          <w:iCs/>
        </w:rPr>
        <w:t>d’eau</w:t>
      </w:r>
      <w:proofErr w:type="spellEnd"/>
      <w:r w:rsidRPr="007D5309">
        <w:rPr>
          <w:rStyle w:val="richtextli"/>
          <w:i/>
          <w:iCs/>
        </w:rPr>
        <w:t xml:space="preserve">, </w:t>
      </w:r>
      <w:proofErr w:type="spellStart"/>
      <w:r w:rsidRPr="007D5309">
        <w:rPr>
          <w:rStyle w:val="richtextli"/>
          <w:i/>
          <w:iCs/>
        </w:rPr>
        <w:t>fonds</w:t>
      </w:r>
      <w:proofErr w:type="spellEnd"/>
      <w:r w:rsidRPr="007D5309">
        <w:rPr>
          <w:rStyle w:val="richtextli"/>
          <w:i/>
          <w:iCs/>
        </w:rPr>
        <w:t xml:space="preserve"> de </w:t>
      </w:r>
      <w:proofErr w:type="spellStart"/>
      <w:r w:rsidRPr="007D5309">
        <w:rPr>
          <w:rStyle w:val="richtextli"/>
          <w:i/>
          <w:iCs/>
        </w:rPr>
        <w:t>vallées</w:t>
      </w:r>
      <w:proofErr w:type="spellEnd"/>
      <w:r w:rsidRPr="007D5309">
        <w:rPr>
          <w:rStyle w:val="richtextli"/>
          <w:i/>
          <w:iCs/>
        </w:rPr>
        <w:t xml:space="preserve"> et </w:t>
      </w:r>
      <w:proofErr w:type="spellStart"/>
      <w:r w:rsidRPr="007D5309">
        <w:rPr>
          <w:rStyle w:val="richtextli"/>
          <w:i/>
          <w:iCs/>
        </w:rPr>
        <w:t>autres</w:t>
      </w:r>
      <w:proofErr w:type="spellEnd"/>
      <w:r w:rsidRPr="007D5309">
        <w:rPr>
          <w:rStyle w:val="richtextli"/>
          <w:i/>
          <w:iCs/>
        </w:rPr>
        <w:t xml:space="preserve"> </w:t>
      </w:r>
      <w:proofErr w:type="spellStart"/>
      <w:r w:rsidRPr="007D5309">
        <w:rPr>
          <w:rStyle w:val="richtextli"/>
          <w:i/>
          <w:iCs/>
        </w:rPr>
        <w:t>habitats</w:t>
      </w:r>
      <w:proofErr w:type="spellEnd"/>
      <w:r w:rsidRPr="007D5309">
        <w:rPr>
          <w:rStyle w:val="richtextli"/>
          <w:i/>
          <w:iCs/>
        </w:rPr>
        <w:t xml:space="preserve"> humides;</w:t>
      </w:r>
    </w:p>
    <w:p w14:paraId="3D0C59F5" w14:textId="29FB8541" w:rsidR="00B151F8" w:rsidRPr="007D5309" w:rsidRDefault="00B151F8" w:rsidP="003347DB">
      <w:pPr>
        <w:pStyle w:val="ENV2023"/>
        <w:numPr>
          <w:ilvl w:val="0"/>
          <w:numId w:val="21"/>
        </w:numPr>
        <w:rPr>
          <w:rStyle w:val="richtextli"/>
          <w:i/>
          <w:iCs/>
        </w:rPr>
      </w:pPr>
      <w:proofErr w:type="spellStart"/>
      <w:r w:rsidRPr="007D5309">
        <w:rPr>
          <w:rStyle w:val="richtextli"/>
          <w:i/>
          <w:iCs/>
        </w:rPr>
        <w:t>maintien</w:t>
      </w:r>
      <w:proofErr w:type="spellEnd"/>
      <w:r w:rsidRPr="007D5309">
        <w:rPr>
          <w:rStyle w:val="richtextli"/>
          <w:i/>
          <w:iCs/>
        </w:rPr>
        <w:t xml:space="preserve"> et </w:t>
      </w:r>
      <w:proofErr w:type="spellStart"/>
      <w:r w:rsidRPr="007D5309">
        <w:rPr>
          <w:rStyle w:val="richtextli"/>
          <w:i/>
          <w:iCs/>
        </w:rPr>
        <w:t>amélioration</w:t>
      </w:r>
      <w:proofErr w:type="spellEnd"/>
      <w:r w:rsidRPr="007D5309">
        <w:rPr>
          <w:rStyle w:val="richtextli"/>
          <w:i/>
          <w:iCs/>
        </w:rPr>
        <w:t xml:space="preserve"> des </w:t>
      </w:r>
      <w:proofErr w:type="spellStart"/>
      <w:r w:rsidRPr="007D5309">
        <w:rPr>
          <w:rStyle w:val="richtextli"/>
          <w:i/>
          <w:iCs/>
        </w:rPr>
        <w:t>zones</w:t>
      </w:r>
      <w:proofErr w:type="spellEnd"/>
      <w:r w:rsidRPr="007D5309">
        <w:rPr>
          <w:rStyle w:val="richtextli"/>
          <w:i/>
          <w:iCs/>
        </w:rPr>
        <w:t xml:space="preserve"> de </w:t>
      </w:r>
      <w:proofErr w:type="spellStart"/>
      <w:r w:rsidRPr="007D5309">
        <w:rPr>
          <w:rStyle w:val="richtextli"/>
          <w:i/>
          <w:iCs/>
        </w:rPr>
        <w:t>nidification</w:t>
      </w:r>
      <w:proofErr w:type="spellEnd"/>
      <w:r w:rsidRPr="007D5309">
        <w:rPr>
          <w:rStyle w:val="richtextli"/>
          <w:i/>
          <w:iCs/>
        </w:rPr>
        <w:t xml:space="preserve"> </w:t>
      </w:r>
      <w:proofErr w:type="spellStart"/>
      <w:r w:rsidRPr="007D5309">
        <w:rPr>
          <w:rStyle w:val="richtextli"/>
          <w:i/>
          <w:iCs/>
        </w:rPr>
        <w:t>correspondant</w:t>
      </w:r>
      <w:proofErr w:type="spellEnd"/>
      <w:r w:rsidRPr="007D5309">
        <w:rPr>
          <w:rStyle w:val="richtextli"/>
          <w:i/>
          <w:iCs/>
        </w:rPr>
        <w:t xml:space="preserve"> </w:t>
      </w:r>
      <w:proofErr w:type="spellStart"/>
      <w:r w:rsidRPr="007D5309">
        <w:rPr>
          <w:rStyle w:val="richtextli"/>
          <w:i/>
          <w:iCs/>
        </w:rPr>
        <w:t>aux</w:t>
      </w:r>
      <w:proofErr w:type="spellEnd"/>
      <w:r w:rsidRPr="007D5309">
        <w:rPr>
          <w:rStyle w:val="richtextli"/>
          <w:i/>
          <w:iCs/>
        </w:rPr>
        <w:t xml:space="preserve"> </w:t>
      </w:r>
      <w:proofErr w:type="spellStart"/>
      <w:r w:rsidRPr="007D5309">
        <w:rPr>
          <w:rStyle w:val="richtextli"/>
          <w:i/>
          <w:iCs/>
        </w:rPr>
        <w:t>forêts</w:t>
      </w:r>
      <w:proofErr w:type="spellEnd"/>
      <w:r w:rsidRPr="007D5309">
        <w:rPr>
          <w:rStyle w:val="richtextli"/>
          <w:i/>
          <w:iCs/>
        </w:rPr>
        <w:t xml:space="preserve"> </w:t>
      </w:r>
      <w:proofErr w:type="spellStart"/>
      <w:r w:rsidRPr="007D5309">
        <w:rPr>
          <w:rStyle w:val="richtextli"/>
          <w:i/>
          <w:iCs/>
        </w:rPr>
        <w:t>feuillues</w:t>
      </w:r>
      <w:proofErr w:type="spellEnd"/>
      <w:r w:rsidRPr="007D5309">
        <w:rPr>
          <w:rStyle w:val="richtextli"/>
          <w:i/>
          <w:iCs/>
        </w:rPr>
        <w:t xml:space="preserve"> en </w:t>
      </w:r>
      <w:proofErr w:type="spellStart"/>
      <w:r w:rsidRPr="007D5309">
        <w:rPr>
          <w:rStyle w:val="richtextli"/>
          <w:i/>
          <w:iCs/>
        </w:rPr>
        <w:t>futaie</w:t>
      </w:r>
      <w:proofErr w:type="spellEnd"/>
      <w:r w:rsidRPr="007D5309">
        <w:rPr>
          <w:rStyle w:val="richtextli"/>
          <w:i/>
          <w:iCs/>
        </w:rPr>
        <w:t xml:space="preserve"> et </w:t>
      </w:r>
      <w:proofErr w:type="spellStart"/>
      <w:r w:rsidRPr="007D5309">
        <w:rPr>
          <w:rStyle w:val="richtextli"/>
          <w:i/>
          <w:iCs/>
        </w:rPr>
        <w:t>préservation</w:t>
      </w:r>
      <w:proofErr w:type="spellEnd"/>
      <w:r w:rsidRPr="007D5309">
        <w:rPr>
          <w:rStyle w:val="richtextli"/>
          <w:i/>
          <w:iCs/>
        </w:rPr>
        <w:t xml:space="preserve"> des </w:t>
      </w:r>
      <w:proofErr w:type="spellStart"/>
      <w:r w:rsidRPr="007D5309">
        <w:rPr>
          <w:rStyle w:val="richtextli"/>
          <w:i/>
          <w:iCs/>
        </w:rPr>
        <w:t>arbres</w:t>
      </w:r>
      <w:proofErr w:type="spellEnd"/>
      <w:r w:rsidRPr="007D5309">
        <w:rPr>
          <w:rStyle w:val="richtextli"/>
          <w:i/>
          <w:iCs/>
        </w:rPr>
        <w:t xml:space="preserve"> </w:t>
      </w:r>
      <w:proofErr w:type="spellStart"/>
      <w:r w:rsidRPr="007D5309">
        <w:rPr>
          <w:rStyle w:val="richtextli"/>
          <w:i/>
          <w:iCs/>
        </w:rPr>
        <w:t>porteurs</w:t>
      </w:r>
      <w:proofErr w:type="spellEnd"/>
      <w:r w:rsidRPr="007D5309">
        <w:rPr>
          <w:rStyle w:val="richtextli"/>
          <w:i/>
          <w:iCs/>
        </w:rPr>
        <w:t xml:space="preserve"> </w:t>
      </w:r>
      <w:proofErr w:type="spellStart"/>
      <w:r w:rsidRPr="007D5309">
        <w:rPr>
          <w:rStyle w:val="richtextli"/>
          <w:i/>
          <w:iCs/>
        </w:rPr>
        <w:t>d’aire</w:t>
      </w:r>
      <w:proofErr w:type="spellEnd"/>
      <w:r w:rsidRPr="007D5309">
        <w:rPr>
          <w:rStyle w:val="richtextli"/>
          <w:i/>
          <w:iCs/>
        </w:rPr>
        <w:t xml:space="preserve"> de </w:t>
      </w:r>
      <w:proofErr w:type="spellStart"/>
      <w:r w:rsidRPr="007D5309">
        <w:rPr>
          <w:rStyle w:val="richtextli"/>
          <w:i/>
          <w:iCs/>
        </w:rPr>
        <w:t>cigogne</w:t>
      </w:r>
      <w:proofErr w:type="spellEnd"/>
      <w:r w:rsidRPr="007D5309">
        <w:rPr>
          <w:rStyle w:val="richtextli"/>
          <w:i/>
          <w:iCs/>
        </w:rPr>
        <w:t>;</w:t>
      </w:r>
    </w:p>
    <w:p w14:paraId="2E5E27D7" w14:textId="2EFB633A" w:rsidR="00B151F8" w:rsidRPr="007D5309" w:rsidRDefault="00B151F8" w:rsidP="003347DB">
      <w:pPr>
        <w:pStyle w:val="ENV2023"/>
        <w:numPr>
          <w:ilvl w:val="0"/>
          <w:numId w:val="21"/>
        </w:numPr>
        <w:rPr>
          <w:rStyle w:val="richtextli"/>
          <w:i/>
          <w:iCs/>
        </w:rPr>
      </w:pPr>
      <w:proofErr w:type="spellStart"/>
      <w:r w:rsidRPr="007D5309">
        <w:rPr>
          <w:rStyle w:val="richtextli"/>
          <w:i/>
          <w:iCs/>
        </w:rPr>
        <w:t>maintien</w:t>
      </w:r>
      <w:proofErr w:type="spellEnd"/>
      <w:r w:rsidRPr="007D5309">
        <w:rPr>
          <w:rStyle w:val="richtextli"/>
          <w:i/>
          <w:iCs/>
        </w:rPr>
        <w:t xml:space="preserve">, </w:t>
      </w:r>
      <w:proofErr w:type="spellStart"/>
      <w:r w:rsidRPr="007D5309">
        <w:rPr>
          <w:rStyle w:val="richtextli"/>
          <w:i/>
          <w:iCs/>
        </w:rPr>
        <w:t>respectivement</w:t>
      </w:r>
      <w:proofErr w:type="spellEnd"/>
      <w:r w:rsidRPr="007D5309">
        <w:rPr>
          <w:rStyle w:val="richtextli"/>
          <w:i/>
          <w:iCs/>
        </w:rPr>
        <w:t xml:space="preserve"> </w:t>
      </w:r>
      <w:proofErr w:type="spellStart"/>
      <w:r w:rsidRPr="007D5309">
        <w:rPr>
          <w:rStyle w:val="richtextli"/>
          <w:i/>
          <w:iCs/>
        </w:rPr>
        <w:t>aménagement</w:t>
      </w:r>
      <w:proofErr w:type="spellEnd"/>
      <w:r w:rsidRPr="007D5309">
        <w:rPr>
          <w:rStyle w:val="richtextli"/>
          <w:i/>
          <w:iCs/>
        </w:rPr>
        <w:t xml:space="preserve"> </w:t>
      </w:r>
      <w:proofErr w:type="spellStart"/>
      <w:r w:rsidRPr="007D5309">
        <w:rPr>
          <w:rStyle w:val="richtextli"/>
          <w:i/>
          <w:iCs/>
        </w:rPr>
        <w:t>ponctuel</w:t>
      </w:r>
      <w:proofErr w:type="spellEnd"/>
      <w:r w:rsidRPr="007D5309">
        <w:rPr>
          <w:rStyle w:val="richtextli"/>
          <w:i/>
          <w:iCs/>
        </w:rPr>
        <w:t xml:space="preserve"> de </w:t>
      </w:r>
      <w:proofErr w:type="spellStart"/>
      <w:r w:rsidRPr="007D5309">
        <w:rPr>
          <w:rStyle w:val="richtextli"/>
          <w:i/>
          <w:iCs/>
        </w:rPr>
        <w:t>l’habitat</w:t>
      </w:r>
      <w:proofErr w:type="spellEnd"/>
      <w:r w:rsidRPr="007D5309">
        <w:rPr>
          <w:rStyle w:val="richtextli"/>
          <w:i/>
          <w:iCs/>
        </w:rPr>
        <w:t xml:space="preserve"> </w:t>
      </w:r>
      <w:proofErr w:type="spellStart"/>
      <w:r w:rsidRPr="007D5309">
        <w:rPr>
          <w:rStyle w:val="richtextli"/>
          <w:i/>
          <w:iCs/>
        </w:rPr>
        <w:t>forestier</w:t>
      </w:r>
      <w:proofErr w:type="spellEnd"/>
      <w:r w:rsidRPr="007D5309">
        <w:rPr>
          <w:rStyle w:val="richtextli"/>
          <w:i/>
          <w:iCs/>
        </w:rPr>
        <w:t xml:space="preserve"> et </w:t>
      </w:r>
      <w:proofErr w:type="spellStart"/>
      <w:r w:rsidRPr="007D5309">
        <w:rPr>
          <w:rStyle w:val="richtextli"/>
          <w:i/>
          <w:iCs/>
        </w:rPr>
        <w:t>préservation</w:t>
      </w:r>
      <w:proofErr w:type="spellEnd"/>
      <w:r w:rsidRPr="007D5309">
        <w:rPr>
          <w:rStyle w:val="richtextli"/>
          <w:i/>
          <w:iCs/>
        </w:rPr>
        <w:t xml:space="preserve"> </w:t>
      </w:r>
      <w:proofErr w:type="spellStart"/>
      <w:r w:rsidRPr="007D5309">
        <w:rPr>
          <w:rStyle w:val="richtextli"/>
          <w:i/>
          <w:iCs/>
        </w:rPr>
        <w:t>d’une</w:t>
      </w:r>
      <w:proofErr w:type="spellEnd"/>
      <w:r w:rsidRPr="007D5309">
        <w:rPr>
          <w:rStyle w:val="richtextli"/>
          <w:i/>
          <w:iCs/>
        </w:rPr>
        <w:t xml:space="preserve"> </w:t>
      </w:r>
      <w:proofErr w:type="spellStart"/>
      <w:r w:rsidRPr="007D5309">
        <w:rPr>
          <w:rStyle w:val="richtextli"/>
          <w:i/>
          <w:iCs/>
        </w:rPr>
        <w:t>zone</w:t>
      </w:r>
      <w:proofErr w:type="spellEnd"/>
      <w:r w:rsidRPr="007D5309">
        <w:rPr>
          <w:rStyle w:val="richtextli"/>
          <w:i/>
          <w:iCs/>
        </w:rPr>
        <w:t xml:space="preserve"> de </w:t>
      </w:r>
      <w:proofErr w:type="spellStart"/>
      <w:r w:rsidRPr="007D5309">
        <w:rPr>
          <w:rStyle w:val="richtextli"/>
          <w:i/>
          <w:iCs/>
        </w:rPr>
        <w:t>protection</w:t>
      </w:r>
      <w:proofErr w:type="spellEnd"/>
      <w:r w:rsidRPr="007D5309">
        <w:rPr>
          <w:rStyle w:val="richtextli"/>
          <w:i/>
          <w:iCs/>
        </w:rPr>
        <w:t xml:space="preserve"> </w:t>
      </w:r>
      <w:proofErr w:type="spellStart"/>
      <w:r w:rsidRPr="007D5309">
        <w:rPr>
          <w:rStyle w:val="richtextli"/>
          <w:i/>
          <w:iCs/>
        </w:rPr>
        <w:t>forestière</w:t>
      </w:r>
      <w:proofErr w:type="spellEnd"/>
      <w:r w:rsidRPr="007D5309">
        <w:rPr>
          <w:rStyle w:val="richtextli"/>
          <w:i/>
          <w:iCs/>
        </w:rPr>
        <w:t xml:space="preserve"> </w:t>
      </w:r>
      <w:proofErr w:type="spellStart"/>
      <w:r w:rsidRPr="007D5309">
        <w:rPr>
          <w:rStyle w:val="richtextli"/>
          <w:i/>
          <w:iCs/>
        </w:rPr>
        <w:t>dans</w:t>
      </w:r>
      <w:proofErr w:type="spellEnd"/>
      <w:r w:rsidRPr="007D5309">
        <w:rPr>
          <w:rStyle w:val="richtextli"/>
          <w:i/>
          <w:iCs/>
        </w:rPr>
        <w:t xml:space="preserve"> </w:t>
      </w:r>
      <w:proofErr w:type="spellStart"/>
      <w:r w:rsidRPr="007D5309">
        <w:rPr>
          <w:rStyle w:val="richtextli"/>
          <w:i/>
          <w:iCs/>
        </w:rPr>
        <w:t>un</w:t>
      </w:r>
      <w:proofErr w:type="spellEnd"/>
      <w:r w:rsidRPr="007D5309">
        <w:rPr>
          <w:rStyle w:val="richtextli"/>
          <w:i/>
          <w:iCs/>
        </w:rPr>
        <w:t xml:space="preserve"> </w:t>
      </w:r>
      <w:proofErr w:type="spellStart"/>
      <w:r w:rsidRPr="007D5309">
        <w:rPr>
          <w:rStyle w:val="richtextli"/>
          <w:i/>
          <w:iCs/>
        </w:rPr>
        <w:t>rayon</w:t>
      </w:r>
      <w:proofErr w:type="spellEnd"/>
      <w:r w:rsidRPr="007D5309">
        <w:rPr>
          <w:rStyle w:val="richtextli"/>
          <w:i/>
          <w:iCs/>
        </w:rPr>
        <w:t xml:space="preserve"> de 50 </w:t>
      </w:r>
      <w:proofErr w:type="spellStart"/>
      <w:r w:rsidRPr="007D5309">
        <w:rPr>
          <w:rStyle w:val="richtextli"/>
          <w:i/>
          <w:iCs/>
        </w:rPr>
        <w:t>mètres</w:t>
      </w:r>
      <w:proofErr w:type="spellEnd"/>
      <w:r w:rsidRPr="007D5309">
        <w:rPr>
          <w:rStyle w:val="richtextli"/>
          <w:i/>
          <w:iCs/>
        </w:rPr>
        <w:t xml:space="preserve"> </w:t>
      </w:r>
      <w:proofErr w:type="spellStart"/>
      <w:r w:rsidRPr="007D5309">
        <w:rPr>
          <w:rStyle w:val="richtextli"/>
          <w:i/>
          <w:iCs/>
        </w:rPr>
        <w:t>autour</w:t>
      </w:r>
      <w:proofErr w:type="spellEnd"/>
      <w:r w:rsidRPr="007D5309">
        <w:rPr>
          <w:rStyle w:val="richtextli"/>
          <w:i/>
          <w:iCs/>
        </w:rPr>
        <w:t xml:space="preserve"> des </w:t>
      </w:r>
      <w:proofErr w:type="spellStart"/>
      <w:r w:rsidRPr="007D5309">
        <w:rPr>
          <w:rStyle w:val="richtextli"/>
          <w:i/>
          <w:iCs/>
        </w:rPr>
        <w:t>nids</w:t>
      </w:r>
      <w:proofErr w:type="spellEnd"/>
      <w:r w:rsidRPr="007D5309">
        <w:rPr>
          <w:rStyle w:val="richtextli"/>
          <w:i/>
          <w:iCs/>
        </w:rPr>
        <w:t>;</w:t>
      </w:r>
    </w:p>
    <w:p w14:paraId="7D55750C" w14:textId="3DBE67CD" w:rsidR="00B151F8" w:rsidRPr="007D5309" w:rsidRDefault="00B151F8" w:rsidP="003347DB">
      <w:pPr>
        <w:pStyle w:val="ENV2023"/>
        <w:numPr>
          <w:ilvl w:val="0"/>
          <w:numId w:val="21"/>
        </w:numPr>
        <w:rPr>
          <w:rStyle w:val="richtextli"/>
          <w:i/>
          <w:iCs/>
        </w:rPr>
      </w:pPr>
      <w:proofErr w:type="spellStart"/>
      <w:r w:rsidRPr="007D5309">
        <w:rPr>
          <w:rStyle w:val="richtextli"/>
          <w:i/>
          <w:iCs/>
        </w:rPr>
        <w:t>maintien</w:t>
      </w:r>
      <w:proofErr w:type="spellEnd"/>
      <w:r w:rsidRPr="007D5309">
        <w:rPr>
          <w:rStyle w:val="richtextli"/>
          <w:i/>
          <w:iCs/>
        </w:rPr>
        <w:t xml:space="preserve"> et </w:t>
      </w:r>
      <w:proofErr w:type="spellStart"/>
      <w:r w:rsidRPr="007D5309">
        <w:rPr>
          <w:rStyle w:val="richtextli"/>
          <w:i/>
          <w:iCs/>
        </w:rPr>
        <w:t>amélioration</w:t>
      </w:r>
      <w:proofErr w:type="spellEnd"/>
      <w:r w:rsidRPr="007D5309">
        <w:rPr>
          <w:rStyle w:val="richtextli"/>
          <w:i/>
          <w:iCs/>
        </w:rPr>
        <w:t xml:space="preserve"> de la </w:t>
      </w:r>
      <w:proofErr w:type="spellStart"/>
      <w:r w:rsidRPr="007D5309">
        <w:rPr>
          <w:rStyle w:val="richtextli"/>
          <w:i/>
          <w:iCs/>
        </w:rPr>
        <w:t>qualité</w:t>
      </w:r>
      <w:proofErr w:type="spellEnd"/>
      <w:r w:rsidRPr="007D5309">
        <w:rPr>
          <w:rStyle w:val="richtextli"/>
          <w:i/>
          <w:iCs/>
        </w:rPr>
        <w:t xml:space="preserve"> de </w:t>
      </w:r>
      <w:proofErr w:type="spellStart"/>
      <w:r w:rsidRPr="007D5309">
        <w:rPr>
          <w:rStyle w:val="richtextli"/>
          <w:i/>
          <w:iCs/>
        </w:rPr>
        <w:t>l’eau</w:t>
      </w:r>
      <w:proofErr w:type="spellEnd"/>
      <w:r w:rsidRPr="007D5309">
        <w:rPr>
          <w:rStyle w:val="richtextli"/>
          <w:i/>
          <w:iCs/>
        </w:rPr>
        <w:t xml:space="preserve">, de la </w:t>
      </w:r>
      <w:proofErr w:type="spellStart"/>
      <w:r w:rsidRPr="007D5309">
        <w:rPr>
          <w:rStyle w:val="richtextli"/>
          <w:i/>
          <w:iCs/>
        </w:rPr>
        <w:t>structure</w:t>
      </w:r>
      <w:proofErr w:type="spellEnd"/>
      <w:r w:rsidRPr="007D5309">
        <w:rPr>
          <w:rStyle w:val="richtextli"/>
          <w:i/>
          <w:iCs/>
        </w:rPr>
        <w:t xml:space="preserve"> des </w:t>
      </w:r>
      <w:proofErr w:type="spellStart"/>
      <w:r w:rsidRPr="007D5309">
        <w:rPr>
          <w:rStyle w:val="richtextli"/>
          <w:i/>
          <w:iCs/>
        </w:rPr>
        <w:t>cours</w:t>
      </w:r>
      <w:proofErr w:type="spellEnd"/>
      <w:r w:rsidRPr="007D5309">
        <w:rPr>
          <w:rStyle w:val="richtextli"/>
          <w:i/>
          <w:iCs/>
        </w:rPr>
        <w:t xml:space="preserve"> </w:t>
      </w:r>
      <w:proofErr w:type="spellStart"/>
      <w:r w:rsidRPr="007D5309">
        <w:rPr>
          <w:rStyle w:val="richtextli"/>
          <w:i/>
          <w:iCs/>
        </w:rPr>
        <w:t>d’eau</w:t>
      </w:r>
      <w:proofErr w:type="spellEnd"/>
      <w:r w:rsidRPr="007D5309">
        <w:rPr>
          <w:rStyle w:val="richtextli"/>
          <w:i/>
          <w:iCs/>
        </w:rPr>
        <w:t xml:space="preserve"> et des </w:t>
      </w:r>
      <w:proofErr w:type="spellStart"/>
      <w:r w:rsidRPr="007D5309">
        <w:rPr>
          <w:rStyle w:val="richtextli"/>
          <w:i/>
          <w:iCs/>
        </w:rPr>
        <w:t>fonds</w:t>
      </w:r>
      <w:proofErr w:type="spellEnd"/>
      <w:r w:rsidRPr="007D5309">
        <w:rPr>
          <w:rStyle w:val="richtextli"/>
          <w:i/>
          <w:iCs/>
        </w:rPr>
        <w:t xml:space="preserve"> de </w:t>
      </w:r>
      <w:proofErr w:type="spellStart"/>
      <w:r w:rsidRPr="007D5309">
        <w:rPr>
          <w:rStyle w:val="richtextli"/>
          <w:i/>
          <w:iCs/>
        </w:rPr>
        <w:t>vallée</w:t>
      </w:r>
      <w:proofErr w:type="spellEnd"/>
      <w:r w:rsidRPr="007D5309">
        <w:rPr>
          <w:rStyle w:val="richtextli"/>
          <w:i/>
          <w:iCs/>
        </w:rPr>
        <w:t>;</w:t>
      </w:r>
    </w:p>
    <w:p w14:paraId="5833CB72" w14:textId="628539CC" w:rsidR="00B151F8" w:rsidRDefault="00B151F8" w:rsidP="003347DB">
      <w:pPr>
        <w:pStyle w:val="ENV2023"/>
        <w:numPr>
          <w:ilvl w:val="0"/>
          <w:numId w:val="21"/>
        </w:numPr>
        <w:rPr>
          <w:rStyle w:val="richtextli"/>
          <w:i/>
          <w:iCs/>
        </w:rPr>
      </w:pPr>
      <w:proofErr w:type="spellStart"/>
      <w:r w:rsidRPr="00B151F8">
        <w:rPr>
          <w:rStyle w:val="richtextli"/>
          <w:i/>
          <w:iCs/>
        </w:rPr>
        <w:t>préservation</w:t>
      </w:r>
      <w:proofErr w:type="spellEnd"/>
      <w:r w:rsidRPr="00B151F8">
        <w:rPr>
          <w:rStyle w:val="richtextli"/>
          <w:i/>
          <w:iCs/>
        </w:rPr>
        <w:t xml:space="preserve"> de la </w:t>
      </w:r>
      <w:proofErr w:type="spellStart"/>
      <w:r w:rsidRPr="00B151F8">
        <w:rPr>
          <w:rStyle w:val="richtextli"/>
          <w:i/>
          <w:iCs/>
        </w:rPr>
        <w:t>quiétude</w:t>
      </w:r>
      <w:proofErr w:type="spellEnd"/>
      <w:r w:rsidRPr="00B151F8">
        <w:rPr>
          <w:rStyle w:val="richtextli"/>
          <w:i/>
          <w:iCs/>
        </w:rPr>
        <w:t xml:space="preserve"> en </w:t>
      </w:r>
      <w:proofErr w:type="spellStart"/>
      <w:r w:rsidRPr="00B151F8">
        <w:rPr>
          <w:rStyle w:val="richtextli"/>
          <w:i/>
          <w:iCs/>
        </w:rPr>
        <w:t>période</w:t>
      </w:r>
      <w:proofErr w:type="spellEnd"/>
      <w:r w:rsidRPr="00B151F8">
        <w:rPr>
          <w:rStyle w:val="richtextli"/>
          <w:i/>
          <w:iCs/>
        </w:rPr>
        <w:t xml:space="preserve"> de </w:t>
      </w:r>
      <w:proofErr w:type="spellStart"/>
      <w:r w:rsidRPr="00B151F8">
        <w:rPr>
          <w:rStyle w:val="richtextli"/>
          <w:i/>
          <w:iCs/>
        </w:rPr>
        <w:t>reproduction</w:t>
      </w:r>
      <w:proofErr w:type="spellEnd"/>
      <w:r w:rsidRPr="00B151F8">
        <w:rPr>
          <w:rStyle w:val="richtextli"/>
          <w:i/>
          <w:iCs/>
        </w:rPr>
        <w:t xml:space="preserve"> </w:t>
      </w:r>
      <w:proofErr w:type="spellStart"/>
      <w:r w:rsidRPr="00B151F8">
        <w:rPr>
          <w:rStyle w:val="richtextli"/>
          <w:i/>
          <w:iCs/>
        </w:rPr>
        <w:t>dans</w:t>
      </w:r>
      <w:proofErr w:type="spellEnd"/>
      <w:r w:rsidRPr="00B151F8">
        <w:rPr>
          <w:rStyle w:val="richtextli"/>
          <w:i/>
          <w:iCs/>
        </w:rPr>
        <w:t xml:space="preserve"> </w:t>
      </w:r>
      <w:proofErr w:type="spellStart"/>
      <w:r w:rsidRPr="00B151F8">
        <w:rPr>
          <w:rStyle w:val="richtextli"/>
          <w:i/>
          <w:iCs/>
        </w:rPr>
        <w:t>un</w:t>
      </w:r>
      <w:proofErr w:type="spellEnd"/>
      <w:r w:rsidRPr="00B151F8">
        <w:rPr>
          <w:rStyle w:val="richtextli"/>
          <w:i/>
          <w:iCs/>
        </w:rPr>
        <w:t xml:space="preserve"> </w:t>
      </w:r>
      <w:proofErr w:type="spellStart"/>
      <w:r w:rsidRPr="00B151F8">
        <w:rPr>
          <w:rStyle w:val="richtextli"/>
          <w:i/>
          <w:iCs/>
        </w:rPr>
        <w:t>rayon</w:t>
      </w:r>
      <w:proofErr w:type="spellEnd"/>
      <w:r w:rsidRPr="00B151F8">
        <w:rPr>
          <w:rStyle w:val="richtextli"/>
          <w:i/>
          <w:iCs/>
        </w:rPr>
        <w:t xml:space="preserve"> de 300 </w:t>
      </w:r>
      <w:proofErr w:type="spellStart"/>
      <w:r w:rsidRPr="00B151F8">
        <w:rPr>
          <w:rStyle w:val="richtextli"/>
          <w:i/>
          <w:iCs/>
        </w:rPr>
        <w:t>mètres</w:t>
      </w:r>
      <w:proofErr w:type="spellEnd"/>
      <w:r w:rsidRPr="00B151F8">
        <w:rPr>
          <w:rStyle w:val="richtextli"/>
          <w:i/>
          <w:iCs/>
        </w:rPr>
        <w:t xml:space="preserve"> </w:t>
      </w:r>
      <w:proofErr w:type="spellStart"/>
      <w:r w:rsidRPr="00B151F8">
        <w:rPr>
          <w:rStyle w:val="richtextli"/>
          <w:i/>
          <w:iCs/>
        </w:rPr>
        <w:t>autour</w:t>
      </w:r>
      <w:proofErr w:type="spellEnd"/>
      <w:r w:rsidRPr="00B151F8">
        <w:rPr>
          <w:rStyle w:val="richtextli"/>
          <w:i/>
          <w:iCs/>
        </w:rPr>
        <w:t xml:space="preserve"> des </w:t>
      </w:r>
      <w:proofErr w:type="spellStart"/>
      <w:r w:rsidRPr="00B151F8">
        <w:rPr>
          <w:rStyle w:val="richtextli"/>
          <w:i/>
          <w:iCs/>
        </w:rPr>
        <w:t>sites</w:t>
      </w:r>
      <w:proofErr w:type="spellEnd"/>
      <w:r w:rsidRPr="00B151F8">
        <w:rPr>
          <w:rStyle w:val="richtextli"/>
          <w:i/>
          <w:iCs/>
        </w:rPr>
        <w:t xml:space="preserve"> de </w:t>
      </w:r>
      <w:proofErr w:type="spellStart"/>
      <w:r w:rsidRPr="00B151F8">
        <w:rPr>
          <w:rStyle w:val="richtextli"/>
          <w:i/>
          <w:iCs/>
        </w:rPr>
        <w:t>nidification</w:t>
      </w:r>
      <w:proofErr w:type="spellEnd"/>
      <w:r w:rsidRPr="00B151F8">
        <w:rPr>
          <w:rStyle w:val="richtextli"/>
          <w:i/>
          <w:iCs/>
        </w:rPr>
        <w:t xml:space="preserve"> et des </w:t>
      </w:r>
      <w:proofErr w:type="spellStart"/>
      <w:r w:rsidRPr="00B151F8">
        <w:rPr>
          <w:rStyle w:val="richtextli"/>
          <w:i/>
          <w:iCs/>
        </w:rPr>
        <w:t>zones</w:t>
      </w:r>
      <w:proofErr w:type="spellEnd"/>
      <w:r w:rsidRPr="00B151F8">
        <w:rPr>
          <w:rStyle w:val="richtextli"/>
          <w:i/>
          <w:iCs/>
        </w:rPr>
        <w:t xml:space="preserve"> de </w:t>
      </w:r>
      <w:proofErr w:type="spellStart"/>
      <w:r w:rsidRPr="00B151F8">
        <w:rPr>
          <w:rStyle w:val="richtextli"/>
          <w:i/>
          <w:iCs/>
        </w:rPr>
        <w:t>nourrissage</w:t>
      </w:r>
      <w:proofErr w:type="spellEnd"/>
      <w:r w:rsidRPr="00B151F8">
        <w:rPr>
          <w:rStyle w:val="richtextli"/>
          <w:i/>
          <w:iCs/>
        </w:rPr>
        <w:t>;</w:t>
      </w:r>
    </w:p>
    <w:p w14:paraId="2D5064DC" w14:textId="442FA1A0" w:rsidR="00B151F8" w:rsidRPr="00B151F8" w:rsidRDefault="00B151F8" w:rsidP="003347DB">
      <w:pPr>
        <w:pStyle w:val="ENV2023"/>
        <w:numPr>
          <w:ilvl w:val="0"/>
          <w:numId w:val="9"/>
        </w:numPr>
        <w:rPr>
          <w:rStyle w:val="richtextli"/>
          <w:i/>
          <w:iCs/>
        </w:rPr>
      </w:pPr>
      <w:proofErr w:type="spellStart"/>
      <w:r w:rsidRPr="00B151F8">
        <w:rPr>
          <w:rStyle w:val="richtextli"/>
          <w:i/>
          <w:iCs/>
        </w:rPr>
        <w:lastRenderedPageBreak/>
        <w:t>maintien</w:t>
      </w:r>
      <w:proofErr w:type="spellEnd"/>
      <w:r w:rsidRPr="00B151F8">
        <w:rPr>
          <w:rStyle w:val="richtextli"/>
          <w:i/>
          <w:iCs/>
        </w:rPr>
        <w:t xml:space="preserve">, </w:t>
      </w:r>
      <w:proofErr w:type="spellStart"/>
      <w:r w:rsidRPr="00B151F8">
        <w:rPr>
          <w:rStyle w:val="richtextli"/>
          <w:i/>
          <w:iCs/>
        </w:rPr>
        <w:t>voire</w:t>
      </w:r>
      <w:proofErr w:type="spellEnd"/>
      <w:r w:rsidRPr="00B151F8">
        <w:rPr>
          <w:rStyle w:val="richtextli"/>
          <w:i/>
          <w:iCs/>
        </w:rPr>
        <w:t xml:space="preserve"> </w:t>
      </w:r>
      <w:proofErr w:type="spellStart"/>
      <w:r w:rsidRPr="00B151F8">
        <w:rPr>
          <w:rStyle w:val="richtextli"/>
          <w:i/>
          <w:iCs/>
        </w:rPr>
        <w:t>rétablissement</w:t>
      </w:r>
      <w:proofErr w:type="spellEnd"/>
      <w:r w:rsidRPr="00B151F8">
        <w:rPr>
          <w:rStyle w:val="richtextli"/>
          <w:i/>
          <w:iCs/>
        </w:rPr>
        <w:t xml:space="preserve"> de </w:t>
      </w:r>
      <w:proofErr w:type="spellStart"/>
      <w:r w:rsidRPr="00B151F8">
        <w:rPr>
          <w:rStyle w:val="richtextli"/>
          <w:i/>
          <w:iCs/>
        </w:rPr>
        <w:t>l’état</w:t>
      </w:r>
      <w:proofErr w:type="spellEnd"/>
      <w:r w:rsidRPr="00B151F8">
        <w:rPr>
          <w:rStyle w:val="richtextli"/>
          <w:i/>
          <w:iCs/>
        </w:rPr>
        <w:t xml:space="preserve"> de </w:t>
      </w:r>
      <w:proofErr w:type="spellStart"/>
      <w:r w:rsidRPr="00B151F8">
        <w:rPr>
          <w:rStyle w:val="richtextli"/>
          <w:i/>
          <w:iCs/>
        </w:rPr>
        <w:t>conservation</w:t>
      </w:r>
      <w:proofErr w:type="spellEnd"/>
      <w:r w:rsidRPr="00B151F8">
        <w:rPr>
          <w:rStyle w:val="richtextli"/>
          <w:i/>
          <w:iCs/>
        </w:rPr>
        <w:t xml:space="preserve"> favorable des </w:t>
      </w:r>
      <w:proofErr w:type="spellStart"/>
      <w:r w:rsidRPr="00B151F8">
        <w:rPr>
          <w:rStyle w:val="richtextli"/>
          <w:i/>
          <w:iCs/>
        </w:rPr>
        <w:t>populations</w:t>
      </w:r>
      <w:proofErr w:type="spellEnd"/>
      <w:r w:rsidRPr="00B151F8">
        <w:rPr>
          <w:rStyle w:val="richtextli"/>
          <w:i/>
          <w:iCs/>
        </w:rPr>
        <w:t xml:space="preserve"> de </w:t>
      </w:r>
      <w:proofErr w:type="spellStart"/>
      <w:r w:rsidRPr="00B151F8">
        <w:rPr>
          <w:rStyle w:val="richtextli"/>
          <w:i/>
          <w:iCs/>
        </w:rPr>
        <w:t>pics</w:t>
      </w:r>
      <w:proofErr w:type="spellEnd"/>
      <w:r w:rsidRPr="00B151F8">
        <w:rPr>
          <w:rStyle w:val="richtextli"/>
          <w:i/>
          <w:iCs/>
        </w:rPr>
        <w:t xml:space="preserve">, </w:t>
      </w:r>
      <w:proofErr w:type="spellStart"/>
      <w:r w:rsidRPr="00B151F8">
        <w:rPr>
          <w:rStyle w:val="richtextli"/>
          <w:i/>
          <w:iCs/>
        </w:rPr>
        <w:t>notamment</w:t>
      </w:r>
      <w:proofErr w:type="spellEnd"/>
      <w:r w:rsidRPr="00B151F8">
        <w:rPr>
          <w:rStyle w:val="richtextli"/>
          <w:i/>
          <w:iCs/>
        </w:rPr>
        <w:t xml:space="preserve"> du Pic </w:t>
      </w:r>
      <w:proofErr w:type="spellStart"/>
      <w:r w:rsidRPr="00B151F8">
        <w:rPr>
          <w:rStyle w:val="richtextli"/>
          <w:i/>
          <w:iCs/>
        </w:rPr>
        <w:t>noir</w:t>
      </w:r>
      <w:proofErr w:type="spellEnd"/>
      <w:r w:rsidRPr="00B151F8">
        <w:rPr>
          <w:rStyle w:val="richtextli"/>
          <w:i/>
          <w:iCs/>
        </w:rPr>
        <w:t xml:space="preserve"> </w:t>
      </w:r>
      <w:proofErr w:type="spellStart"/>
      <w:r w:rsidRPr="007D5309">
        <w:rPr>
          <w:rStyle w:val="richtextli"/>
          <w:b/>
          <w:bCs/>
          <w:i/>
          <w:iCs/>
        </w:rPr>
        <w:t>Dryocopus</w:t>
      </w:r>
      <w:proofErr w:type="spellEnd"/>
      <w:r w:rsidRPr="007D5309">
        <w:rPr>
          <w:rStyle w:val="richtextli"/>
          <w:b/>
          <w:bCs/>
          <w:i/>
          <w:iCs/>
        </w:rPr>
        <w:t xml:space="preserve"> </w:t>
      </w:r>
      <w:proofErr w:type="spellStart"/>
      <w:r w:rsidRPr="007D5309">
        <w:rPr>
          <w:rStyle w:val="richtextli"/>
          <w:b/>
          <w:bCs/>
          <w:i/>
          <w:iCs/>
        </w:rPr>
        <w:t>martius</w:t>
      </w:r>
      <w:proofErr w:type="spellEnd"/>
      <w:r w:rsidRPr="00B151F8">
        <w:rPr>
          <w:rStyle w:val="richtextli"/>
          <w:i/>
          <w:iCs/>
        </w:rPr>
        <w:t xml:space="preserve">, du Pic </w:t>
      </w:r>
      <w:proofErr w:type="spellStart"/>
      <w:r w:rsidRPr="00B151F8">
        <w:rPr>
          <w:rStyle w:val="richtextli"/>
          <w:i/>
          <w:iCs/>
        </w:rPr>
        <w:t>mar</w:t>
      </w:r>
      <w:proofErr w:type="spellEnd"/>
      <w:r w:rsidRPr="00B151F8">
        <w:rPr>
          <w:rStyle w:val="richtextli"/>
          <w:i/>
          <w:iCs/>
        </w:rPr>
        <w:t xml:space="preserve"> </w:t>
      </w:r>
      <w:r w:rsidRPr="007D5309">
        <w:rPr>
          <w:rStyle w:val="richtextli"/>
          <w:b/>
          <w:bCs/>
          <w:i/>
          <w:iCs/>
        </w:rPr>
        <w:t>Dendrocopos medius</w:t>
      </w:r>
      <w:r w:rsidRPr="00B151F8">
        <w:rPr>
          <w:rStyle w:val="richtextli"/>
          <w:i/>
          <w:iCs/>
        </w:rPr>
        <w:t xml:space="preserve"> et du Pic </w:t>
      </w:r>
      <w:proofErr w:type="spellStart"/>
      <w:r w:rsidRPr="00B151F8">
        <w:rPr>
          <w:rStyle w:val="richtextli"/>
          <w:i/>
          <w:iCs/>
        </w:rPr>
        <w:t>cendré</w:t>
      </w:r>
      <w:proofErr w:type="spellEnd"/>
      <w:r w:rsidRPr="00B151F8">
        <w:rPr>
          <w:rStyle w:val="richtextli"/>
          <w:i/>
          <w:iCs/>
        </w:rPr>
        <w:t xml:space="preserve"> </w:t>
      </w:r>
      <w:r w:rsidRPr="007D5309">
        <w:rPr>
          <w:rStyle w:val="richtextli"/>
          <w:b/>
          <w:bCs/>
          <w:i/>
          <w:iCs/>
        </w:rPr>
        <w:t xml:space="preserve">Picus </w:t>
      </w:r>
      <w:proofErr w:type="spellStart"/>
      <w:r w:rsidRPr="007D5309">
        <w:rPr>
          <w:rStyle w:val="richtextli"/>
          <w:b/>
          <w:bCs/>
          <w:i/>
          <w:iCs/>
        </w:rPr>
        <w:t>canus</w:t>
      </w:r>
      <w:proofErr w:type="spellEnd"/>
      <w:r w:rsidRPr="00B151F8">
        <w:rPr>
          <w:rStyle w:val="richtextli"/>
          <w:i/>
          <w:iCs/>
        </w:rPr>
        <w:t xml:space="preserve">, </w:t>
      </w:r>
      <w:proofErr w:type="spellStart"/>
      <w:r w:rsidRPr="00B151F8">
        <w:rPr>
          <w:rStyle w:val="richtextli"/>
          <w:i/>
          <w:iCs/>
        </w:rPr>
        <w:t>ainsi</w:t>
      </w:r>
      <w:proofErr w:type="spellEnd"/>
      <w:r w:rsidRPr="00B151F8">
        <w:rPr>
          <w:rStyle w:val="richtextli"/>
          <w:i/>
          <w:iCs/>
        </w:rPr>
        <w:t xml:space="preserve"> </w:t>
      </w:r>
      <w:proofErr w:type="spellStart"/>
      <w:r w:rsidRPr="00B151F8">
        <w:rPr>
          <w:rStyle w:val="richtextli"/>
          <w:i/>
          <w:iCs/>
        </w:rPr>
        <w:t>que</w:t>
      </w:r>
      <w:proofErr w:type="spellEnd"/>
      <w:r w:rsidRPr="00B151F8">
        <w:rPr>
          <w:rStyle w:val="richtextli"/>
          <w:i/>
          <w:iCs/>
        </w:rPr>
        <w:t xml:space="preserve"> des </w:t>
      </w:r>
      <w:proofErr w:type="spellStart"/>
      <w:r w:rsidRPr="00B151F8">
        <w:rPr>
          <w:rStyle w:val="richtextli"/>
          <w:i/>
          <w:iCs/>
        </w:rPr>
        <w:t>populations</w:t>
      </w:r>
      <w:proofErr w:type="spellEnd"/>
      <w:r w:rsidRPr="00B151F8">
        <w:rPr>
          <w:rStyle w:val="richtextli"/>
          <w:i/>
          <w:iCs/>
        </w:rPr>
        <w:t xml:space="preserve"> </w:t>
      </w:r>
      <w:proofErr w:type="spellStart"/>
      <w:r w:rsidRPr="00B151F8">
        <w:rPr>
          <w:rStyle w:val="richtextli"/>
          <w:i/>
          <w:iCs/>
        </w:rPr>
        <w:t>d’autres</w:t>
      </w:r>
      <w:proofErr w:type="spellEnd"/>
      <w:r w:rsidRPr="00B151F8">
        <w:rPr>
          <w:rStyle w:val="richtextli"/>
          <w:i/>
          <w:iCs/>
        </w:rPr>
        <w:t xml:space="preserve"> </w:t>
      </w:r>
      <w:proofErr w:type="spellStart"/>
      <w:r w:rsidRPr="00B151F8">
        <w:rPr>
          <w:rStyle w:val="richtextli"/>
          <w:i/>
          <w:iCs/>
        </w:rPr>
        <w:t>oiseaux</w:t>
      </w:r>
      <w:proofErr w:type="spellEnd"/>
      <w:r w:rsidRPr="00B151F8">
        <w:rPr>
          <w:rStyle w:val="richtextli"/>
          <w:i/>
          <w:iCs/>
        </w:rPr>
        <w:t xml:space="preserve"> </w:t>
      </w:r>
      <w:proofErr w:type="spellStart"/>
      <w:r w:rsidRPr="00B151F8">
        <w:rPr>
          <w:rStyle w:val="richtextli"/>
          <w:i/>
          <w:iCs/>
        </w:rPr>
        <w:t>cavernicoles</w:t>
      </w:r>
      <w:proofErr w:type="spellEnd"/>
    </w:p>
    <w:p w14:paraId="58B7C705" w14:textId="0409B84B" w:rsidR="00B151F8" w:rsidRPr="00B151F8" w:rsidRDefault="00B151F8" w:rsidP="003347DB">
      <w:pPr>
        <w:pStyle w:val="ENV2023"/>
        <w:numPr>
          <w:ilvl w:val="0"/>
          <w:numId w:val="22"/>
        </w:numPr>
        <w:rPr>
          <w:rStyle w:val="richtextli"/>
          <w:i/>
          <w:iCs/>
        </w:rPr>
      </w:pPr>
      <w:proofErr w:type="spellStart"/>
      <w:r w:rsidRPr="00B151F8">
        <w:rPr>
          <w:rStyle w:val="richtextli"/>
          <w:i/>
          <w:iCs/>
        </w:rPr>
        <w:t>maintien</w:t>
      </w:r>
      <w:proofErr w:type="spellEnd"/>
      <w:r w:rsidRPr="00B151F8">
        <w:rPr>
          <w:rStyle w:val="richtextli"/>
          <w:i/>
          <w:iCs/>
        </w:rPr>
        <w:t xml:space="preserve"> et </w:t>
      </w:r>
      <w:proofErr w:type="spellStart"/>
      <w:r w:rsidRPr="00B151F8">
        <w:rPr>
          <w:rStyle w:val="richtextli"/>
          <w:i/>
          <w:iCs/>
        </w:rPr>
        <w:t>aménagement</w:t>
      </w:r>
      <w:proofErr w:type="spellEnd"/>
      <w:r w:rsidRPr="00B151F8">
        <w:rPr>
          <w:rStyle w:val="richtextli"/>
          <w:i/>
          <w:iCs/>
        </w:rPr>
        <w:t xml:space="preserve"> de </w:t>
      </w:r>
      <w:proofErr w:type="spellStart"/>
      <w:r w:rsidRPr="00B151F8">
        <w:rPr>
          <w:rStyle w:val="richtextli"/>
          <w:i/>
          <w:iCs/>
        </w:rPr>
        <w:t>boisements</w:t>
      </w:r>
      <w:proofErr w:type="spellEnd"/>
      <w:r w:rsidRPr="00B151F8">
        <w:rPr>
          <w:rStyle w:val="richtextli"/>
          <w:i/>
          <w:iCs/>
        </w:rPr>
        <w:t xml:space="preserve"> </w:t>
      </w:r>
      <w:proofErr w:type="spellStart"/>
      <w:r w:rsidRPr="00B151F8">
        <w:rPr>
          <w:rStyle w:val="richtextli"/>
          <w:i/>
          <w:iCs/>
        </w:rPr>
        <w:t>diversement</w:t>
      </w:r>
      <w:proofErr w:type="spellEnd"/>
      <w:r w:rsidRPr="00B151F8">
        <w:rPr>
          <w:rStyle w:val="richtextli"/>
          <w:i/>
          <w:iCs/>
        </w:rPr>
        <w:t xml:space="preserve"> </w:t>
      </w:r>
      <w:proofErr w:type="spellStart"/>
      <w:r w:rsidRPr="00B151F8">
        <w:rPr>
          <w:rStyle w:val="richtextli"/>
          <w:i/>
          <w:iCs/>
        </w:rPr>
        <w:t>structurés</w:t>
      </w:r>
      <w:proofErr w:type="spellEnd"/>
      <w:r w:rsidRPr="00B151F8">
        <w:rPr>
          <w:rStyle w:val="richtextli"/>
          <w:i/>
          <w:iCs/>
        </w:rPr>
        <w:t xml:space="preserve">, </w:t>
      </w:r>
      <w:proofErr w:type="spellStart"/>
      <w:r w:rsidRPr="00B151F8">
        <w:rPr>
          <w:rStyle w:val="richtextli"/>
          <w:i/>
          <w:iCs/>
        </w:rPr>
        <w:t>notamment</w:t>
      </w:r>
      <w:proofErr w:type="spellEnd"/>
      <w:r w:rsidRPr="00B151F8">
        <w:rPr>
          <w:rStyle w:val="richtextli"/>
          <w:i/>
          <w:iCs/>
        </w:rPr>
        <w:t xml:space="preserve"> des </w:t>
      </w:r>
      <w:proofErr w:type="spellStart"/>
      <w:r w:rsidRPr="00B151F8">
        <w:rPr>
          <w:rStyle w:val="richtextli"/>
          <w:i/>
          <w:iCs/>
        </w:rPr>
        <w:t>hêtraies</w:t>
      </w:r>
      <w:proofErr w:type="spellEnd"/>
      <w:r w:rsidRPr="00B151F8">
        <w:rPr>
          <w:rStyle w:val="richtextli"/>
          <w:i/>
          <w:iCs/>
        </w:rPr>
        <w:t xml:space="preserve"> pour le Pic </w:t>
      </w:r>
      <w:proofErr w:type="spellStart"/>
      <w:r w:rsidRPr="00B151F8">
        <w:rPr>
          <w:rStyle w:val="richtextli"/>
          <w:i/>
          <w:iCs/>
        </w:rPr>
        <w:t>noir</w:t>
      </w:r>
      <w:proofErr w:type="spellEnd"/>
      <w:r w:rsidRPr="00B151F8">
        <w:rPr>
          <w:rStyle w:val="richtextli"/>
          <w:i/>
          <w:iCs/>
        </w:rPr>
        <w:t xml:space="preserve">, des </w:t>
      </w:r>
      <w:proofErr w:type="spellStart"/>
      <w:r w:rsidRPr="00B151F8">
        <w:rPr>
          <w:rStyle w:val="richtextli"/>
          <w:i/>
          <w:iCs/>
        </w:rPr>
        <w:t>chênaies-charmaies</w:t>
      </w:r>
      <w:proofErr w:type="spellEnd"/>
      <w:r w:rsidRPr="00B151F8">
        <w:rPr>
          <w:rStyle w:val="richtextli"/>
          <w:i/>
          <w:iCs/>
        </w:rPr>
        <w:t xml:space="preserve">, </w:t>
      </w:r>
      <w:proofErr w:type="spellStart"/>
      <w:r w:rsidRPr="00B151F8">
        <w:rPr>
          <w:rStyle w:val="richtextli"/>
          <w:i/>
          <w:iCs/>
        </w:rPr>
        <w:t>voire</w:t>
      </w:r>
      <w:proofErr w:type="spellEnd"/>
      <w:r w:rsidRPr="00B151F8">
        <w:rPr>
          <w:rStyle w:val="richtextli"/>
          <w:i/>
          <w:iCs/>
        </w:rPr>
        <w:t xml:space="preserve"> des </w:t>
      </w:r>
      <w:proofErr w:type="spellStart"/>
      <w:r w:rsidRPr="00B151F8">
        <w:rPr>
          <w:rStyle w:val="richtextli"/>
          <w:i/>
          <w:iCs/>
        </w:rPr>
        <w:t>lisières</w:t>
      </w:r>
      <w:proofErr w:type="spellEnd"/>
      <w:r w:rsidRPr="00B151F8">
        <w:rPr>
          <w:rStyle w:val="richtextli"/>
          <w:i/>
          <w:iCs/>
        </w:rPr>
        <w:t xml:space="preserve"> et </w:t>
      </w:r>
      <w:proofErr w:type="spellStart"/>
      <w:r w:rsidRPr="00B151F8">
        <w:rPr>
          <w:rStyle w:val="richtextli"/>
          <w:i/>
          <w:iCs/>
        </w:rPr>
        <w:t>vergers</w:t>
      </w:r>
      <w:proofErr w:type="spellEnd"/>
      <w:r w:rsidRPr="00B151F8">
        <w:rPr>
          <w:rStyle w:val="richtextli"/>
          <w:i/>
          <w:iCs/>
        </w:rPr>
        <w:t xml:space="preserve"> pour le Pic </w:t>
      </w:r>
      <w:proofErr w:type="spellStart"/>
      <w:r w:rsidRPr="00B151F8">
        <w:rPr>
          <w:rStyle w:val="richtextli"/>
          <w:i/>
          <w:iCs/>
        </w:rPr>
        <w:t>mar</w:t>
      </w:r>
      <w:proofErr w:type="spellEnd"/>
      <w:r w:rsidRPr="00B151F8">
        <w:rPr>
          <w:rStyle w:val="richtextli"/>
          <w:i/>
          <w:iCs/>
        </w:rPr>
        <w:t xml:space="preserve">, et des </w:t>
      </w:r>
      <w:proofErr w:type="spellStart"/>
      <w:r w:rsidRPr="00B151F8">
        <w:rPr>
          <w:rStyle w:val="richtextli"/>
          <w:i/>
          <w:iCs/>
        </w:rPr>
        <w:t>forêts</w:t>
      </w:r>
      <w:proofErr w:type="spellEnd"/>
      <w:r w:rsidRPr="00B151F8">
        <w:rPr>
          <w:rStyle w:val="richtextli"/>
          <w:i/>
          <w:iCs/>
        </w:rPr>
        <w:t xml:space="preserve"> alluviales </w:t>
      </w:r>
      <w:proofErr w:type="spellStart"/>
      <w:r w:rsidRPr="00B151F8">
        <w:rPr>
          <w:rStyle w:val="richtextli"/>
          <w:i/>
          <w:iCs/>
        </w:rPr>
        <w:t>ou</w:t>
      </w:r>
      <w:proofErr w:type="spellEnd"/>
      <w:r w:rsidRPr="00B151F8">
        <w:rPr>
          <w:rStyle w:val="richtextli"/>
          <w:i/>
          <w:iCs/>
        </w:rPr>
        <w:t xml:space="preserve"> humides pour le Pic </w:t>
      </w:r>
      <w:proofErr w:type="spellStart"/>
      <w:r w:rsidRPr="00B151F8">
        <w:rPr>
          <w:rStyle w:val="richtextli"/>
          <w:i/>
          <w:iCs/>
        </w:rPr>
        <w:t>cendré</w:t>
      </w:r>
      <w:proofErr w:type="spellEnd"/>
      <w:r w:rsidRPr="00B151F8">
        <w:rPr>
          <w:rStyle w:val="richtextli"/>
          <w:i/>
          <w:iCs/>
        </w:rPr>
        <w:t>;</w:t>
      </w:r>
    </w:p>
    <w:p w14:paraId="2072D8B3" w14:textId="670BDDDD" w:rsidR="00B151F8" w:rsidRDefault="00B151F8" w:rsidP="003347DB">
      <w:pPr>
        <w:pStyle w:val="ENV2023"/>
        <w:numPr>
          <w:ilvl w:val="0"/>
          <w:numId w:val="22"/>
        </w:numPr>
        <w:rPr>
          <w:rStyle w:val="richtextli"/>
          <w:i/>
          <w:iCs/>
        </w:rPr>
      </w:pPr>
      <w:proofErr w:type="spellStart"/>
      <w:r w:rsidRPr="00B151F8">
        <w:rPr>
          <w:rStyle w:val="richtextli"/>
          <w:i/>
          <w:iCs/>
        </w:rPr>
        <w:t>maintien</w:t>
      </w:r>
      <w:proofErr w:type="spellEnd"/>
      <w:r w:rsidRPr="00B151F8">
        <w:rPr>
          <w:rStyle w:val="richtextli"/>
          <w:i/>
          <w:iCs/>
        </w:rPr>
        <w:t xml:space="preserve"> et </w:t>
      </w:r>
      <w:proofErr w:type="spellStart"/>
      <w:r w:rsidRPr="00B151F8">
        <w:rPr>
          <w:rStyle w:val="richtextli"/>
          <w:i/>
          <w:iCs/>
        </w:rPr>
        <w:t>préservation</w:t>
      </w:r>
      <w:proofErr w:type="spellEnd"/>
      <w:r w:rsidRPr="00B151F8">
        <w:rPr>
          <w:rStyle w:val="richtextli"/>
          <w:i/>
          <w:iCs/>
        </w:rPr>
        <w:t xml:space="preserve"> </w:t>
      </w:r>
      <w:proofErr w:type="spellStart"/>
      <w:r w:rsidRPr="00B151F8">
        <w:rPr>
          <w:rStyle w:val="richtextli"/>
          <w:i/>
          <w:iCs/>
        </w:rPr>
        <w:t>d’arbres</w:t>
      </w:r>
      <w:proofErr w:type="spellEnd"/>
      <w:r w:rsidRPr="00B151F8">
        <w:rPr>
          <w:rStyle w:val="richtextli"/>
          <w:i/>
          <w:iCs/>
        </w:rPr>
        <w:t xml:space="preserve"> à </w:t>
      </w:r>
      <w:proofErr w:type="spellStart"/>
      <w:r w:rsidRPr="00B151F8">
        <w:rPr>
          <w:rStyle w:val="richtextli"/>
          <w:i/>
          <w:iCs/>
        </w:rPr>
        <w:t>loge</w:t>
      </w:r>
      <w:proofErr w:type="spellEnd"/>
      <w:r w:rsidRPr="00B151F8">
        <w:rPr>
          <w:rStyle w:val="richtextli"/>
          <w:i/>
          <w:iCs/>
        </w:rPr>
        <w:t xml:space="preserve"> de </w:t>
      </w:r>
      <w:proofErr w:type="spellStart"/>
      <w:r w:rsidRPr="00B151F8">
        <w:rPr>
          <w:rStyle w:val="richtextli"/>
          <w:i/>
          <w:iCs/>
        </w:rPr>
        <w:t>pic</w:t>
      </w:r>
      <w:proofErr w:type="spellEnd"/>
      <w:r w:rsidRPr="00B151F8">
        <w:rPr>
          <w:rStyle w:val="richtextli"/>
          <w:i/>
          <w:iCs/>
        </w:rPr>
        <w:t xml:space="preserve">, </w:t>
      </w:r>
      <w:proofErr w:type="spellStart"/>
      <w:r w:rsidRPr="00B151F8">
        <w:rPr>
          <w:rStyle w:val="richtextli"/>
          <w:i/>
          <w:iCs/>
        </w:rPr>
        <w:t>d’arbres</w:t>
      </w:r>
      <w:proofErr w:type="spellEnd"/>
      <w:r w:rsidRPr="00B151F8">
        <w:rPr>
          <w:rStyle w:val="richtextli"/>
          <w:i/>
          <w:iCs/>
        </w:rPr>
        <w:t xml:space="preserve"> à forte </w:t>
      </w:r>
      <w:proofErr w:type="spellStart"/>
      <w:r w:rsidRPr="00B151F8">
        <w:rPr>
          <w:rStyle w:val="richtextli"/>
          <w:i/>
          <w:iCs/>
        </w:rPr>
        <w:t>dimension</w:t>
      </w:r>
      <w:proofErr w:type="spellEnd"/>
      <w:r w:rsidRPr="00B151F8">
        <w:rPr>
          <w:rStyle w:val="richtextli"/>
          <w:i/>
          <w:iCs/>
        </w:rPr>
        <w:t xml:space="preserve">, </w:t>
      </w:r>
      <w:proofErr w:type="spellStart"/>
      <w:r w:rsidRPr="00B151F8">
        <w:rPr>
          <w:rStyle w:val="richtextli"/>
          <w:i/>
          <w:iCs/>
        </w:rPr>
        <w:t>d’arbres</w:t>
      </w:r>
      <w:proofErr w:type="spellEnd"/>
      <w:r w:rsidRPr="00B151F8">
        <w:rPr>
          <w:rStyle w:val="richtextli"/>
          <w:i/>
          <w:iCs/>
        </w:rPr>
        <w:t xml:space="preserve"> </w:t>
      </w:r>
      <w:proofErr w:type="spellStart"/>
      <w:r w:rsidRPr="00B151F8">
        <w:rPr>
          <w:rStyle w:val="richtextli"/>
          <w:i/>
          <w:iCs/>
        </w:rPr>
        <w:t>biotopes</w:t>
      </w:r>
      <w:proofErr w:type="spellEnd"/>
      <w:r w:rsidRPr="00B151F8">
        <w:rPr>
          <w:rStyle w:val="richtextli"/>
          <w:i/>
          <w:iCs/>
        </w:rPr>
        <w:t xml:space="preserve"> et </w:t>
      </w:r>
      <w:proofErr w:type="spellStart"/>
      <w:r w:rsidRPr="00B151F8">
        <w:rPr>
          <w:rStyle w:val="richtextli"/>
          <w:i/>
          <w:iCs/>
        </w:rPr>
        <w:t>d’arbres</w:t>
      </w:r>
      <w:proofErr w:type="spellEnd"/>
      <w:r w:rsidRPr="00B151F8">
        <w:rPr>
          <w:rStyle w:val="richtextli"/>
          <w:i/>
          <w:iCs/>
        </w:rPr>
        <w:t xml:space="preserve"> </w:t>
      </w:r>
      <w:proofErr w:type="spellStart"/>
      <w:r w:rsidRPr="00B151F8">
        <w:rPr>
          <w:rStyle w:val="richtextli"/>
          <w:i/>
          <w:iCs/>
        </w:rPr>
        <w:t>morts</w:t>
      </w:r>
      <w:proofErr w:type="spellEnd"/>
      <w:r w:rsidRPr="00B151F8">
        <w:rPr>
          <w:rStyle w:val="richtextli"/>
          <w:i/>
          <w:iCs/>
        </w:rPr>
        <w:t xml:space="preserve"> en </w:t>
      </w:r>
      <w:proofErr w:type="spellStart"/>
      <w:r w:rsidRPr="00B151F8">
        <w:rPr>
          <w:rStyle w:val="richtextli"/>
          <w:i/>
          <w:iCs/>
        </w:rPr>
        <w:t>futaies</w:t>
      </w:r>
      <w:proofErr w:type="spellEnd"/>
      <w:r w:rsidRPr="00B151F8">
        <w:rPr>
          <w:rStyle w:val="richtextli"/>
          <w:i/>
          <w:iCs/>
        </w:rPr>
        <w:t xml:space="preserve"> </w:t>
      </w:r>
      <w:proofErr w:type="spellStart"/>
      <w:r w:rsidRPr="00B151F8">
        <w:rPr>
          <w:rStyle w:val="richtextli"/>
          <w:i/>
          <w:iCs/>
        </w:rPr>
        <w:t>feuillues</w:t>
      </w:r>
      <w:proofErr w:type="spellEnd"/>
      <w:r w:rsidRPr="00B151F8">
        <w:rPr>
          <w:rStyle w:val="richtextli"/>
          <w:i/>
          <w:iCs/>
        </w:rPr>
        <w:t xml:space="preserve">, </w:t>
      </w:r>
      <w:proofErr w:type="spellStart"/>
      <w:r w:rsidRPr="00B151F8">
        <w:rPr>
          <w:rStyle w:val="richtextli"/>
          <w:i/>
          <w:iCs/>
        </w:rPr>
        <w:t>lisières</w:t>
      </w:r>
      <w:proofErr w:type="spellEnd"/>
      <w:r w:rsidRPr="00B151F8">
        <w:rPr>
          <w:rStyle w:val="richtextli"/>
          <w:i/>
          <w:iCs/>
        </w:rPr>
        <w:t xml:space="preserve"> et </w:t>
      </w:r>
      <w:proofErr w:type="spellStart"/>
      <w:r w:rsidRPr="00B151F8">
        <w:rPr>
          <w:rStyle w:val="richtextli"/>
          <w:i/>
          <w:iCs/>
        </w:rPr>
        <w:t>vergers</w:t>
      </w:r>
      <w:proofErr w:type="spellEnd"/>
      <w:r w:rsidRPr="00B151F8">
        <w:rPr>
          <w:rStyle w:val="richtextli"/>
          <w:i/>
          <w:iCs/>
        </w:rPr>
        <w:t>;</w:t>
      </w:r>
    </w:p>
    <w:p w14:paraId="5FC863D9" w14:textId="5C248ACB" w:rsidR="00B151F8" w:rsidRPr="007D5309" w:rsidRDefault="00B151F8" w:rsidP="003347DB">
      <w:pPr>
        <w:pStyle w:val="ENV2023"/>
        <w:numPr>
          <w:ilvl w:val="0"/>
          <w:numId w:val="22"/>
        </w:numPr>
        <w:rPr>
          <w:rStyle w:val="richtextli"/>
          <w:i/>
          <w:iCs/>
        </w:rPr>
      </w:pPr>
      <w:proofErr w:type="spellStart"/>
      <w:r w:rsidRPr="007D5309">
        <w:rPr>
          <w:rStyle w:val="richtextli"/>
          <w:i/>
          <w:iCs/>
        </w:rPr>
        <w:t>aménagement</w:t>
      </w:r>
      <w:proofErr w:type="spellEnd"/>
      <w:r w:rsidRPr="007D5309">
        <w:rPr>
          <w:rStyle w:val="richtextli"/>
          <w:i/>
          <w:iCs/>
        </w:rPr>
        <w:t xml:space="preserve"> </w:t>
      </w:r>
      <w:proofErr w:type="spellStart"/>
      <w:r w:rsidRPr="007D5309">
        <w:rPr>
          <w:rStyle w:val="richtextli"/>
          <w:i/>
          <w:iCs/>
        </w:rPr>
        <w:t>d’îlots</w:t>
      </w:r>
      <w:proofErr w:type="spellEnd"/>
      <w:r w:rsidRPr="007D5309">
        <w:rPr>
          <w:rStyle w:val="richtextli"/>
          <w:i/>
          <w:iCs/>
        </w:rPr>
        <w:t xml:space="preserve"> de </w:t>
      </w:r>
      <w:proofErr w:type="spellStart"/>
      <w:r w:rsidRPr="007D5309">
        <w:rPr>
          <w:rStyle w:val="richtextli"/>
          <w:i/>
          <w:iCs/>
        </w:rPr>
        <w:t>vieillissement</w:t>
      </w:r>
      <w:proofErr w:type="spellEnd"/>
      <w:r w:rsidRPr="007D5309">
        <w:rPr>
          <w:rStyle w:val="richtextli"/>
          <w:i/>
          <w:iCs/>
        </w:rPr>
        <w:t xml:space="preserve"> </w:t>
      </w:r>
      <w:proofErr w:type="spellStart"/>
      <w:r w:rsidRPr="007D5309">
        <w:rPr>
          <w:rStyle w:val="richtextli"/>
          <w:i/>
          <w:iCs/>
        </w:rPr>
        <w:t>dans</w:t>
      </w:r>
      <w:proofErr w:type="spellEnd"/>
      <w:r w:rsidRPr="007D5309">
        <w:rPr>
          <w:rStyle w:val="richtextli"/>
          <w:i/>
          <w:iCs/>
        </w:rPr>
        <w:t xml:space="preserve"> </w:t>
      </w:r>
      <w:proofErr w:type="spellStart"/>
      <w:r w:rsidRPr="007D5309">
        <w:rPr>
          <w:rStyle w:val="richtextli"/>
          <w:i/>
          <w:iCs/>
        </w:rPr>
        <w:t>les</w:t>
      </w:r>
      <w:proofErr w:type="spellEnd"/>
      <w:r w:rsidRPr="007D5309">
        <w:rPr>
          <w:rStyle w:val="richtextli"/>
          <w:i/>
          <w:iCs/>
        </w:rPr>
        <w:t xml:space="preserve"> </w:t>
      </w:r>
      <w:proofErr w:type="spellStart"/>
      <w:r w:rsidRPr="007D5309">
        <w:rPr>
          <w:rStyle w:val="richtextli"/>
          <w:i/>
          <w:iCs/>
        </w:rPr>
        <w:t>futaies</w:t>
      </w:r>
      <w:proofErr w:type="spellEnd"/>
      <w:r w:rsidRPr="007D5309">
        <w:rPr>
          <w:rStyle w:val="richtextli"/>
          <w:i/>
          <w:iCs/>
        </w:rPr>
        <w:t xml:space="preserve"> </w:t>
      </w:r>
      <w:proofErr w:type="spellStart"/>
      <w:r w:rsidRPr="007D5309">
        <w:rPr>
          <w:rStyle w:val="richtextli"/>
          <w:i/>
          <w:iCs/>
        </w:rPr>
        <w:t>feuillues</w:t>
      </w:r>
      <w:proofErr w:type="spellEnd"/>
      <w:r w:rsidRPr="007D5309">
        <w:rPr>
          <w:rStyle w:val="richtextli"/>
          <w:i/>
          <w:iCs/>
        </w:rPr>
        <w:t xml:space="preserve"> et </w:t>
      </w:r>
      <w:proofErr w:type="spellStart"/>
      <w:r w:rsidRPr="007D5309">
        <w:rPr>
          <w:rStyle w:val="richtextli"/>
          <w:i/>
          <w:iCs/>
        </w:rPr>
        <w:t>désignation</w:t>
      </w:r>
      <w:proofErr w:type="spellEnd"/>
      <w:r w:rsidRPr="007D5309">
        <w:rPr>
          <w:rStyle w:val="richtextli"/>
          <w:i/>
          <w:iCs/>
        </w:rPr>
        <w:t xml:space="preserve"> de </w:t>
      </w:r>
      <w:proofErr w:type="spellStart"/>
      <w:r w:rsidRPr="007D5309">
        <w:rPr>
          <w:rStyle w:val="richtextli"/>
          <w:i/>
          <w:iCs/>
        </w:rPr>
        <w:t>forêts</w:t>
      </w:r>
      <w:proofErr w:type="spellEnd"/>
      <w:r w:rsidRPr="007D5309">
        <w:rPr>
          <w:rStyle w:val="richtextli"/>
          <w:i/>
          <w:iCs/>
        </w:rPr>
        <w:t xml:space="preserve"> en </w:t>
      </w:r>
      <w:proofErr w:type="spellStart"/>
      <w:r w:rsidRPr="007D5309">
        <w:rPr>
          <w:rStyle w:val="richtextli"/>
          <w:i/>
          <w:iCs/>
        </w:rPr>
        <w:t>libre</w:t>
      </w:r>
      <w:proofErr w:type="spellEnd"/>
      <w:r w:rsidRPr="007D5309">
        <w:rPr>
          <w:rStyle w:val="richtextli"/>
          <w:i/>
          <w:iCs/>
        </w:rPr>
        <w:t xml:space="preserve"> </w:t>
      </w:r>
      <w:proofErr w:type="spellStart"/>
      <w:r w:rsidRPr="007D5309">
        <w:rPr>
          <w:rStyle w:val="richtextli"/>
          <w:i/>
          <w:iCs/>
        </w:rPr>
        <w:t>évolution</w:t>
      </w:r>
      <w:proofErr w:type="spellEnd"/>
      <w:r w:rsidRPr="007D5309">
        <w:rPr>
          <w:rStyle w:val="richtextli"/>
          <w:i/>
          <w:iCs/>
        </w:rPr>
        <w:t>;</w:t>
      </w:r>
    </w:p>
    <w:p w14:paraId="16A82520" w14:textId="477C66C2" w:rsidR="00B151F8" w:rsidRPr="00B151F8" w:rsidRDefault="00B151F8" w:rsidP="003347DB">
      <w:pPr>
        <w:pStyle w:val="ENV2023"/>
        <w:numPr>
          <w:ilvl w:val="0"/>
          <w:numId w:val="9"/>
        </w:numPr>
        <w:rPr>
          <w:rStyle w:val="richtextli"/>
          <w:i/>
          <w:iCs/>
        </w:rPr>
      </w:pPr>
      <w:proofErr w:type="spellStart"/>
      <w:r>
        <w:rPr>
          <w:rStyle w:val="richtextli"/>
        </w:rPr>
        <w:t>rétablissement</w:t>
      </w:r>
      <w:proofErr w:type="spellEnd"/>
      <w:r>
        <w:rPr>
          <w:rStyle w:val="richtextli"/>
        </w:rPr>
        <w:t xml:space="preserve"> de </w:t>
      </w:r>
      <w:proofErr w:type="spellStart"/>
      <w:r>
        <w:rPr>
          <w:rStyle w:val="richtextli"/>
        </w:rPr>
        <w:t>l’état</w:t>
      </w:r>
      <w:proofErr w:type="spellEnd"/>
      <w:r>
        <w:rPr>
          <w:rStyle w:val="richtextli"/>
        </w:rPr>
        <w:t xml:space="preserve"> de </w:t>
      </w:r>
      <w:proofErr w:type="spellStart"/>
      <w:r>
        <w:rPr>
          <w:rStyle w:val="richtextli"/>
        </w:rPr>
        <w:t>conservation</w:t>
      </w:r>
      <w:proofErr w:type="spellEnd"/>
      <w:r>
        <w:rPr>
          <w:rStyle w:val="richtextli"/>
        </w:rPr>
        <w:t xml:space="preserve"> favorable de la </w:t>
      </w:r>
      <w:proofErr w:type="spellStart"/>
      <w:r>
        <w:rPr>
          <w:rStyle w:val="richtextli"/>
        </w:rPr>
        <w:t>population</w:t>
      </w:r>
      <w:proofErr w:type="spellEnd"/>
      <w:r>
        <w:rPr>
          <w:rStyle w:val="richtextli"/>
        </w:rPr>
        <w:t xml:space="preserve"> du </w:t>
      </w:r>
      <w:proofErr w:type="spellStart"/>
      <w:r>
        <w:rPr>
          <w:rStyle w:val="richtextli"/>
        </w:rPr>
        <w:t>Pouillot</w:t>
      </w:r>
      <w:proofErr w:type="spellEnd"/>
      <w:r>
        <w:rPr>
          <w:rStyle w:val="richtextli"/>
        </w:rPr>
        <w:t xml:space="preserve"> </w:t>
      </w:r>
      <w:proofErr w:type="spellStart"/>
      <w:r>
        <w:rPr>
          <w:rStyle w:val="richtextli"/>
        </w:rPr>
        <w:t>siffleur</w:t>
      </w:r>
      <w:proofErr w:type="spellEnd"/>
      <w:r>
        <w:rPr>
          <w:rStyle w:val="richtextli"/>
        </w:rPr>
        <w:t xml:space="preserve"> </w:t>
      </w:r>
      <w:proofErr w:type="spellStart"/>
      <w:r w:rsidRPr="007D5309">
        <w:rPr>
          <w:rStyle w:val="richtextli"/>
          <w:b/>
          <w:bCs/>
          <w:i/>
          <w:iCs/>
        </w:rPr>
        <w:t>Phylloscopus</w:t>
      </w:r>
      <w:proofErr w:type="spellEnd"/>
      <w:r w:rsidRPr="007D5309">
        <w:rPr>
          <w:rStyle w:val="richtextli"/>
          <w:b/>
          <w:bCs/>
          <w:i/>
          <w:iCs/>
        </w:rPr>
        <w:t xml:space="preserve"> </w:t>
      </w:r>
      <w:proofErr w:type="spellStart"/>
      <w:proofErr w:type="gramStart"/>
      <w:r w:rsidRPr="007D5309">
        <w:rPr>
          <w:rStyle w:val="richtextli"/>
          <w:b/>
          <w:bCs/>
          <w:i/>
          <w:iCs/>
        </w:rPr>
        <w:t>sibilatrix</w:t>
      </w:r>
      <w:proofErr w:type="spellEnd"/>
      <w:r>
        <w:rPr>
          <w:rStyle w:val="richtextli"/>
        </w:rPr>
        <w:t xml:space="preserve"> :</w:t>
      </w:r>
      <w:proofErr w:type="gramEnd"/>
    </w:p>
    <w:p w14:paraId="3611DE87" w14:textId="331F42B1" w:rsidR="00B151F8" w:rsidRDefault="00B151F8" w:rsidP="003347DB">
      <w:pPr>
        <w:pStyle w:val="ENV2023"/>
        <w:numPr>
          <w:ilvl w:val="0"/>
          <w:numId w:val="23"/>
        </w:numPr>
        <w:rPr>
          <w:rStyle w:val="richtextli"/>
          <w:i/>
          <w:iCs/>
        </w:rPr>
      </w:pPr>
      <w:proofErr w:type="spellStart"/>
      <w:r w:rsidRPr="00B151F8">
        <w:rPr>
          <w:rStyle w:val="richtextli"/>
          <w:i/>
          <w:iCs/>
        </w:rPr>
        <w:t>maintien</w:t>
      </w:r>
      <w:proofErr w:type="spellEnd"/>
      <w:r w:rsidRPr="00B151F8">
        <w:rPr>
          <w:rStyle w:val="richtextli"/>
          <w:i/>
          <w:iCs/>
        </w:rPr>
        <w:t xml:space="preserve"> et </w:t>
      </w:r>
      <w:proofErr w:type="spellStart"/>
      <w:r w:rsidRPr="00B151F8">
        <w:rPr>
          <w:rStyle w:val="richtextli"/>
          <w:i/>
          <w:iCs/>
        </w:rPr>
        <w:t>extension</w:t>
      </w:r>
      <w:proofErr w:type="spellEnd"/>
      <w:r w:rsidRPr="00B151F8">
        <w:rPr>
          <w:rStyle w:val="richtextli"/>
          <w:i/>
          <w:iCs/>
        </w:rPr>
        <w:t xml:space="preserve"> </w:t>
      </w:r>
      <w:proofErr w:type="spellStart"/>
      <w:r w:rsidRPr="00B151F8">
        <w:rPr>
          <w:rStyle w:val="richtextli"/>
          <w:i/>
          <w:iCs/>
        </w:rPr>
        <w:t>surfacique</w:t>
      </w:r>
      <w:proofErr w:type="spellEnd"/>
      <w:r w:rsidRPr="00B151F8">
        <w:rPr>
          <w:rStyle w:val="richtextli"/>
          <w:i/>
          <w:iCs/>
        </w:rPr>
        <w:t xml:space="preserve"> de la </w:t>
      </w:r>
      <w:proofErr w:type="spellStart"/>
      <w:r w:rsidRPr="00B151F8">
        <w:rPr>
          <w:rStyle w:val="richtextli"/>
          <w:i/>
          <w:iCs/>
        </w:rPr>
        <w:t>futaie</w:t>
      </w:r>
      <w:proofErr w:type="spellEnd"/>
      <w:r w:rsidRPr="00B151F8">
        <w:rPr>
          <w:rStyle w:val="richtextli"/>
          <w:i/>
          <w:iCs/>
        </w:rPr>
        <w:t xml:space="preserve"> </w:t>
      </w:r>
      <w:proofErr w:type="spellStart"/>
      <w:r w:rsidRPr="00B151F8">
        <w:rPr>
          <w:rStyle w:val="richtextli"/>
          <w:i/>
          <w:iCs/>
        </w:rPr>
        <w:t>feuillue</w:t>
      </w:r>
      <w:proofErr w:type="spellEnd"/>
      <w:r w:rsidRPr="00B151F8">
        <w:rPr>
          <w:rStyle w:val="richtextli"/>
          <w:i/>
          <w:iCs/>
        </w:rPr>
        <w:t xml:space="preserve"> </w:t>
      </w:r>
      <w:proofErr w:type="spellStart"/>
      <w:r w:rsidRPr="00B151F8">
        <w:rPr>
          <w:rStyle w:val="richtextli"/>
          <w:i/>
          <w:iCs/>
        </w:rPr>
        <w:t>mélangée</w:t>
      </w:r>
      <w:proofErr w:type="spellEnd"/>
      <w:r w:rsidRPr="00B151F8">
        <w:rPr>
          <w:rStyle w:val="richtextli"/>
          <w:i/>
          <w:iCs/>
        </w:rPr>
        <w:t xml:space="preserve"> </w:t>
      </w:r>
      <w:proofErr w:type="spellStart"/>
      <w:r w:rsidRPr="00B151F8">
        <w:rPr>
          <w:rStyle w:val="richtextli"/>
          <w:i/>
          <w:iCs/>
        </w:rPr>
        <w:t>présentant</w:t>
      </w:r>
      <w:proofErr w:type="spellEnd"/>
      <w:r w:rsidRPr="00B151F8">
        <w:rPr>
          <w:rStyle w:val="richtextli"/>
          <w:i/>
          <w:iCs/>
        </w:rPr>
        <w:t xml:space="preserve"> des </w:t>
      </w:r>
      <w:proofErr w:type="spellStart"/>
      <w:r w:rsidRPr="00B151F8">
        <w:rPr>
          <w:rStyle w:val="richtextli"/>
          <w:i/>
          <w:iCs/>
        </w:rPr>
        <w:t>strates</w:t>
      </w:r>
      <w:proofErr w:type="spellEnd"/>
      <w:r w:rsidRPr="00B151F8">
        <w:rPr>
          <w:rStyle w:val="richtextli"/>
          <w:i/>
          <w:iCs/>
        </w:rPr>
        <w:t xml:space="preserve"> </w:t>
      </w:r>
      <w:proofErr w:type="spellStart"/>
      <w:r w:rsidRPr="00B151F8">
        <w:rPr>
          <w:rStyle w:val="richtextli"/>
          <w:i/>
          <w:iCs/>
        </w:rPr>
        <w:t>herbacées</w:t>
      </w:r>
      <w:proofErr w:type="spellEnd"/>
      <w:r w:rsidRPr="00B151F8">
        <w:rPr>
          <w:rStyle w:val="richtextli"/>
          <w:i/>
          <w:iCs/>
        </w:rPr>
        <w:t xml:space="preserve"> et </w:t>
      </w:r>
      <w:proofErr w:type="spellStart"/>
      <w:r w:rsidRPr="00B151F8">
        <w:rPr>
          <w:rStyle w:val="richtextli"/>
          <w:i/>
          <w:iCs/>
        </w:rPr>
        <w:t>arbustives</w:t>
      </w:r>
      <w:proofErr w:type="spellEnd"/>
      <w:r w:rsidRPr="00B151F8">
        <w:rPr>
          <w:rStyle w:val="richtextli"/>
          <w:i/>
          <w:iCs/>
        </w:rPr>
        <w:t xml:space="preserve"> </w:t>
      </w:r>
      <w:proofErr w:type="spellStart"/>
      <w:r w:rsidRPr="00B151F8">
        <w:rPr>
          <w:rStyle w:val="richtextli"/>
          <w:i/>
          <w:iCs/>
        </w:rPr>
        <w:t>claires</w:t>
      </w:r>
      <w:proofErr w:type="spellEnd"/>
      <w:r w:rsidRPr="00B151F8">
        <w:rPr>
          <w:rStyle w:val="richtextli"/>
          <w:i/>
          <w:iCs/>
        </w:rPr>
        <w:t xml:space="preserve">, </w:t>
      </w:r>
      <w:proofErr w:type="spellStart"/>
      <w:r w:rsidRPr="00B151F8">
        <w:rPr>
          <w:rStyle w:val="richtextli"/>
          <w:i/>
          <w:iCs/>
        </w:rPr>
        <w:t>notamment</w:t>
      </w:r>
      <w:proofErr w:type="spellEnd"/>
      <w:r w:rsidRPr="00B151F8">
        <w:rPr>
          <w:rStyle w:val="richtextli"/>
          <w:i/>
          <w:iCs/>
        </w:rPr>
        <w:t xml:space="preserve"> en </w:t>
      </w:r>
      <w:proofErr w:type="spellStart"/>
      <w:r w:rsidRPr="00B151F8">
        <w:rPr>
          <w:rStyle w:val="richtextli"/>
          <w:i/>
          <w:iCs/>
        </w:rPr>
        <w:t>terrain</w:t>
      </w:r>
      <w:proofErr w:type="spellEnd"/>
      <w:r w:rsidRPr="00B151F8">
        <w:rPr>
          <w:rStyle w:val="richtextli"/>
          <w:i/>
          <w:iCs/>
        </w:rPr>
        <w:t xml:space="preserve"> en </w:t>
      </w:r>
      <w:proofErr w:type="spellStart"/>
      <w:r w:rsidRPr="00B151F8">
        <w:rPr>
          <w:rStyle w:val="richtextli"/>
          <w:i/>
          <w:iCs/>
        </w:rPr>
        <w:t>pente</w:t>
      </w:r>
      <w:proofErr w:type="spellEnd"/>
      <w:r w:rsidRPr="00B151F8">
        <w:rPr>
          <w:rStyle w:val="richtextli"/>
          <w:i/>
          <w:iCs/>
        </w:rPr>
        <w:t>;</w:t>
      </w:r>
    </w:p>
    <w:p w14:paraId="6E7F9A02" w14:textId="2644A94A" w:rsidR="00B151F8" w:rsidRPr="007D5309" w:rsidRDefault="00B151F8" w:rsidP="003347DB">
      <w:pPr>
        <w:pStyle w:val="ENV2023"/>
        <w:numPr>
          <w:ilvl w:val="0"/>
          <w:numId w:val="23"/>
        </w:numPr>
        <w:rPr>
          <w:rStyle w:val="richtextli"/>
          <w:i/>
          <w:iCs/>
        </w:rPr>
      </w:pPr>
      <w:proofErr w:type="spellStart"/>
      <w:r w:rsidRPr="007D5309">
        <w:rPr>
          <w:rStyle w:val="richtextli"/>
          <w:i/>
          <w:iCs/>
        </w:rPr>
        <w:t>maintien</w:t>
      </w:r>
      <w:proofErr w:type="spellEnd"/>
      <w:r w:rsidRPr="007D5309">
        <w:rPr>
          <w:rStyle w:val="richtextli"/>
          <w:i/>
          <w:iCs/>
        </w:rPr>
        <w:t xml:space="preserve"> et </w:t>
      </w:r>
      <w:proofErr w:type="spellStart"/>
      <w:r w:rsidRPr="007D5309">
        <w:rPr>
          <w:rStyle w:val="richtextli"/>
          <w:i/>
          <w:iCs/>
        </w:rPr>
        <w:t>extension</w:t>
      </w:r>
      <w:proofErr w:type="spellEnd"/>
      <w:r w:rsidRPr="007D5309">
        <w:rPr>
          <w:rStyle w:val="richtextli"/>
          <w:i/>
          <w:iCs/>
        </w:rPr>
        <w:t xml:space="preserve"> </w:t>
      </w:r>
      <w:proofErr w:type="spellStart"/>
      <w:r w:rsidRPr="007D5309">
        <w:rPr>
          <w:rStyle w:val="richtextli"/>
          <w:i/>
          <w:iCs/>
        </w:rPr>
        <w:t>surfacique</w:t>
      </w:r>
      <w:proofErr w:type="spellEnd"/>
      <w:r w:rsidRPr="007D5309">
        <w:rPr>
          <w:rStyle w:val="richtextli"/>
          <w:i/>
          <w:iCs/>
        </w:rPr>
        <w:t xml:space="preserve"> </w:t>
      </w:r>
      <w:proofErr w:type="spellStart"/>
      <w:r w:rsidRPr="007D5309">
        <w:rPr>
          <w:rStyle w:val="richtextli"/>
          <w:i/>
          <w:iCs/>
        </w:rPr>
        <w:t>d’une</w:t>
      </w:r>
      <w:proofErr w:type="spellEnd"/>
      <w:r w:rsidRPr="007D5309">
        <w:rPr>
          <w:rStyle w:val="richtextli"/>
          <w:i/>
          <w:iCs/>
        </w:rPr>
        <w:t xml:space="preserve"> </w:t>
      </w:r>
      <w:proofErr w:type="spellStart"/>
      <w:r w:rsidRPr="007D5309">
        <w:rPr>
          <w:rStyle w:val="richtextli"/>
          <w:i/>
          <w:iCs/>
        </w:rPr>
        <w:t>mosaïque</w:t>
      </w:r>
      <w:proofErr w:type="spellEnd"/>
      <w:r w:rsidRPr="007D5309">
        <w:rPr>
          <w:rStyle w:val="richtextli"/>
          <w:i/>
          <w:iCs/>
        </w:rPr>
        <w:t xml:space="preserve"> </w:t>
      </w:r>
      <w:proofErr w:type="spellStart"/>
      <w:r w:rsidRPr="007D5309">
        <w:rPr>
          <w:rStyle w:val="richtextli"/>
          <w:i/>
          <w:iCs/>
        </w:rPr>
        <w:t>intraforestière</w:t>
      </w:r>
      <w:proofErr w:type="spellEnd"/>
      <w:r w:rsidRPr="007D5309">
        <w:rPr>
          <w:rStyle w:val="richtextli"/>
          <w:i/>
          <w:iCs/>
        </w:rPr>
        <w:t>;</w:t>
      </w:r>
    </w:p>
    <w:p w14:paraId="0BD1FAC5" w14:textId="79A767C3" w:rsidR="00B151F8" w:rsidRPr="007D5309" w:rsidRDefault="00B151F8" w:rsidP="003347DB">
      <w:pPr>
        <w:pStyle w:val="ENV2023"/>
        <w:numPr>
          <w:ilvl w:val="0"/>
          <w:numId w:val="23"/>
        </w:numPr>
        <w:rPr>
          <w:rStyle w:val="richtextli"/>
          <w:i/>
          <w:iCs/>
        </w:rPr>
      </w:pPr>
      <w:proofErr w:type="spellStart"/>
      <w:r w:rsidRPr="007D5309">
        <w:rPr>
          <w:rStyle w:val="richtextli"/>
          <w:i/>
          <w:iCs/>
        </w:rPr>
        <w:t>aménagement</w:t>
      </w:r>
      <w:proofErr w:type="spellEnd"/>
      <w:r w:rsidRPr="007D5309">
        <w:rPr>
          <w:rStyle w:val="richtextli"/>
          <w:i/>
          <w:iCs/>
        </w:rPr>
        <w:t xml:space="preserve"> </w:t>
      </w:r>
      <w:proofErr w:type="spellStart"/>
      <w:r w:rsidRPr="007D5309">
        <w:rPr>
          <w:rStyle w:val="richtextli"/>
          <w:i/>
          <w:iCs/>
        </w:rPr>
        <w:t>d’îlots</w:t>
      </w:r>
      <w:proofErr w:type="spellEnd"/>
      <w:r w:rsidRPr="007D5309">
        <w:rPr>
          <w:rStyle w:val="richtextli"/>
          <w:i/>
          <w:iCs/>
        </w:rPr>
        <w:t xml:space="preserve"> de </w:t>
      </w:r>
      <w:proofErr w:type="spellStart"/>
      <w:r w:rsidRPr="007D5309">
        <w:rPr>
          <w:rStyle w:val="richtextli"/>
          <w:i/>
          <w:iCs/>
        </w:rPr>
        <w:t>vieillissement</w:t>
      </w:r>
      <w:proofErr w:type="spellEnd"/>
      <w:r w:rsidRPr="007D5309">
        <w:rPr>
          <w:rStyle w:val="richtextli"/>
          <w:i/>
          <w:iCs/>
        </w:rPr>
        <w:t>;</w:t>
      </w:r>
    </w:p>
    <w:p w14:paraId="43E25FE6" w14:textId="30A2C089" w:rsidR="00B151F8" w:rsidRPr="00B151F8" w:rsidRDefault="00B151F8" w:rsidP="003347DB">
      <w:pPr>
        <w:pStyle w:val="ENV2023"/>
        <w:numPr>
          <w:ilvl w:val="0"/>
          <w:numId w:val="9"/>
        </w:numPr>
        <w:rPr>
          <w:rStyle w:val="richtextli"/>
          <w:i/>
          <w:iCs/>
        </w:rPr>
      </w:pPr>
      <w:proofErr w:type="spellStart"/>
      <w:r w:rsidRPr="00B151F8">
        <w:rPr>
          <w:rStyle w:val="richtextli"/>
          <w:i/>
          <w:iCs/>
        </w:rPr>
        <w:t>rétablissement</w:t>
      </w:r>
      <w:proofErr w:type="spellEnd"/>
      <w:r w:rsidRPr="00B151F8">
        <w:rPr>
          <w:rStyle w:val="richtextli"/>
          <w:i/>
          <w:iCs/>
        </w:rPr>
        <w:t xml:space="preserve"> de </w:t>
      </w:r>
      <w:proofErr w:type="spellStart"/>
      <w:r w:rsidRPr="00B151F8">
        <w:rPr>
          <w:rStyle w:val="richtextli"/>
          <w:i/>
          <w:iCs/>
        </w:rPr>
        <w:t>l’état</w:t>
      </w:r>
      <w:proofErr w:type="spellEnd"/>
      <w:r w:rsidRPr="00B151F8">
        <w:rPr>
          <w:rStyle w:val="richtextli"/>
          <w:i/>
          <w:iCs/>
        </w:rPr>
        <w:t xml:space="preserve"> de </w:t>
      </w:r>
      <w:proofErr w:type="spellStart"/>
      <w:r w:rsidRPr="00B151F8">
        <w:rPr>
          <w:rStyle w:val="richtextli"/>
          <w:i/>
          <w:iCs/>
        </w:rPr>
        <w:t>conservation</w:t>
      </w:r>
      <w:proofErr w:type="spellEnd"/>
      <w:r w:rsidRPr="00B151F8">
        <w:rPr>
          <w:rStyle w:val="richtextli"/>
          <w:i/>
          <w:iCs/>
        </w:rPr>
        <w:t xml:space="preserve"> favorable de la </w:t>
      </w:r>
      <w:proofErr w:type="spellStart"/>
      <w:r w:rsidRPr="00B151F8">
        <w:rPr>
          <w:rStyle w:val="richtextli"/>
          <w:i/>
          <w:iCs/>
        </w:rPr>
        <w:t>population</w:t>
      </w:r>
      <w:proofErr w:type="spellEnd"/>
      <w:r w:rsidRPr="00B151F8">
        <w:rPr>
          <w:rStyle w:val="richtextli"/>
          <w:i/>
          <w:iCs/>
        </w:rPr>
        <w:t xml:space="preserve"> de la </w:t>
      </w:r>
      <w:proofErr w:type="spellStart"/>
      <w:r w:rsidRPr="00B151F8">
        <w:rPr>
          <w:rStyle w:val="richtextli"/>
          <w:i/>
          <w:iCs/>
        </w:rPr>
        <w:t>Bécasse</w:t>
      </w:r>
      <w:proofErr w:type="spellEnd"/>
      <w:r w:rsidRPr="00B151F8">
        <w:rPr>
          <w:rStyle w:val="richtextli"/>
          <w:i/>
          <w:iCs/>
        </w:rPr>
        <w:t xml:space="preserve"> des </w:t>
      </w:r>
      <w:proofErr w:type="spellStart"/>
      <w:r w:rsidRPr="00B151F8">
        <w:rPr>
          <w:rStyle w:val="richtextli"/>
          <w:i/>
          <w:iCs/>
        </w:rPr>
        <w:t>bois</w:t>
      </w:r>
      <w:proofErr w:type="spellEnd"/>
      <w:r w:rsidRPr="00B151F8">
        <w:rPr>
          <w:rStyle w:val="richtextli"/>
          <w:i/>
          <w:iCs/>
        </w:rPr>
        <w:t xml:space="preserve"> </w:t>
      </w:r>
      <w:proofErr w:type="spellStart"/>
      <w:r w:rsidRPr="007D5309">
        <w:rPr>
          <w:rStyle w:val="richtextli"/>
          <w:b/>
          <w:bCs/>
          <w:i/>
          <w:iCs/>
        </w:rPr>
        <w:t>Scolopax</w:t>
      </w:r>
      <w:proofErr w:type="spellEnd"/>
      <w:r w:rsidRPr="007D5309">
        <w:rPr>
          <w:rStyle w:val="richtextli"/>
          <w:b/>
          <w:bCs/>
          <w:i/>
          <w:iCs/>
        </w:rPr>
        <w:t xml:space="preserve"> </w:t>
      </w:r>
      <w:proofErr w:type="spellStart"/>
      <w:r w:rsidRPr="007D5309">
        <w:rPr>
          <w:rStyle w:val="richtextli"/>
          <w:b/>
          <w:bCs/>
          <w:i/>
          <w:iCs/>
        </w:rPr>
        <w:t>rusticola</w:t>
      </w:r>
      <w:proofErr w:type="spellEnd"/>
      <w:r>
        <w:rPr>
          <w:rStyle w:val="richtextli"/>
        </w:rPr>
        <w:t>:</w:t>
      </w:r>
    </w:p>
    <w:p w14:paraId="1601BB24" w14:textId="53532714" w:rsidR="00B151F8" w:rsidRPr="007D5309" w:rsidRDefault="00B151F8" w:rsidP="003347DB">
      <w:pPr>
        <w:pStyle w:val="ENV2023"/>
        <w:numPr>
          <w:ilvl w:val="0"/>
          <w:numId w:val="24"/>
        </w:numPr>
        <w:rPr>
          <w:rStyle w:val="richtextli"/>
          <w:i/>
          <w:iCs/>
        </w:rPr>
      </w:pPr>
      <w:proofErr w:type="spellStart"/>
      <w:r w:rsidRPr="007D5309">
        <w:rPr>
          <w:rStyle w:val="richtextli"/>
          <w:i/>
          <w:iCs/>
        </w:rPr>
        <w:t>maintien</w:t>
      </w:r>
      <w:proofErr w:type="spellEnd"/>
      <w:r w:rsidRPr="007D5309">
        <w:rPr>
          <w:rStyle w:val="richtextli"/>
          <w:i/>
          <w:iCs/>
        </w:rPr>
        <w:t xml:space="preserve"> et </w:t>
      </w:r>
      <w:proofErr w:type="spellStart"/>
      <w:r w:rsidRPr="007D5309">
        <w:rPr>
          <w:rStyle w:val="richtextli"/>
          <w:i/>
          <w:iCs/>
        </w:rPr>
        <w:t>amélioration</w:t>
      </w:r>
      <w:proofErr w:type="spellEnd"/>
      <w:r w:rsidRPr="007D5309">
        <w:rPr>
          <w:rStyle w:val="richtextli"/>
          <w:i/>
          <w:iCs/>
        </w:rPr>
        <w:t xml:space="preserve"> des </w:t>
      </w:r>
      <w:proofErr w:type="spellStart"/>
      <w:r w:rsidRPr="007D5309">
        <w:rPr>
          <w:rStyle w:val="richtextli"/>
          <w:i/>
          <w:iCs/>
        </w:rPr>
        <w:t>zones</w:t>
      </w:r>
      <w:proofErr w:type="spellEnd"/>
      <w:r w:rsidRPr="007D5309">
        <w:rPr>
          <w:rStyle w:val="richtextli"/>
          <w:i/>
          <w:iCs/>
        </w:rPr>
        <w:t xml:space="preserve"> de </w:t>
      </w:r>
      <w:proofErr w:type="spellStart"/>
      <w:r w:rsidRPr="007D5309">
        <w:rPr>
          <w:rStyle w:val="richtextli"/>
          <w:i/>
          <w:iCs/>
        </w:rPr>
        <w:t>nidification</w:t>
      </w:r>
      <w:proofErr w:type="spellEnd"/>
      <w:r w:rsidRPr="007D5309">
        <w:rPr>
          <w:rStyle w:val="richtextli"/>
          <w:i/>
          <w:iCs/>
        </w:rPr>
        <w:t xml:space="preserve"> et des </w:t>
      </w:r>
      <w:proofErr w:type="spellStart"/>
      <w:r w:rsidRPr="007D5309">
        <w:rPr>
          <w:rStyle w:val="richtextli"/>
          <w:i/>
          <w:iCs/>
        </w:rPr>
        <w:t>zones</w:t>
      </w:r>
      <w:proofErr w:type="spellEnd"/>
      <w:r w:rsidRPr="007D5309">
        <w:rPr>
          <w:rStyle w:val="richtextli"/>
          <w:i/>
          <w:iCs/>
        </w:rPr>
        <w:t xml:space="preserve"> </w:t>
      </w:r>
      <w:proofErr w:type="spellStart"/>
      <w:r w:rsidRPr="007D5309">
        <w:rPr>
          <w:rStyle w:val="richtextli"/>
          <w:i/>
          <w:iCs/>
        </w:rPr>
        <w:t>d’hivernation</w:t>
      </w:r>
      <w:proofErr w:type="spellEnd"/>
      <w:r w:rsidRPr="007D5309">
        <w:rPr>
          <w:rStyle w:val="richtextli"/>
          <w:i/>
          <w:iCs/>
        </w:rPr>
        <w:t>;</w:t>
      </w:r>
    </w:p>
    <w:p w14:paraId="35E91147" w14:textId="396B2D47" w:rsidR="00B151F8" w:rsidRPr="00B151F8" w:rsidRDefault="00B151F8" w:rsidP="003347DB">
      <w:pPr>
        <w:pStyle w:val="ENV2023"/>
        <w:numPr>
          <w:ilvl w:val="0"/>
          <w:numId w:val="24"/>
        </w:numPr>
        <w:rPr>
          <w:rStyle w:val="richtextli"/>
          <w:i/>
          <w:iCs/>
        </w:rPr>
      </w:pPr>
      <w:proofErr w:type="spellStart"/>
      <w:r w:rsidRPr="00B151F8">
        <w:rPr>
          <w:rStyle w:val="richtextli"/>
          <w:i/>
          <w:iCs/>
        </w:rPr>
        <w:t>maintien</w:t>
      </w:r>
      <w:proofErr w:type="spellEnd"/>
      <w:r w:rsidRPr="00B151F8">
        <w:rPr>
          <w:rStyle w:val="richtextli"/>
          <w:i/>
          <w:iCs/>
        </w:rPr>
        <w:t xml:space="preserve"> et </w:t>
      </w:r>
      <w:proofErr w:type="spellStart"/>
      <w:r w:rsidRPr="00B151F8">
        <w:rPr>
          <w:rStyle w:val="richtextli"/>
          <w:i/>
          <w:iCs/>
        </w:rPr>
        <w:t>amélioration</w:t>
      </w:r>
      <w:proofErr w:type="spellEnd"/>
      <w:r w:rsidRPr="00B151F8">
        <w:rPr>
          <w:rStyle w:val="richtextli"/>
          <w:i/>
          <w:iCs/>
        </w:rPr>
        <w:t xml:space="preserve"> de la </w:t>
      </w:r>
      <w:proofErr w:type="spellStart"/>
      <w:r w:rsidRPr="00B151F8">
        <w:rPr>
          <w:rStyle w:val="richtextli"/>
          <w:i/>
          <w:iCs/>
        </w:rPr>
        <w:t>strate</w:t>
      </w:r>
      <w:proofErr w:type="spellEnd"/>
      <w:r w:rsidRPr="00B151F8">
        <w:rPr>
          <w:rStyle w:val="richtextli"/>
          <w:i/>
          <w:iCs/>
        </w:rPr>
        <w:t xml:space="preserve"> </w:t>
      </w:r>
      <w:proofErr w:type="spellStart"/>
      <w:r w:rsidRPr="00B151F8">
        <w:rPr>
          <w:rStyle w:val="richtextli"/>
          <w:i/>
          <w:iCs/>
        </w:rPr>
        <w:t>herbacée</w:t>
      </w:r>
      <w:proofErr w:type="spellEnd"/>
      <w:r w:rsidRPr="00B151F8">
        <w:rPr>
          <w:rStyle w:val="richtextli"/>
          <w:i/>
          <w:iCs/>
        </w:rPr>
        <w:t xml:space="preserve">, </w:t>
      </w:r>
      <w:proofErr w:type="spellStart"/>
      <w:r w:rsidRPr="00B151F8">
        <w:rPr>
          <w:rStyle w:val="richtextli"/>
          <w:i/>
          <w:iCs/>
        </w:rPr>
        <w:t>notamment</w:t>
      </w:r>
      <w:proofErr w:type="spellEnd"/>
      <w:r w:rsidRPr="00B151F8">
        <w:rPr>
          <w:rStyle w:val="richtextli"/>
          <w:i/>
          <w:iCs/>
        </w:rPr>
        <w:t xml:space="preserve"> en </w:t>
      </w:r>
      <w:proofErr w:type="spellStart"/>
      <w:r w:rsidRPr="00B151F8">
        <w:rPr>
          <w:rStyle w:val="richtextli"/>
          <w:i/>
          <w:iCs/>
        </w:rPr>
        <w:t>habitats</w:t>
      </w:r>
      <w:proofErr w:type="spellEnd"/>
      <w:r w:rsidRPr="00B151F8">
        <w:rPr>
          <w:rStyle w:val="richtextli"/>
          <w:i/>
          <w:iCs/>
        </w:rPr>
        <w:t xml:space="preserve"> </w:t>
      </w:r>
      <w:proofErr w:type="spellStart"/>
      <w:r w:rsidRPr="00B151F8">
        <w:rPr>
          <w:rStyle w:val="richtextli"/>
          <w:i/>
          <w:iCs/>
        </w:rPr>
        <w:t>forestiers</w:t>
      </w:r>
      <w:proofErr w:type="spellEnd"/>
      <w:r w:rsidRPr="00B151F8">
        <w:rPr>
          <w:rStyle w:val="richtextli"/>
          <w:i/>
          <w:iCs/>
        </w:rPr>
        <w:t xml:space="preserve"> semi-</w:t>
      </w:r>
      <w:proofErr w:type="spellStart"/>
      <w:r w:rsidRPr="00B151F8">
        <w:rPr>
          <w:rStyle w:val="richtextli"/>
          <w:i/>
          <w:iCs/>
        </w:rPr>
        <w:t>ouverts</w:t>
      </w:r>
      <w:proofErr w:type="spellEnd"/>
      <w:r w:rsidRPr="00B151F8">
        <w:rPr>
          <w:rStyle w:val="richtextli"/>
          <w:i/>
          <w:iCs/>
        </w:rPr>
        <w:t>;</w:t>
      </w:r>
    </w:p>
    <w:p w14:paraId="3692626C" w14:textId="52915B89" w:rsidR="00B151F8" w:rsidRDefault="00B151F8" w:rsidP="003347DB">
      <w:pPr>
        <w:pStyle w:val="ENV2023"/>
        <w:numPr>
          <w:ilvl w:val="0"/>
          <w:numId w:val="24"/>
        </w:numPr>
        <w:rPr>
          <w:rStyle w:val="richtextli"/>
          <w:i/>
          <w:iCs/>
        </w:rPr>
      </w:pPr>
      <w:proofErr w:type="spellStart"/>
      <w:r w:rsidRPr="00B151F8">
        <w:rPr>
          <w:rStyle w:val="richtextli"/>
          <w:i/>
          <w:iCs/>
        </w:rPr>
        <w:t>maintien</w:t>
      </w:r>
      <w:proofErr w:type="spellEnd"/>
      <w:r w:rsidRPr="00B151F8">
        <w:rPr>
          <w:rStyle w:val="richtextli"/>
          <w:i/>
          <w:iCs/>
        </w:rPr>
        <w:t xml:space="preserve"> et </w:t>
      </w:r>
      <w:proofErr w:type="spellStart"/>
      <w:r w:rsidRPr="00B151F8">
        <w:rPr>
          <w:rStyle w:val="richtextli"/>
          <w:i/>
          <w:iCs/>
        </w:rPr>
        <w:t>extension</w:t>
      </w:r>
      <w:proofErr w:type="spellEnd"/>
      <w:r w:rsidRPr="00B151F8">
        <w:rPr>
          <w:rStyle w:val="richtextli"/>
          <w:i/>
          <w:iCs/>
        </w:rPr>
        <w:t xml:space="preserve"> </w:t>
      </w:r>
      <w:proofErr w:type="spellStart"/>
      <w:r w:rsidRPr="00B151F8">
        <w:rPr>
          <w:rStyle w:val="richtextli"/>
          <w:i/>
          <w:iCs/>
        </w:rPr>
        <w:t>surfacique</w:t>
      </w:r>
      <w:proofErr w:type="spellEnd"/>
      <w:r w:rsidRPr="00B151F8">
        <w:rPr>
          <w:rStyle w:val="richtextli"/>
          <w:i/>
          <w:iCs/>
        </w:rPr>
        <w:t xml:space="preserve"> des </w:t>
      </w:r>
      <w:proofErr w:type="spellStart"/>
      <w:r w:rsidRPr="00B151F8">
        <w:rPr>
          <w:rStyle w:val="richtextli"/>
          <w:i/>
          <w:iCs/>
        </w:rPr>
        <w:t>lisières</w:t>
      </w:r>
      <w:proofErr w:type="spellEnd"/>
      <w:r w:rsidRPr="00B151F8">
        <w:rPr>
          <w:rStyle w:val="richtextli"/>
          <w:i/>
          <w:iCs/>
        </w:rPr>
        <w:t xml:space="preserve">, des </w:t>
      </w:r>
      <w:proofErr w:type="spellStart"/>
      <w:r w:rsidRPr="00B151F8">
        <w:rPr>
          <w:rStyle w:val="richtextli"/>
          <w:i/>
          <w:iCs/>
        </w:rPr>
        <w:t>clairières</w:t>
      </w:r>
      <w:proofErr w:type="spellEnd"/>
      <w:r w:rsidRPr="00B151F8">
        <w:rPr>
          <w:rStyle w:val="richtextli"/>
          <w:i/>
          <w:iCs/>
        </w:rPr>
        <w:t xml:space="preserve">, des </w:t>
      </w:r>
      <w:proofErr w:type="spellStart"/>
      <w:r w:rsidRPr="00B151F8">
        <w:rPr>
          <w:rStyle w:val="richtextli"/>
          <w:i/>
          <w:iCs/>
        </w:rPr>
        <w:t>forêts</w:t>
      </w:r>
      <w:proofErr w:type="spellEnd"/>
      <w:r w:rsidRPr="00B151F8">
        <w:rPr>
          <w:rStyle w:val="richtextli"/>
          <w:i/>
          <w:iCs/>
        </w:rPr>
        <w:t xml:space="preserve"> </w:t>
      </w:r>
      <w:proofErr w:type="spellStart"/>
      <w:r w:rsidRPr="00B151F8">
        <w:rPr>
          <w:rStyle w:val="richtextli"/>
          <w:i/>
          <w:iCs/>
        </w:rPr>
        <w:t>claires</w:t>
      </w:r>
      <w:proofErr w:type="spellEnd"/>
      <w:r w:rsidRPr="00B151F8">
        <w:rPr>
          <w:rStyle w:val="richtextli"/>
          <w:i/>
          <w:iCs/>
        </w:rPr>
        <w:t xml:space="preserve"> et de la </w:t>
      </w:r>
      <w:proofErr w:type="spellStart"/>
      <w:r w:rsidRPr="00B151F8">
        <w:rPr>
          <w:rStyle w:val="richtextli"/>
          <w:i/>
          <w:iCs/>
        </w:rPr>
        <w:t>mosaïque</w:t>
      </w:r>
      <w:proofErr w:type="spellEnd"/>
      <w:r w:rsidRPr="00B151F8">
        <w:rPr>
          <w:rStyle w:val="richtextli"/>
          <w:i/>
          <w:iCs/>
        </w:rPr>
        <w:t xml:space="preserve"> </w:t>
      </w:r>
      <w:proofErr w:type="spellStart"/>
      <w:r w:rsidRPr="00B151F8">
        <w:rPr>
          <w:rStyle w:val="richtextli"/>
          <w:i/>
          <w:iCs/>
        </w:rPr>
        <w:t>paysagère</w:t>
      </w:r>
      <w:proofErr w:type="spellEnd"/>
      <w:r w:rsidRPr="00B151F8">
        <w:rPr>
          <w:rStyle w:val="richtextli"/>
          <w:i/>
          <w:iCs/>
        </w:rPr>
        <w:t xml:space="preserve"> </w:t>
      </w:r>
      <w:proofErr w:type="spellStart"/>
      <w:r w:rsidRPr="00B151F8">
        <w:rPr>
          <w:rStyle w:val="richtextli"/>
          <w:i/>
          <w:iCs/>
        </w:rPr>
        <w:t>intraforestière</w:t>
      </w:r>
      <w:proofErr w:type="spellEnd"/>
      <w:r w:rsidRPr="00B151F8">
        <w:rPr>
          <w:rStyle w:val="richtextli"/>
          <w:i/>
          <w:iCs/>
        </w:rPr>
        <w:t>;</w:t>
      </w:r>
    </w:p>
    <w:p w14:paraId="77697AC4" w14:textId="0BA9259C" w:rsidR="00B151F8" w:rsidRPr="00B151F8" w:rsidRDefault="00B151F8" w:rsidP="003347DB">
      <w:pPr>
        <w:pStyle w:val="ENV2023"/>
        <w:numPr>
          <w:ilvl w:val="0"/>
          <w:numId w:val="9"/>
        </w:numPr>
        <w:rPr>
          <w:rStyle w:val="richtextli"/>
          <w:i/>
          <w:iCs/>
        </w:rPr>
      </w:pPr>
      <w:proofErr w:type="spellStart"/>
      <w:r w:rsidRPr="00B151F8">
        <w:rPr>
          <w:rStyle w:val="richtextli"/>
          <w:i/>
          <w:iCs/>
        </w:rPr>
        <w:t>maintien</w:t>
      </w:r>
      <w:proofErr w:type="spellEnd"/>
      <w:r w:rsidRPr="00B151F8">
        <w:rPr>
          <w:rStyle w:val="richtextli"/>
          <w:i/>
          <w:iCs/>
        </w:rPr>
        <w:t xml:space="preserve"> et </w:t>
      </w:r>
      <w:proofErr w:type="spellStart"/>
      <w:r w:rsidRPr="00B151F8">
        <w:rPr>
          <w:rStyle w:val="richtextli"/>
          <w:i/>
          <w:iCs/>
        </w:rPr>
        <w:t>amélioration</w:t>
      </w:r>
      <w:proofErr w:type="spellEnd"/>
      <w:r w:rsidRPr="00B151F8">
        <w:rPr>
          <w:rStyle w:val="richtextli"/>
          <w:i/>
          <w:iCs/>
        </w:rPr>
        <w:t xml:space="preserve"> des </w:t>
      </w:r>
      <w:proofErr w:type="spellStart"/>
      <w:r w:rsidRPr="00B151F8">
        <w:rPr>
          <w:rStyle w:val="richtextli"/>
          <w:i/>
          <w:iCs/>
        </w:rPr>
        <w:t>zones</w:t>
      </w:r>
      <w:proofErr w:type="spellEnd"/>
      <w:r w:rsidRPr="00B151F8">
        <w:rPr>
          <w:rStyle w:val="richtextli"/>
          <w:i/>
          <w:iCs/>
        </w:rPr>
        <w:t xml:space="preserve"> de </w:t>
      </w:r>
      <w:proofErr w:type="spellStart"/>
      <w:r w:rsidRPr="00B151F8">
        <w:rPr>
          <w:rStyle w:val="richtextli"/>
          <w:i/>
          <w:iCs/>
        </w:rPr>
        <w:t>nidification</w:t>
      </w:r>
      <w:proofErr w:type="spellEnd"/>
      <w:r w:rsidRPr="00B151F8">
        <w:rPr>
          <w:rStyle w:val="richtextli"/>
          <w:i/>
          <w:iCs/>
        </w:rPr>
        <w:t xml:space="preserve">, </w:t>
      </w:r>
      <w:proofErr w:type="spellStart"/>
      <w:r w:rsidRPr="00B151F8">
        <w:rPr>
          <w:rStyle w:val="richtextli"/>
          <w:i/>
          <w:iCs/>
        </w:rPr>
        <w:t>ainsi</w:t>
      </w:r>
      <w:proofErr w:type="spellEnd"/>
      <w:r w:rsidRPr="00B151F8">
        <w:rPr>
          <w:rStyle w:val="richtextli"/>
          <w:i/>
          <w:iCs/>
        </w:rPr>
        <w:t xml:space="preserve"> </w:t>
      </w:r>
      <w:proofErr w:type="spellStart"/>
      <w:r w:rsidRPr="00B151F8">
        <w:rPr>
          <w:rStyle w:val="richtextli"/>
          <w:i/>
          <w:iCs/>
        </w:rPr>
        <w:t>que</w:t>
      </w:r>
      <w:proofErr w:type="spellEnd"/>
      <w:r w:rsidRPr="00B151F8">
        <w:rPr>
          <w:rStyle w:val="richtextli"/>
          <w:i/>
          <w:iCs/>
        </w:rPr>
        <w:t xml:space="preserve"> des </w:t>
      </w:r>
      <w:proofErr w:type="spellStart"/>
      <w:r w:rsidRPr="00B151F8">
        <w:rPr>
          <w:rStyle w:val="richtextli"/>
          <w:i/>
          <w:iCs/>
        </w:rPr>
        <w:t>aires</w:t>
      </w:r>
      <w:proofErr w:type="spellEnd"/>
      <w:r w:rsidRPr="00B151F8">
        <w:rPr>
          <w:rStyle w:val="richtextli"/>
          <w:i/>
          <w:iCs/>
        </w:rPr>
        <w:t xml:space="preserve"> de </w:t>
      </w:r>
      <w:proofErr w:type="spellStart"/>
      <w:r w:rsidRPr="00B151F8">
        <w:rPr>
          <w:rStyle w:val="richtextli"/>
          <w:i/>
          <w:iCs/>
        </w:rPr>
        <w:t>repos</w:t>
      </w:r>
      <w:proofErr w:type="spellEnd"/>
      <w:r w:rsidRPr="00B151F8">
        <w:rPr>
          <w:rStyle w:val="richtextli"/>
          <w:i/>
          <w:iCs/>
        </w:rPr>
        <w:t xml:space="preserve"> en </w:t>
      </w:r>
      <w:proofErr w:type="spellStart"/>
      <w:r w:rsidRPr="00B151F8">
        <w:rPr>
          <w:rStyle w:val="richtextli"/>
          <w:i/>
          <w:iCs/>
        </w:rPr>
        <w:t>période</w:t>
      </w:r>
      <w:proofErr w:type="spellEnd"/>
      <w:r w:rsidRPr="00B151F8">
        <w:rPr>
          <w:rStyle w:val="richtextli"/>
          <w:i/>
          <w:iCs/>
        </w:rPr>
        <w:t xml:space="preserve"> de </w:t>
      </w:r>
      <w:proofErr w:type="spellStart"/>
      <w:r w:rsidRPr="00B151F8">
        <w:rPr>
          <w:rStyle w:val="richtextli"/>
          <w:i/>
          <w:iCs/>
        </w:rPr>
        <w:t>migration</w:t>
      </w:r>
      <w:proofErr w:type="spellEnd"/>
      <w:r w:rsidRPr="00B151F8">
        <w:rPr>
          <w:rStyle w:val="richtextli"/>
          <w:i/>
          <w:iCs/>
        </w:rPr>
        <w:t xml:space="preserve"> et </w:t>
      </w:r>
      <w:proofErr w:type="spellStart"/>
      <w:r w:rsidRPr="00B151F8">
        <w:rPr>
          <w:rStyle w:val="richtextli"/>
          <w:i/>
          <w:iCs/>
        </w:rPr>
        <w:t>d’hivernation</w:t>
      </w:r>
      <w:proofErr w:type="spellEnd"/>
      <w:r w:rsidRPr="00B151F8">
        <w:rPr>
          <w:rStyle w:val="richtextli"/>
          <w:i/>
          <w:iCs/>
        </w:rPr>
        <w:t xml:space="preserve">, </w:t>
      </w:r>
      <w:proofErr w:type="spellStart"/>
      <w:r w:rsidRPr="00B151F8">
        <w:rPr>
          <w:rStyle w:val="richtextli"/>
          <w:i/>
          <w:iCs/>
        </w:rPr>
        <w:t>notamment</w:t>
      </w:r>
      <w:proofErr w:type="spellEnd"/>
      <w:r w:rsidRPr="00B151F8">
        <w:rPr>
          <w:rStyle w:val="richtextli"/>
          <w:i/>
          <w:iCs/>
        </w:rPr>
        <w:t xml:space="preserve"> </w:t>
      </w:r>
      <w:proofErr w:type="spellStart"/>
      <w:r w:rsidRPr="00B151F8">
        <w:rPr>
          <w:rStyle w:val="richtextli"/>
          <w:i/>
          <w:iCs/>
        </w:rPr>
        <w:t>d’une</w:t>
      </w:r>
      <w:proofErr w:type="spellEnd"/>
      <w:r w:rsidRPr="00B151F8">
        <w:rPr>
          <w:rStyle w:val="richtextli"/>
          <w:i/>
          <w:iCs/>
        </w:rPr>
        <w:t xml:space="preserve"> </w:t>
      </w:r>
      <w:proofErr w:type="spellStart"/>
      <w:r w:rsidRPr="00B151F8">
        <w:rPr>
          <w:rStyle w:val="richtextli"/>
          <w:i/>
          <w:iCs/>
        </w:rPr>
        <w:t>mosaïque</w:t>
      </w:r>
      <w:proofErr w:type="spellEnd"/>
      <w:r w:rsidRPr="00B151F8">
        <w:rPr>
          <w:rStyle w:val="richtextli"/>
          <w:i/>
          <w:iCs/>
        </w:rPr>
        <w:t xml:space="preserve"> </w:t>
      </w:r>
      <w:proofErr w:type="spellStart"/>
      <w:r w:rsidRPr="00B151F8">
        <w:rPr>
          <w:rStyle w:val="richtextli"/>
          <w:i/>
          <w:iCs/>
        </w:rPr>
        <w:t>paysagère</w:t>
      </w:r>
      <w:proofErr w:type="spellEnd"/>
      <w:r w:rsidRPr="00B151F8">
        <w:rPr>
          <w:rStyle w:val="richtextli"/>
          <w:i/>
          <w:iCs/>
        </w:rPr>
        <w:t xml:space="preserve"> </w:t>
      </w:r>
      <w:proofErr w:type="spellStart"/>
      <w:r w:rsidRPr="00B151F8">
        <w:rPr>
          <w:rStyle w:val="richtextli"/>
          <w:i/>
          <w:iCs/>
        </w:rPr>
        <w:t>richement</w:t>
      </w:r>
      <w:proofErr w:type="spellEnd"/>
      <w:r w:rsidRPr="00B151F8">
        <w:rPr>
          <w:rStyle w:val="richtextli"/>
          <w:i/>
          <w:iCs/>
        </w:rPr>
        <w:t xml:space="preserve"> </w:t>
      </w:r>
      <w:proofErr w:type="spellStart"/>
      <w:proofErr w:type="gramStart"/>
      <w:r w:rsidRPr="00B151F8">
        <w:rPr>
          <w:rStyle w:val="richtextli"/>
          <w:i/>
          <w:iCs/>
        </w:rPr>
        <w:t>structurée</w:t>
      </w:r>
      <w:proofErr w:type="spellEnd"/>
      <w:r w:rsidRPr="00B151F8">
        <w:rPr>
          <w:rStyle w:val="richtextli"/>
          <w:i/>
          <w:iCs/>
        </w:rPr>
        <w:t xml:space="preserve"> ;</w:t>
      </w:r>
      <w:proofErr w:type="gramEnd"/>
    </w:p>
    <w:p w14:paraId="1AA8737C" w14:textId="54F91B72" w:rsidR="00B151F8" w:rsidRPr="00B151F8" w:rsidRDefault="00B151F8" w:rsidP="003347DB">
      <w:pPr>
        <w:pStyle w:val="ENV2023"/>
        <w:numPr>
          <w:ilvl w:val="0"/>
          <w:numId w:val="9"/>
        </w:numPr>
        <w:rPr>
          <w:rStyle w:val="richtextli"/>
          <w:i/>
          <w:iCs/>
        </w:rPr>
      </w:pPr>
      <w:proofErr w:type="spellStart"/>
      <w:r w:rsidRPr="00B151F8">
        <w:rPr>
          <w:rStyle w:val="richtextli"/>
          <w:i/>
          <w:iCs/>
        </w:rPr>
        <w:t>maintien</w:t>
      </w:r>
      <w:proofErr w:type="spellEnd"/>
      <w:r w:rsidRPr="00B151F8">
        <w:rPr>
          <w:rStyle w:val="richtextli"/>
          <w:i/>
          <w:iCs/>
        </w:rPr>
        <w:t xml:space="preserve">, </w:t>
      </w:r>
      <w:proofErr w:type="spellStart"/>
      <w:r w:rsidRPr="00B151F8">
        <w:rPr>
          <w:rStyle w:val="richtextli"/>
          <w:i/>
          <w:iCs/>
        </w:rPr>
        <w:t>voire</w:t>
      </w:r>
      <w:proofErr w:type="spellEnd"/>
      <w:r w:rsidRPr="00B151F8">
        <w:rPr>
          <w:rStyle w:val="richtextli"/>
          <w:i/>
          <w:iCs/>
        </w:rPr>
        <w:t xml:space="preserve"> </w:t>
      </w:r>
      <w:proofErr w:type="spellStart"/>
      <w:r w:rsidRPr="00B151F8">
        <w:rPr>
          <w:rStyle w:val="richtextli"/>
          <w:i/>
          <w:iCs/>
        </w:rPr>
        <w:t>rétablissement</w:t>
      </w:r>
      <w:proofErr w:type="spellEnd"/>
      <w:r w:rsidRPr="00B151F8">
        <w:rPr>
          <w:rStyle w:val="richtextli"/>
          <w:i/>
          <w:iCs/>
        </w:rPr>
        <w:t xml:space="preserve"> de </w:t>
      </w:r>
      <w:proofErr w:type="spellStart"/>
      <w:r w:rsidRPr="00B151F8">
        <w:rPr>
          <w:rStyle w:val="richtextli"/>
          <w:i/>
          <w:iCs/>
        </w:rPr>
        <w:t>l’état</w:t>
      </w:r>
      <w:proofErr w:type="spellEnd"/>
      <w:r w:rsidRPr="00B151F8">
        <w:rPr>
          <w:rStyle w:val="richtextli"/>
          <w:i/>
          <w:iCs/>
        </w:rPr>
        <w:t xml:space="preserve"> de </w:t>
      </w:r>
      <w:proofErr w:type="spellStart"/>
      <w:r w:rsidRPr="00B151F8">
        <w:rPr>
          <w:rStyle w:val="richtextli"/>
          <w:i/>
          <w:iCs/>
        </w:rPr>
        <w:t>conservation</w:t>
      </w:r>
      <w:proofErr w:type="spellEnd"/>
      <w:r w:rsidRPr="00B151F8">
        <w:rPr>
          <w:rStyle w:val="richtextli"/>
          <w:i/>
          <w:iCs/>
        </w:rPr>
        <w:t xml:space="preserve"> favorable, </w:t>
      </w:r>
      <w:proofErr w:type="spellStart"/>
      <w:r w:rsidRPr="00B151F8">
        <w:rPr>
          <w:rStyle w:val="richtextli"/>
          <w:i/>
          <w:iCs/>
        </w:rPr>
        <w:t>préservation</w:t>
      </w:r>
      <w:proofErr w:type="spellEnd"/>
      <w:r w:rsidRPr="00B151F8">
        <w:rPr>
          <w:rStyle w:val="richtextli"/>
          <w:i/>
          <w:iCs/>
        </w:rPr>
        <w:t xml:space="preserve"> et </w:t>
      </w:r>
      <w:proofErr w:type="spellStart"/>
      <w:r w:rsidRPr="00B151F8">
        <w:rPr>
          <w:rStyle w:val="richtextli"/>
          <w:i/>
          <w:iCs/>
        </w:rPr>
        <w:t>extension</w:t>
      </w:r>
      <w:proofErr w:type="spellEnd"/>
      <w:r w:rsidRPr="00B151F8">
        <w:rPr>
          <w:rStyle w:val="richtextli"/>
          <w:i/>
          <w:iCs/>
        </w:rPr>
        <w:t xml:space="preserve"> </w:t>
      </w:r>
      <w:proofErr w:type="spellStart"/>
      <w:r w:rsidRPr="00B151F8">
        <w:rPr>
          <w:rStyle w:val="richtextli"/>
          <w:i/>
          <w:iCs/>
        </w:rPr>
        <w:t>surfacique</w:t>
      </w:r>
      <w:proofErr w:type="spellEnd"/>
      <w:r w:rsidRPr="00B151F8">
        <w:rPr>
          <w:rStyle w:val="richtextli"/>
          <w:i/>
          <w:iCs/>
        </w:rPr>
        <w:t xml:space="preserve"> des </w:t>
      </w:r>
      <w:proofErr w:type="spellStart"/>
      <w:r w:rsidRPr="00B151F8">
        <w:rPr>
          <w:rStyle w:val="richtextli"/>
          <w:i/>
          <w:iCs/>
        </w:rPr>
        <w:t>structures</w:t>
      </w:r>
      <w:proofErr w:type="spellEnd"/>
      <w:r w:rsidRPr="00B151F8">
        <w:rPr>
          <w:rStyle w:val="richtextli"/>
          <w:i/>
          <w:iCs/>
        </w:rPr>
        <w:t xml:space="preserve"> </w:t>
      </w:r>
      <w:proofErr w:type="spellStart"/>
      <w:r w:rsidRPr="00B151F8">
        <w:rPr>
          <w:rStyle w:val="richtextli"/>
          <w:i/>
          <w:iCs/>
        </w:rPr>
        <w:t>paysagères</w:t>
      </w:r>
      <w:proofErr w:type="spellEnd"/>
      <w:r w:rsidRPr="00B151F8">
        <w:rPr>
          <w:rStyle w:val="richtextli"/>
          <w:i/>
          <w:iCs/>
        </w:rPr>
        <w:t xml:space="preserve">, </w:t>
      </w:r>
      <w:proofErr w:type="spellStart"/>
      <w:r w:rsidRPr="00B151F8">
        <w:rPr>
          <w:rStyle w:val="richtextli"/>
          <w:i/>
          <w:iCs/>
        </w:rPr>
        <w:t>tels</w:t>
      </w:r>
      <w:proofErr w:type="spellEnd"/>
      <w:r w:rsidRPr="00B151F8">
        <w:rPr>
          <w:rStyle w:val="richtextli"/>
          <w:i/>
          <w:iCs/>
        </w:rPr>
        <w:t xml:space="preserve"> </w:t>
      </w:r>
      <w:proofErr w:type="spellStart"/>
      <w:r w:rsidRPr="00B151F8">
        <w:rPr>
          <w:rStyle w:val="richtextli"/>
          <w:i/>
          <w:iCs/>
        </w:rPr>
        <w:t>que</w:t>
      </w:r>
      <w:proofErr w:type="spellEnd"/>
      <w:r w:rsidRPr="00B151F8">
        <w:rPr>
          <w:rStyle w:val="richtextli"/>
          <w:i/>
          <w:iCs/>
        </w:rPr>
        <w:t xml:space="preserve"> </w:t>
      </w:r>
      <w:proofErr w:type="spellStart"/>
      <w:r w:rsidRPr="00B151F8">
        <w:rPr>
          <w:rStyle w:val="richtextli"/>
          <w:i/>
          <w:iCs/>
        </w:rPr>
        <w:t>murgiers</w:t>
      </w:r>
      <w:proofErr w:type="spellEnd"/>
      <w:r w:rsidRPr="00B151F8">
        <w:rPr>
          <w:rStyle w:val="richtextli"/>
          <w:i/>
          <w:iCs/>
        </w:rPr>
        <w:t xml:space="preserve">, </w:t>
      </w:r>
      <w:proofErr w:type="spellStart"/>
      <w:r w:rsidRPr="00B151F8">
        <w:rPr>
          <w:rStyle w:val="richtextli"/>
          <w:i/>
          <w:iCs/>
        </w:rPr>
        <w:t>chemins</w:t>
      </w:r>
      <w:proofErr w:type="spellEnd"/>
      <w:r w:rsidRPr="00B151F8">
        <w:rPr>
          <w:rStyle w:val="richtextli"/>
          <w:i/>
          <w:iCs/>
        </w:rPr>
        <w:t xml:space="preserve"> </w:t>
      </w:r>
      <w:proofErr w:type="spellStart"/>
      <w:r w:rsidRPr="00B151F8">
        <w:rPr>
          <w:rStyle w:val="richtextli"/>
          <w:i/>
          <w:iCs/>
        </w:rPr>
        <w:t>ruraux</w:t>
      </w:r>
      <w:proofErr w:type="spellEnd"/>
      <w:r w:rsidRPr="00B151F8">
        <w:rPr>
          <w:rStyle w:val="richtextli"/>
          <w:i/>
          <w:iCs/>
        </w:rPr>
        <w:t xml:space="preserve"> non-</w:t>
      </w:r>
      <w:proofErr w:type="spellStart"/>
      <w:r w:rsidRPr="00B151F8">
        <w:rPr>
          <w:rStyle w:val="richtextli"/>
          <w:i/>
          <w:iCs/>
        </w:rPr>
        <w:t>imperméabilisés</w:t>
      </w:r>
      <w:proofErr w:type="spellEnd"/>
      <w:r w:rsidRPr="00B151F8">
        <w:rPr>
          <w:rStyle w:val="richtextli"/>
          <w:i/>
          <w:iCs/>
        </w:rPr>
        <w:t xml:space="preserve">, </w:t>
      </w:r>
      <w:proofErr w:type="spellStart"/>
      <w:r w:rsidRPr="00B151F8">
        <w:rPr>
          <w:rStyle w:val="richtextli"/>
          <w:i/>
          <w:iCs/>
        </w:rPr>
        <w:t>bandes</w:t>
      </w:r>
      <w:proofErr w:type="spellEnd"/>
      <w:r w:rsidRPr="00B151F8">
        <w:rPr>
          <w:rStyle w:val="richtextli"/>
          <w:i/>
          <w:iCs/>
        </w:rPr>
        <w:t xml:space="preserve"> </w:t>
      </w:r>
      <w:proofErr w:type="spellStart"/>
      <w:r w:rsidRPr="00B151F8">
        <w:rPr>
          <w:rStyle w:val="richtextli"/>
          <w:i/>
          <w:iCs/>
        </w:rPr>
        <w:t>herbacées</w:t>
      </w:r>
      <w:proofErr w:type="spellEnd"/>
      <w:r w:rsidRPr="00B151F8">
        <w:rPr>
          <w:rStyle w:val="richtextli"/>
          <w:i/>
          <w:iCs/>
        </w:rPr>
        <w:t xml:space="preserve">, </w:t>
      </w:r>
      <w:proofErr w:type="spellStart"/>
      <w:r w:rsidRPr="00B151F8">
        <w:rPr>
          <w:rStyle w:val="richtextli"/>
          <w:i/>
          <w:iCs/>
        </w:rPr>
        <w:t>buissons</w:t>
      </w:r>
      <w:proofErr w:type="spellEnd"/>
      <w:r w:rsidRPr="00B151F8">
        <w:rPr>
          <w:rStyle w:val="richtextli"/>
          <w:i/>
          <w:iCs/>
        </w:rPr>
        <w:t xml:space="preserve">, </w:t>
      </w:r>
      <w:proofErr w:type="spellStart"/>
      <w:r w:rsidRPr="00B151F8">
        <w:rPr>
          <w:rStyle w:val="richtextli"/>
          <w:i/>
          <w:iCs/>
        </w:rPr>
        <w:t>broussailles</w:t>
      </w:r>
      <w:proofErr w:type="spellEnd"/>
      <w:r w:rsidRPr="00B151F8">
        <w:rPr>
          <w:rStyle w:val="richtextli"/>
          <w:i/>
          <w:iCs/>
        </w:rPr>
        <w:t xml:space="preserve">, </w:t>
      </w:r>
      <w:proofErr w:type="spellStart"/>
      <w:r w:rsidRPr="00B151F8">
        <w:rPr>
          <w:rStyle w:val="richtextli"/>
          <w:i/>
          <w:iCs/>
        </w:rPr>
        <w:t>haies</w:t>
      </w:r>
      <w:proofErr w:type="spellEnd"/>
      <w:r w:rsidRPr="00B151F8">
        <w:rPr>
          <w:rStyle w:val="richtextli"/>
          <w:i/>
          <w:iCs/>
        </w:rPr>
        <w:t xml:space="preserve">, </w:t>
      </w:r>
      <w:proofErr w:type="spellStart"/>
      <w:r w:rsidRPr="00B151F8">
        <w:rPr>
          <w:rStyle w:val="richtextli"/>
          <w:i/>
          <w:iCs/>
        </w:rPr>
        <w:t>arbres</w:t>
      </w:r>
      <w:proofErr w:type="spellEnd"/>
      <w:r w:rsidRPr="00B151F8">
        <w:rPr>
          <w:rStyle w:val="richtextli"/>
          <w:i/>
          <w:iCs/>
        </w:rPr>
        <w:t xml:space="preserve"> </w:t>
      </w:r>
      <w:proofErr w:type="spellStart"/>
      <w:r w:rsidRPr="00B151F8">
        <w:rPr>
          <w:rStyle w:val="richtextli"/>
          <w:i/>
          <w:iCs/>
        </w:rPr>
        <w:t>solitaires</w:t>
      </w:r>
      <w:proofErr w:type="spellEnd"/>
      <w:r w:rsidRPr="00B151F8">
        <w:rPr>
          <w:rStyle w:val="richtextli"/>
          <w:i/>
          <w:iCs/>
        </w:rPr>
        <w:t xml:space="preserve">, </w:t>
      </w:r>
      <w:proofErr w:type="spellStart"/>
      <w:r w:rsidRPr="00B151F8">
        <w:rPr>
          <w:rStyle w:val="richtextli"/>
          <w:i/>
          <w:iCs/>
        </w:rPr>
        <w:t>ainsi</w:t>
      </w:r>
      <w:proofErr w:type="spellEnd"/>
      <w:r w:rsidRPr="00B151F8">
        <w:rPr>
          <w:rStyle w:val="richtextli"/>
          <w:i/>
          <w:iCs/>
        </w:rPr>
        <w:t xml:space="preserve"> </w:t>
      </w:r>
      <w:proofErr w:type="spellStart"/>
      <w:r w:rsidRPr="00B151F8">
        <w:rPr>
          <w:rStyle w:val="richtextli"/>
          <w:i/>
          <w:iCs/>
        </w:rPr>
        <w:t>que</w:t>
      </w:r>
      <w:proofErr w:type="spellEnd"/>
      <w:r w:rsidRPr="00B151F8">
        <w:rPr>
          <w:rStyle w:val="richtextli"/>
          <w:i/>
          <w:iCs/>
        </w:rPr>
        <w:t xml:space="preserve"> </w:t>
      </w:r>
      <w:proofErr w:type="spellStart"/>
      <w:r w:rsidRPr="00B151F8">
        <w:rPr>
          <w:rStyle w:val="richtextli"/>
          <w:i/>
          <w:iCs/>
        </w:rPr>
        <w:t>groupes</w:t>
      </w:r>
      <w:proofErr w:type="spellEnd"/>
      <w:r w:rsidRPr="00B151F8">
        <w:rPr>
          <w:rStyle w:val="richtextli"/>
          <w:i/>
          <w:iCs/>
        </w:rPr>
        <w:t xml:space="preserve"> et </w:t>
      </w:r>
      <w:proofErr w:type="spellStart"/>
      <w:r w:rsidRPr="00B151F8">
        <w:rPr>
          <w:rStyle w:val="richtextli"/>
          <w:i/>
          <w:iCs/>
        </w:rPr>
        <w:t>rangées</w:t>
      </w:r>
      <w:proofErr w:type="spellEnd"/>
      <w:r w:rsidRPr="00B151F8">
        <w:rPr>
          <w:rStyle w:val="richtextli"/>
          <w:i/>
          <w:iCs/>
        </w:rPr>
        <w:t xml:space="preserve"> </w:t>
      </w:r>
      <w:proofErr w:type="spellStart"/>
      <w:proofErr w:type="gramStart"/>
      <w:r w:rsidRPr="00B151F8">
        <w:rPr>
          <w:rStyle w:val="richtextli"/>
          <w:i/>
          <w:iCs/>
        </w:rPr>
        <w:t>d’arbres</w:t>
      </w:r>
      <w:proofErr w:type="spellEnd"/>
      <w:r w:rsidRPr="00B151F8">
        <w:rPr>
          <w:rStyle w:val="richtextli"/>
          <w:i/>
          <w:iCs/>
        </w:rPr>
        <w:t xml:space="preserve"> ;</w:t>
      </w:r>
      <w:proofErr w:type="gramEnd"/>
      <w:r w:rsidRPr="00B151F8">
        <w:rPr>
          <w:rStyle w:val="richtextli"/>
          <w:i/>
          <w:iCs/>
        </w:rPr>
        <w:t xml:space="preserve"> </w:t>
      </w:r>
      <w:proofErr w:type="spellStart"/>
      <w:r w:rsidRPr="00B151F8">
        <w:rPr>
          <w:rStyle w:val="richtextli"/>
          <w:i/>
          <w:iCs/>
        </w:rPr>
        <w:t>élaboration</w:t>
      </w:r>
      <w:proofErr w:type="spellEnd"/>
      <w:r w:rsidRPr="00B151F8">
        <w:rPr>
          <w:rStyle w:val="richtextli"/>
          <w:i/>
          <w:iCs/>
        </w:rPr>
        <w:t xml:space="preserve"> </w:t>
      </w:r>
      <w:proofErr w:type="spellStart"/>
      <w:r w:rsidRPr="00B151F8">
        <w:rPr>
          <w:rStyle w:val="richtextli"/>
          <w:i/>
          <w:iCs/>
        </w:rPr>
        <w:t>d’un</w:t>
      </w:r>
      <w:proofErr w:type="spellEnd"/>
      <w:r w:rsidRPr="00B151F8">
        <w:rPr>
          <w:rStyle w:val="richtextli"/>
          <w:i/>
          <w:iCs/>
        </w:rPr>
        <w:t xml:space="preserve"> plan de </w:t>
      </w:r>
      <w:proofErr w:type="spellStart"/>
      <w:r w:rsidRPr="00B151F8">
        <w:rPr>
          <w:rStyle w:val="richtextli"/>
          <w:i/>
          <w:iCs/>
        </w:rPr>
        <w:t>gestion</w:t>
      </w:r>
      <w:proofErr w:type="spellEnd"/>
      <w:r w:rsidRPr="00B151F8">
        <w:rPr>
          <w:rStyle w:val="richtextli"/>
          <w:i/>
          <w:iCs/>
        </w:rPr>
        <w:t xml:space="preserve"> et </w:t>
      </w:r>
      <w:proofErr w:type="spellStart"/>
      <w:r w:rsidRPr="00B151F8">
        <w:rPr>
          <w:rStyle w:val="richtextli"/>
          <w:i/>
          <w:iCs/>
        </w:rPr>
        <w:t>d’entretien</w:t>
      </w:r>
      <w:proofErr w:type="spellEnd"/>
      <w:r w:rsidRPr="00B151F8">
        <w:rPr>
          <w:rStyle w:val="richtextli"/>
          <w:i/>
          <w:iCs/>
        </w:rPr>
        <w:t xml:space="preserve"> </w:t>
      </w:r>
      <w:proofErr w:type="spellStart"/>
      <w:r w:rsidRPr="00B151F8">
        <w:rPr>
          <w:rStyle w:val="richtextli"/>
          <w:i/>
          <w:iCs/>
        </w:rPr>
        <w:t>pluriannuel</w:t>
      </w:r>
      <w:proofErr w:type="spellEnd"/>
      <w:r w:rsidRPr="00B151F8">
        <w:rPr>
          <w:rStyle w:val="richtextli"/>
          <w:i/>
          <w:iCs/>
        </w:rPr>
        <w:t xml:space="preserve"> des </w:t>
      </w:r>
      <w:proofErr w:type="spellStart"/>
      <w:r w:rsidRPr="00B151F8">
        <w:rPr>
          <w:rStyle w:val="richtextli"/>
          <w:i/>
          <w:iCs/>
        </w:rPr>
        <w:t>structures</w:t>
      </w:r>
      <w:proofErr w:type="spellEnd"/>
      <w:r w:rsidRPr="00B151F8">
        <w:rPr>
          <w:rStyle w:val="richtextli"/>
          <w:i/>
          <w:iCs/>
        </w:rPr>
        <w:t xml:space="preserve"> </w:t>
      </w:r>
      <w:proofErr w:type="spellStart"/>
      <w:r w:rsidRPr="00B151F8">
        <w:rPr>
          <w:rStyle w:val="richtextli"/>
          <w:i/>
          <w:iCs/>
        </w:rPr>
        <w:t>paysagères</w:t>
      </w:r>
      <w:proofErr w:type="spellEnd"/>
      <w:r w:rsidRPr="00B151F8">
        <w:rPr>
          <w:rStyle w:val="richtextli"/>
          <w:i/>
          <w:iCs/>
        </w:rPr>
        <w:t>;</w:t>
      </w:r>
    </w:p>
    <w:p w14:paraId="42C930ED" w14:textId="6F52C269" w:rsidR="00B151F8" w:rsidRPr="00B151F8" w:rsidRDefault="00B151F8" w:rsidP="003347DB">
      <w:pPr>
        <w:pStyle w:val="ENV2023"/>
        <w:numPr>
          <w:ilvl w:val="0"/>
          <w:numId w:val="9"/>
        </w:numPr>
        <w:rPr>
          <w:rStyle w:val="richtextli"/>
          <w:i/>
          <w:iCs/>
        </w:rPr>
      </w:pPr>
      <w:proofErr w:type="spellStart"/>
      <w:r w:rsidRPr="00B151F8">
        <w:rPr>
          <w:rStyle w:val="richtextli"/>
          <w:i/>
          <w:iCs/>
        </w:rPr>
        <w:t>maintien</w:t>
      </w:r>
      <w:proofErr w:type="spellEnd"/>
      <w:r w:rsidRPr="00B151F8">
        <w:rPr>
          <w:rStyle w:val="richtextli"/>
          <w:i/>
          <w:iCs/>
        </w:rPr>
        <w:t xml:space="preserve">, </w:t>
      </w:r>
      <w:proofErr w:type="spellStart"/>
      <w:r w:rsidRPr="00B151F8">
        <w:rPr>
          <w:rStyle w:val="richtextli"/>
          <w:i/>
          <w:iCs/>
        </w:rPr>
        <w:t>voire</w:t>
      </w:r>
      <w:proofErr w:type="spellEnd"/>
      <w:r w:rsidRPr="00B151F8">
        <w:rPr>
          <w:rStyle w:val="richtextli"/>
          <w:i/>
          <w:iCs/>
        </w:rPr>
        <w:t xml:space="preserve"> </w:t>
      </w:r>
      <w:proofErr w:type="spellStart"/>
      <w:r w:rsidRPr="00B151F8">
        <w:rPr>
          <w:rStyle w:val="richtextli"/>
          <w:i/>
          <w:iCs/>
        </w:rPr>
        <w:t>rétablissement</w:t>
      </w:r>
      <w:proofErr w:type="spellEnd"/>
      <w:r w:rsidRPr="00B151F8">
        <w:rPr>
          <w:rStyle w:val="richtextli"/>
          <w:i/>
          <w:iCs/>
        </w:rPr>
        <w:t xml:space="preserve"> de </w:t>
      </w:r>
      <w:proofErr w:type="spellStart"/>
      <w:r w:rsidRPr="00B151F8">
        <w:rPr>
          <w:rStyle w:val="richtextli"/>
          <w:i/>
          <w:iCs/>
        </w:rPr>
        <w:t>l’état</w:t>
      </w:r>
      <w:proofErr w:type="spellEnd"/>
      <w:r w:rsidRPr="00B151F8">
        <w:rPr>
          <w:rStyle w:val="richtextli"/>
          <w:i/>
          <w:iCs/>
        </w:rPr>
        <w:t xml:space="preserve"> de </w:t>
      </w:r>
      <w:proofErr w:type="spellStart"/>
      <w:r w:rsidRPr="00B151F8">
        <w:rPr>
          <w:rStyle w:val="richtextli"/>
          <w:i/>
          <w:iCs/>
        </w:rPr>
        <w:t>conservation</w:t>
      </w:r>
      <w:proofErr w:type="spellEnd"/>
      <w:r w:rsidRPr="00B151F8">
        <w:rPr>
          <w:rStyle w:val="richtextli"/>
          <w:i/>
          <w:iCs/>
        </w:rPr>
        <w:t xml:space="preserve"> favorable, </w:t>
      </w:r>
      <w:proofErr w:type="spellStart"/>
      <w:r w:rsidRPr="00B151F8">
        <w:rPr>
          <w:rStyle w:val="richtextli"/>
          <w:i/>
          <w:iCs/>
        </w:rPr>
        <w:t>préservation</w:t>
      </w:r>
      <w:proofErr w:type="spellEnd"/>
      <w:r w:rsidRPr="00B151F8">
        <w:rPr>
          <w:rStyle w:val="richtextli"/>
          <w:i/>
          <w:iCs/>
        </w:rPr>
        <w:t xml:space="preserve">, </w:t>
      </w:r>
      <w:proofErr w:type="spellStart"/>
      <w:r w:rsidRPr="00B151F8">
        <w:rPr>
          <w:rStyle w:val="richtextli"/>
          <w:i/>
          <w:iCs/>
        </w:rPr>
        <w:t>restauration</w:t>
      </w:r>
      <w:proofErr w:type="spellEnd"/>
      <w:r w:rsidRPr="00B151F8">
        <w:rPr>
          <w:rStyle w:val="richtextli"/>
          <w:i/>
          <w:iCs/>
        </w:rPr>
        <w:t xml:space="preserve"> et </w:t>
      </w:r>
      <w:proofErr w:type="spellStart"/>
      <w:r w:rsidRPr="00B151F8">
        <w:rPr>
          <w:rStyle w:val="richtextli"/>
          <w:i/>
          <w:iCs/>
        </w:rPr>
        <w:t>extension</w:t>
      </w:r>
      <w:proofErr w:type="spellEnd"/>
      <w:r w:rsidRPr="00B151F8">
        <w:rPr>
          <w:rStyle w:val="richtextli"/>
          <w:i/>
          <w:iCs/>
        </w:rPr>
        <w:t xml:space="preserve"> </w:t>
      </w:r>
      <w:proofErr w:type="spellStart"/>
      <w:r w:rsidRPr="00B151F8">
        <w:rPr>
          <w:rStyle w:val="richtextli"/>
          <w:i/>
          <w:iCs/>
        </w:rPr>
        <w:t>surfacique</w:t>
      </w:r>
      <w:proofErr w:type="spellEnd"/>
      <w:r w:rsidRPr="00B151F8">
        <w:rPr>
          <w:rStyle w:val="richtextli"/>
          <w:i/>
          <w:iCs/>
        </w:rPr>
        <w:t xml:space="preserve"> des </w:t>
      </w:r>
      <w:proofErr w:type="spellStart"/>
      <w:r w:rsidRPr="00B151F8">
        <w:rPr>
          <w:rStyle w:val="richtextli"/>
          <w:i/>
          <w:iCs/>
        </w:rPr>
        <w:t>vergers</w:t>
      </w:r>
      <w:proofErr w:type="spellEnd"/>
      <w:r w:rsidRPr="00B151F8">
        <w:rPr>
          <w:rStyle w:val="richtextli"/>
          <w:i/>
          <w:iCs/>
        </w:rPr>
        <w:t xml:space="preserve">, y </w:t>
      </w:r>
      <w:proofErr w:type="spellStart"/>
      <w:r w:rsidRPr="00B151F8">
        <w:rPr>
          <w:rStyle w:val="richtextli"/>
          <w:i/>
          <w:iCs/>
        </w:rPr>
        <w:t>préserver</w:t>
      </w:r>
      <w:proofErr w:type="spellEnd"/>
      <w:r w:rsidRPr="00B151F8">
        <w:rPr>
          <w:rStyle w:val="richtextli"/>
          <w:i/>
          <w:iCs/>
        </w:rPr>
        <w:t xml:space="preserve"> des </w:t>
      </w:r>
      <w:proofErr w:type="spellStart"/>
      <w:r w:rsidRPr="00B151F8">
        <w:rPr>
          <w:rStyle w:val="richtextli"/>
          <w:i/>
          <w:iCs/>
        </w:rPr>
        <w:t>arbres</w:t>
      </w:r>
      <w:proofErr w:type="spellEnd"/>
      <w:r w:rsidRPr="00B151F8">
        <w:rPr>
          <w:rStyle w:val="richtextli"/>
          <w:i/>
          <w:iCs/>
        </w:rPr>
        <w:t xml:space="preserve"> à forte </w:t>
      </w:r>
      <w:proofErr w:type="spellStart"/>
      <w:r w:rsidRPr="00B151F8">
        <w:rPr>
          <w:rStyle w:val="richtextli"/>
          <w:i/>
          <w:iCs/>
        </w:rPr>
        <w:t>dimension</w:t>
      </w:r>
      <w:proofErr w:type="spellEnd"/>
      <w:r w:rsidRPr="00B151F8">
        <w:rPr>
          <w:rStyle w:val="richtextli"/>
          <w:i/>
          <w:iCs/>
        </w:rPr>
        <w:t xml:space="preserve"> et des </w:t>
      </w:r>
      <w:proofErr w:type="spellStart"/>
      <w:r w:rsidRPr="00B151F8">
        <w:rPr>
          <w:rStyle w:val="richtextli"/>
          <w:i/>
          <w:iCs/>
        </w:rPr>
        <w:t>arbres</w:t>
      </w:r>
      <w:proofErr w:type="spellEnd"/>
      <w:r w:rsidRPr="00B151F8">
        <w:rPr>
          <w:rStyle w:val="richtextli"/>
          <w:i/>
          <w:iCs/>
        </w:rPr>
        <w:t xml:space="preserve"> </w:t>
      </w:r>
      <w:proofErr w:type="spellStart"/>
      <w:proofErr w:type="gramStart"/>
      <w:r w:rsidRPr="00B151F8">
        <w:rPr>
          <w:rStyle w:val="richtextli"/>
          <w:i/>
          <w:iCs/>
        </w:rPr>
        <w:t>morts</w:t>
      </w:r>
      <w:proofErr w:type="spellEnd"/>
      <w:r w:rsidRPr="00B151F8">
        <w:rPr>
          <w:rStyle w:val="richtextli"/>
          <w:i/>
          <w:iCs/>
        </w:rPr>
        <w:t xml:space="preserve"> ;</w:t>
      </w:r>
      <w:proofErr w:type="gramEnd"/>
      <w:r w:rsidRPr="00B151F8">
        <w:rPr>
          <w:rStyle w:val="richtextli"/>
          <w:i/>
          <w:iCs/>
        </w:rPr>
        <w:t xml:space="preserve"> </w:t>
      </w:r>
      <w:proofErr w:type="spellStart"/>
      <w:r w:rsidRPr="00B151F8">
        <w:rPr>
          <w:rStyle w:val="richtextli"/>
          <w:i/>
          <w:iCs/>
        </w:rPr>
        <w:t>amélioration</w:t>
      </w:r>
      <w:proofErr w:type="spellEnd"/>
      <w:r w:rsidRPr="00B151F8">
        <w:rPr>
          <w:rStyle w:val="richtextli"/>
          <w:i/>
          <w:iCs/>
        </w:rPr>
        <w:t xml:space="preserve"> de la </w:t>
      </w:r>
      <w:proofErr w:type="spellStart"/>
      <w:r w:rsidRPr="00B151F8">
        <w:rPr>
          <w:rStyle w:val="richtextli"/>
          <w:i/>
          <w:iCs/>
        </w:rPr>
        <w:t>disponibilité</w:t>
      </w:r>
      <w:proofErr w:type="spellEnd"/>
      <w:r w:rsidRPr="00B151F8">
        <w:rPr>
          <w:rStyle w:val="richtextli"/>
          <w:i/>
          <w:iCs/>
        </w:rPr>
        <w:t xml:space="preserve"> des </w:t>
      </w:r>
      <w:proofErr w:type="spellStart"/>
      <w:r w:rsidRPr="00B151F8">
        <w:rPr>
          <w:rStyle w:val="richtextli"/>
          <w:i/>
          <w:iCs/>
        </w:rPr>
        <w:t>possibilités</w:t>
      </w:r>
      <w:proofErr w:type="spellEnd"/>
      <w:r w:rsidRPr="00B151F8">
        <w:rPr>
          <w:rStyle w:val="richtextli"/>
          <w:i/>
          <w:iCs/>
        </w:rPr>
        <w:t xml:space="preserve"> de </w:t>
      </w:r>
      <w:proofErr w:type="spellStart"/>
      <w:r w:rsidRPr="00B151F8">
        <w:rPr>
          <w:rStyle w:val="richtextli"/>
          <w:i/>
          <w:iCs/>
        </w:rPr>
        <w:t>nidification</w:t>
      </w:r>
      <w:proofErr w:type="spellEnd"/>
      <w:r w:rsidRPr="00B151F8">
        <w:rPr>
          <w:rStyle w:val="richtextli"/>
          <w:i/>
          <w:iCs/>
        </w:rPr>
        <w:t xml:space="preserve"> ; </w:t>
      </w:r>
      <w:proofErr w:type="spellStart"/>
      <w:r w:rsidRPr="00B151F8">
        <w:rPr>
          <w:rStyle w:val="richtextli"/>
          <w:i/>
          <w:iCs/>
        </w:rPr>
        <w:t>exploitation</w:t>
      </w:r>
      <w:proofErr w:type="spellEnd"/>
      <w:r w:rsidRPr="00B151F8">
        <w:rPr>
          <w:rStyle w:val="richtextli"/>
          <w:i/>
          <w:iCs/>
        </w:rPr>
        <w:t xml:space="preserve"> extensive par </w:t>
      </w:r>
      <w:proofErr w:type="spellStart"/>
      <w:r w:rsidRPr="00B151F8">
        <w:rPr>
          <w:rStyle w:val="richtextli"/>
          <w:i/>
          <w:iCs/>
        </w:rPr>
        <w:t>pâturage</w:t>
      </w:r>
      <w:proofErr w:type="spellEnd"/>
      <w:r w:rsidRPr="00B151F8">
        <w:rPr>
          <w:rStyle w:val="richtextli"/>
          <w:i/>
          <w:iCs/>
        </w:rPr>
        <w:t xml:space="preserve"> </w:t>
      </w:r>
      <w:proofErr w:type="spellStart"/>
      <w:r w:rsidRPr="00B151F8">
        <w:rPr>
          <w:rStyle w:val="richtextli"/>
          <w:i/>
          <w:iCs/>
        </w:rPr>
        <w:t>ou</w:t>
      </w:r>
      <w:proofErr w:type="spellEnd"/>
      <w:r w:rsidRPr="00B151F8">
        <w:rPr>
          <w:rStyle w:val="richtextli"/>
          <w:i/>
          <w:iCs/>
        </w:rPr>
        <w:t xml:space="preserve"> </w:t>
      </w:r>
      <w:proofErr w:type="spellStart"/>
      <w:r w:rsidRPr="00B151F8">
        <w:rPr>
          <w:rStyle w:val="richtextli"/>
          <w:i/>
          <w:iCs/>
        </w:rPr>
        <w:t>fauchage</w:t>
      </w:r>
      <w:proofErr w:type="spellEnd"/>
      <w:r w:rsidRPr="00B151F8">
        <w:rPr>
          <w:rStyle w:val="richtextli"/>
          <w:i/>
          <w:iCs/>
        </w:rPr>
        <w:t>;</w:t>
      </w:r>
    </w:p>
    <w:p w14:paraId="2F80D1BC" w14:textId="3BEC324F" w:rsidR="00B151F8" w:rsidRPr="00B151F8" w:rsidRDefault="00B151F8" w:rsidP="003347DB">
      <w:pPr>
        <w:pStyle w:val="ENV2023"/>
        <w:numPr>
          <w:ilvl w:val="0"/>
          <w:numId w:val="9"/>
        </w:numPr>
        <w:rPr>
          <w:rStyle w:val="richtextli"/>
          <w:i/>
          <w:iCs/>
        </w:rPr>
      </w:pPr>
      <w:proofErr w:type="spellStart"/>
      <w:r w:rsidRPr="00B151F8">
        <w:rPr>
          <w:rStyle w:val="richtextli"/>
          <w:i/>
          <w:iCs/>
        </w:rPr>
        <w:t>maintien</w:t>
      </w:r>
      <w:proofErr w:type="spellEnd"/>
      <w:r w:rsidRPr="00B151F8">
        <w:rPr>
          <w:rStyle w:val="richtextli"/>
          <w:i/>
          <w:iCs/>
        </w:rPr>
        <w:t xml:space="preserve">, </w:t>
      </w:r>
      <w:proofErr w:type="spellStart"/>
      <w:r w:rsidRPr="00B151F8">
        <w:rPr>
          <w:rStyle w:val="richtextli"/>
          <w:i/>
          <w:iCs/>
        </w:rPr>
        <w:t>voire</w:t>
      </w:r>
      <w:proofErr w:type="spellEnd"/>
      <w:r w:rsidRPr="00B151F8">
        <w:rPr>
          <w:rStyle w:val="richtextli"/>
          <w:i/>
          <w:iCs/>
        </w:rPr>
        <w:t xml:space="preserve"> </w:t>
      </w:r>
      <w:proofErr w:type="spellStart"/>
      <w:r w:rsidRPr="00B151F8">
        <w:rPr>
          <w:rStyle w:val="richtextli"/>
          <w:i/>
          <w:iCs/>
        </w:rPr>
        <w:t>rétablissement</w:t>
      </w:r>
      <w:proofErr w:type="spellEnd"/>
      <w:r w:rsidRPr="00B151F8">
        <w:rPr>
          <w:rStyle w:val="richtextli"/>
          <w:i/>
          <w:iCs/>
        </w:rPr>
        <w:t xml:space="preserve"> de </w:t>
      </w:r>
      <w:proofErr w:type="spellStart"/>
      <w:r w:rsidRPr="00B151F8">
        <w:rPr>
          <w:rStyle w:val="richtextli"/>
          <w:i/>
          <w:iCs/>
        </w:rPr>
        <w:t>l’état</w:t>
      </w:r>
      <w:proofErr w:type="spellEnd"/>
      <w:r w:rsidRPr="00B151F8">
        <w:rPr>
          <w:rStyle w:val="richtextli"/>
          <w:i/>
          <w:iCs/>
        </w:rPr>
        <w:t xml:space="preserve"> de </w:t>
      </w:r>
      <w:proofErr w:type="spellStart"/>
      <w:r w:rsidRPr="00B151F8">
        <w:rPr>
          <w:rStyle w:val="richtextli"/>
          <w:i/>
          <w:iCs/>
        </w:rPr>
        <w:t>conservation</w:t>
      </w:r>
      <w:proofErr w:type="spellEnd"/>
      <w:r w:rsidRPr="00B151F8">
        <w:rPr>
          <w:rStyle w:val="richtextli"/>
          <w:i/>
          <w:iCs/>
        </w:rPr>
        <w:t xml:space="preserve"> favorable, </w:t>
      </w:r>
      <w:proofErr w:type="spellStart"/>
      <w:r w:rsidRPr="00B151F8">
        <w:rPr>
          <w:rStyle w:val="richtextli"/>
          <w:i/>
          <w:iCs/>
        </w:rPr>
        <w:t>préservation</w:t>
      </w:r>
      <w:proofErr w:type="spellEnd"/>
      <w:r w:rsidRPr="00B151F8">
        <w:rPr>
          <w:rStyle w:val="richtextli"/>
          <w:i/>
          <w:iCs/>
        </w:rPr>
        <w:t xml:space="preserve">, </w:t>
      </w:r>
      <w:proofErr w:type="spellStart"/>
      <w:r w:rsidRPr="00B151F8">
        <w:rPr>
          <w:rStyle w:val="richtextli"/>
          <w:i/>
          <w:iCs/>
        </w:rPr>
        <w:t>restauration</w:t>
      </w:r>
      <w:proofErr w:type="spellEnd"/>
      <w:r w:rsidRPr="00B151F8">
        <w:rPr>
          <w:rStyle w:val="richtextli"/>
          <w:i/>
          <w:iCs/>
        </w:rPr>
        <w:t xml:space="preserve"> et </w:t>
      </w:r>
      <w:proofErr w:type="spellStart"/>
      <w:r w:rsidRPr="00B151F8">
        <w:rPr>
          <w:rStyle w:val="richtextli"/>
          <w:i/>
          <w:iCs/>
        </w:rPr>
        <w:t>extension</w:t>
      </w:r>
      <w:proofErr w:type="spellEnd"/>
      <w:r w:rsidRPr="00B151F8">
        <w:rPr>
          <w:rStyle w:val="richtextli"/>
          <w:i/>
          <w:iCs/>
        </w:rPr>
        <w:t xml:space="preserve"> </w:t>
      </w:r>
      <w:proofErr w:type="spellStart"/>
      <w:r w:rsidRPr="00B151F8">
        <w:rPr>
          <w:rStyle w:val="richtextli"/>
          <w:i/>
          <w:iCs/>
        </w:rPr>
        <w:t>surfacique</w:t>
      </w:r>
      <w:proofErr w:type="spellEnd"/>
      <w:r w:rsidRPr="00B151F8">
        <w:rPr>
          <w:rStyle w:val="richtextli"/>
          <w:i/>
          <w:iCs/>
        </w:rPr>
        <w:t xml:space="preserve"> des </w:t>
      </w:r>
      <w:proofErr w:type="spellStart"/>
      <w:r w:rsidRPr="00B151F8">
        <w:rPr>
          <w:rStyle w:val="richtextli"/>
          <w:i/>
          <w:iCs/>
        </w:rPr>
        <w:t>prairies</w:t>
      </w:r>
      <w:proofErr w:type="spellEnd"/>
      <w:r w:rsidRPr="00B151F8">
        <w:rPr>
          <w:rStyle w:val="richtextli"/>
          <w:i/>
          <w:iCs/>
        </w:rPr>
        <w:t xml:space="preserve"> humides et des </w:t>
      </w:r>
      <w:proofErr w:type="spellStart"/>
      <w:r w:rsidRPr="00B151F8">
        <w:rPr>
          <w:rStyle w:val="richtextli"/>
          <w:i/>
          <w:iCs/>
        </w:rPr>
        <w:t>prairies</w:t>
      </w:r>
      <w:proofErr w:type="spellEnd"/>
      <w:r w:rsidRPr="00B151F8">
        <w:rPr>
          <w:rStyle w:val="richtextli"/>
          <w:i/>
          <w:iCs/>
        </w:rPr>
        <w:t xml:space="preserve"> </w:t>
      </w:r>
      <w:proofErr w:type="spellStart"/>
      <w:r w:rsidRPr="00B151F8">
        <w:rPr>
          <w:rStyle w:val="richtextli"/>
          <w:i/>
          <w:iCs/>
        </w:rPr>
        <w:t>maigres</w:t>
      </w:r>
      <w:proofErr w:type="spellEnd"/>
      <w:r w:rsidRPr="00B151F8">
        <w:rPr>
          <w:rStyle w:val="richtextli"/>
          <w:i/>
          <w:iCs/>
        </w:rPr>
        <w:t xml:space="preserve">, y </w:t>
      </w:r>
      <w:proofErr w:type="spellStart"/>
      <w:r w:rsidRPr="00B151F8">
        <w:rPr>
          <w:rStyle w:val="richtextli"/>
          <w:i/>
          <w:iCs/>
        </w:rPr>
        <w:t>favoriser</w:t>
      </w:r>
      <w:proofErr w:type="spellEnd"/>
      <w:r w:rsidRPr="00B151F8">
        <w:rPr>
          <w:rStyle w:val="richtextli"/>
          <w:i/>
          <w:iCs/>
        </w:rPr>
        <w:t xml:space="preserve"> le </w:t>
      </w:r>
      <w:proofErr w:type="spellStart"/>
      <w:r w:rsidRPr="00B151F8">
        <w:rPr>
          <w:rStyle w:val="richtextli"/>
          <w:i/>
          <w:iCs/>
        </w:rPr>
        <w:t>fauchage</w:t>
      </w:r>
      <w:proofErr w:type="spellEnd"/>
      <w:r w:rsidRPr="00B151F8">
        <w:rPr>
          <w:rStyle w:val="richtextli"/>
          <w:i/>
          <w:iCs/>
        </w:rPr>
        <w:t xml:space="preserve"> </w:t>
      </w:r>
      <w:proofErr w:type="spellStart"/>
      <w:r w:rsidRPr="00B151F8">
        <w:rPr>
          <w:rStyle w:val="richtextli"/>
          <w:i/>
          <w:iCs/>
        </w:rPr>
        <w:t>tardif</w:t>
      </w:r>
      <w:proofErr w:type="spellEnd"/>
      <w:r w:rsidRPr="00B151F8">
        <w:rPr>
          <w:rStyle w:val="richtextli"/>
          <w:i/>
          <w:iCs/>
        </w:rPr>
        <w:t xml:space="preserve">, </w:t>
      </w:r>
      <w:proofErr w:type="spellStart"/>
      <w:r w:rsidRPr="00B151F8">
        <w:rPr>
          <w:rStyle w:val="richtextli"/>
          <w:i/>
          <w:iCs/>
        </w:rPr>
        <w:t>voire</w:t>
      </w:r>
      <w:proofErr w:type="spellEnd"/>
      <w:r w:rsidRPr="00B151F8">
        <w:rPr>
          <w:rStyle w:val="richtextli"/>
          <w:i/>
          <w:iCs/>
        </w:rPr>
        <w:t xml:space="preserve"> très </w:t>
      </w:r>
      <w:proofErr w:type="spellStart"/>
      <w:r w:rsidRPr="00B151F8">
        <w:rPr>
          <w:rStyle w:val="richtextli"/>
          <w:i/>
          <w:iCs/>
        </w:rPr>
        <w:t>tardif</w:t>
      </w:r>
      <w:proofErr w:type="spellEnd"/>
      <w:r w:rsidRPr="00B151F8">
        <w:rPr>
          <w:rStyle w:val="richtextli"/>
          <w:i/>
          <w:iCs/>
        </w:rPr>
        <w:t xml:space="preserve"> et </w:t>
      </w:r>
      <w:proofErr w:type="spellStart"/>
      <w:r w:rsidRPr="00B151F8">
        <w:rPr>
          <w:rStyle w:val="richtextli"/>
          <w:i/>
          <w:iCs/>
        </w:rPr>
        <w:t>préserver</w:t>
      </w:r>
      <w:proofErr w:type="spellEnd"/>
      <w:r w:rsidRPr="00B151F8">
        <w:rPr>
          <w:rStyle w:val="richtextli"/>
          <w:i/>
          <w:iCs/>
        </w:rPr>
        <w:t xml:space="preserve"> des </w:t>
      </w:r>
      <w:proofErr w:type="spellStart"/>
      <w:r w:rsidRPr="00B151F8">
        <w:rPr>
          <w:rStyle w:val="richtextli"/>
          <w:i/>
          <w:iCs/>
        </w:rPr>
        <w:t>zones</w:t>
      </w:r>
      <w:proofErr w:type="spellEnd"/>
      <w:r w:rsidRPr="00B151F8">
        <w:rPr>
          <w:rStyle w:val="richtextli"/>
          <w:i/>
          <w:iCs/>
        </w:rPr>
        <w:t xml:space="preserve"> </w:t>
      </w:r>
      <w:proofErr w:type="spellStart"/>
      <w:r w:rsidRPr="00B151F8">
        <w:rPr>
          <w:rStyle w:val="richtextli"/>
          <w:i/>
          <w:iCs/>
        </w:rPr>
        <w:t>refuges</w:t>
      </w:r>
      <w:proofErr w:type="spellEnd"/>
      <w:r w:rsidRPr="00B151F8">
        <w:rPr>
          <w:rStyle w:val="richtextli"/>
          <w:i/>
          <w:iCs/>
        </w:rPr>
        <w:t>;</w:t>
      </w:r>
    </w:p>
    <w:p w14:paraId="1C4E4098" w14:textId="739ED46E" w:rsidR="00B151F8" w:rsidRPr="00B151F8" w:rsidRDefault="00B151F8" w:rsidP="003347DB">
      <w:pPr>
        <w:pStyle w:val="ENV2023"/>
        <w:numPr>
          <w:ilvl w:val="0"/>
          <w:numId w:val="9"/>
        </w:numPr>
        <w:rPr>
          <w:rStyle w:val="richtextli"/>
          <w:i/>
          <w:iCs/>
        </w:rPr>
      </w:pPr>
      <w:proofErr w:type="spellStart"/>
      <w:r w:rsidRPr="00B151F8">
        <w:rPr>
          <w:rStyle w:val="richtextli"/>
          <w:i/>
          <w:iCs/>
        </w:rPr>
        <w:lastRenderedPageBreak/>
        <w:t>maintien</w:t>
      </w:r>
      <w:proofErr w:type="spellEnd"/>
      <w:r w:rsidRPr="00B151F8">
        <w:rPr>
          <w:rStyle w:val="richtextli"/>
          <w:i/>
          <w:iCs/>
        </w:rPr>
        <w:t xml:space="preserve">, </w:t>
      </w:r>
      <w:proofErr w:type="spellStart"/>
      <w:r w:rsidRPr="00B151F8">
        <w:rPr>
          <w:rStyle w:val="richtextli"/>
          <w:i/>
          <w:iCs/>
        </w:rPr>
        <w:t>voire</w:t>
      </w:r>
      <w:proofErr w:type="spellEnd"/>
      <w:r w:rsidRPr="00B151F8">
        <w:rPr>
          <w:rStyle w:val="richtextli"/>
          <w:i/>
          <w:iCs/>
        </w:rPr>
        <w:t xml:space="preserve"> </w:t>
      </w:r>
      <w:proofErr w:type="spellStart"/>
      <w:r w:rsidRPr="00B151F8">
        <w:rPr>
          <w:rStyle w:val="richtextli"/>
          <w:i/>
          <w:iCs/>
        </w:rPr>
        <w:t>rétablissement</w:t>
      </w:r>
      <w:proofErr w:type="spellEnd"/>
      <w:r w:rsidRPr="00B151F8">
        <w:rPr>
          <w:rStyle w:val="richtextli"/>
          <w:i/>
          <w:iCs/>
        </w:rPr>
        <w:t xml:space="preserve"> de </w:t>
      </w:r>
      <w:proofErr w:type="spellStart"/>
      <w:r w:rsidRPr="00B151F8">
        <w:rPr>
          <w:rStyle w:val="richtextli"/>
          <w:i/>
          <w:iCs/>
        </w:rPr>
        <w:t>l’état</w:t>
      </w:r>
      <w:proofErr w:type="spellEnd"/>
      <w:r w:rsidRPr="00B151F8">
        <w:rPr>
          <w:rStyle w:val="richtextli"/>
          <w:i/>
          <w:iCs/>
        </w:rPr>
        <w:t xml:space="preserve"> de </w:t>
      </w:r>
      <w:proofErr w:type="spellStart"/>
      <w:r w:rsidRPr="00B151F8">
        <w:rPr>
          <w:rStyle w:val="richtextli"/>
          <w:i/>
          <w:iCs/>
        </w:rPr>
        <w:t>conservation</w:t>
      </w:r>
      <w:proofErr w:type="spellEnd"/>
      <w:r w:rsidRPr="00B151F8">
        <w:rPr>
          <w:rStyle w:val="richtextli"/>
          <w:i/>
          <w:iCs/>
        </w:rPr>
        <w:t xml:space="preserve"> favorable, </w:t>
      </w:r>
      <w:proofErr w:type="spellStart"/>
      <w:r w:rsidRPr="00B151F8">
        <w:rPr>
          <w:rStyle w:val="richtextli"/>
          <w:i/>
          <w:iCs/>
        </w:rPr>
        <w:t>préservation</w:t>
      </w:r>
      <w:proofErr w:type="spellEnd"/>
      <w:r w:rsidRPr="00B151F8">
        <w:rPr>
          <w:rStyle w:val="richtextli"/>
          <w:i/>
          <w:iCs/>
        </w:rPr>
        <w:t xml:space="preserve">, </w:t>
      </w:r>
      <w:proofErr w:type="spellStart"/>
      <w:r w:rsidRPr="00B151F8">
        <w:rPr>
          <w:rStyle w:val="richtextli"/>
          <w:i/>
          <w:iCs/>
        </w:rPr>
        <w:t>restauration</w:t>
      </w:r>
      <w:proofErr w:type="spellEnd"/>
      <w:r w:rsidRPr="00B151F8">
        <w:rPr>
          <w:rStyle w:val="richtextli"/>
          <w:i/>
          <w:iCs/>
        </w:rPr>
        <w:t xml:space="preserve"> et </w:t>
      </w:r>
      <w:proofErr w:type="spellStart"/>
      <w:r w:rsidRPr="00B151F8">
        <w:rPr>
          <w:rStyle w:val="richtextli"/>
          <w:i/>
          <w:iCs/>
        </w:rPr>
        <w:t>extension</w:t>
      </w:r>
      <w:proofErr w:type="spellEnd"/>
      <w:r w:rsidRPr="00B151F8">
        <w:rPr>
          <w:rStyle w:val="richtextli"/>
          <w:i/>
          <w:iCs/>
        </w:rPr>
        <w:t xml:space="preserve"> </w:t>
      </w:r>
      <w:proofErr w:type="spellStart"/>
      <w:r w:rsidRPr="00B151F8">
        <w:rPr>
          <w:rStyle w:val="richtextli"/>
          <w:i/>
          <w:iCs/>
        </w:rPr>
        <w:t>surfacique</w:t>
      </w:r>
      <w:proofErr w:type="spellEnd"/>
      <w:r w:rsidRPr="00B151F8">
        <w:rPr>
          <w:rStyle w:val="richtextli"/>
          <w:i/>
          <w:iCs/>
        </w:rPr>
        <w:t xml:space="preserve"> des </w:t>
      </w:r>
      <w:proofErr w:type="spellStart"/>
      <w:r w:rsidRPr="00B151F8">
        <w:rPr>
          <w:rStyle w:val="richtextli"/>
          <w:i/>
          <w:iCs/>
        </w:rPr>
        <w:t>friches</w:t>
      </w:r>
      <w:proofErr w:type="spellEnd"/>
      <w:r w:rsidRPr="00B151F8">
        <w:rPr>
          <w:rStyle w:val="richtextli"/>
          <w:i/>
          <w:iCs/>
        </w:rPr>
        <w:t xml:space="preserve"> humides et des </w:t>
      </w:r>
      <w:proofErr w:type="spellStart"/>
      <w:proofErr w:type="gramStart"/>
      <w:r w:rsidRPr="00B151F8">
        <w:rPr>
          <w:rStyle w:val="richtextli"/>
          <w:i/>
          <w:iCs/>
        </w:rPr>
        <w:t>mégaphorbiaies</w:t>
      </w:r>
      <w:proofErr w:type="spellEnd"/>
      <w:r w:rsidRPr="00B151F8">
        <w:rPr>
          <w:rStyle w:val="richtextli"/>
          <w:i/>
          <w:iCs/>
        </w:rPr>
        <w:t xml:space="preserve"> ;</w:t>
      </w:r>
      <w:proofErr w:type="gramEnd"/>
      <w:r w:rsidRPr="00B151F8">
        <w:rPr>
          <w:rStyle w:val="richtextli"/>
          <w:i/>
          <w:iCs/>
        </w:rPr>
        <w:t xml:space="preserve"> </w:t>
      </w:r>
      <w:proofErr w:type="spellStart"/>
      <w:r w:rsidRPr="00B151F8">
        <w:rPr>
          <w:rStyle w:val="richtextli"/>
          <w:i/>
          <w:iCs/>
        </w:rPr>
        <w:t>fauchage</w:t>
      </w:r>
      <w:proofErr w:type="spellEnd"/>
      <w:r w:rsidRPr="00B151F8">
        <w:rPr>
          <w:rStyle w:val="richtextli"/>
          <w:i/>
          <w:iCs/>
        </w:rPr>
        <w:t xml:space="preserve"> très </w:t>
      </w:r>
      <w:proofErr w:type="spellStart"/>
      <w:r w:rsidRPr="00B151F8">
        <w:rPr>
          <w:rStyle w:val="richtextli"/>
          <w:i/>
          <w:iCs/>
        </w:rPr>
        <w:t>tardif</w:t>
      </w:r>
      <w:proofErr w:type="spellEnd"/>
      <w:r w:rsidRPr="00B151F8">
        <w:rPr>
          <w:rStyle w:val="richtextli"/>
          <w:i/>
          <w:iCs/>
        </w:rPr>
        <w:t xml:space="preserve"> et </w:t>
      </w:r>
      <w:proofErr w:type="spellStart"/>
      <w:r w:rsidRPr="00B151F8">
        <w:rPr>
          <w:rStyle w:val="richtextli"/>
          <w:i/>
          <w:iCs/>
        </w:rPr>
        <w:t>pluriannuel</w:t>
      </w:r>
      <w:proofErr w:type="spellEnd"/>
      <w:r w:rsidRPr="00B151F8">
        <w:rPr>
          <w:rStyle w:val="richtextli"/>
          <w:i/>
          <w:iCs/>
        </w:rPr>
        <w:t>;</w:t>
      </w:r>
    </w:p>
    <w:p w14:paraId="5FA8CC05" w14:textId="2F486F02" w:rsidR="00B151F8" w:rsidRPr="00B151F8" w:rsidRDefault="00B151F8" w:rsidP="003347DB">
      <w:pPr>
        <w:pStyle w:val="ENV2023"/>
        <w:numPr>
          <w:ilvl w:val="0"/>
          <w:numId w:val="9"/>
        </w:numPr>
        <w:rPr>
          <w:rStyle w:val="richtextli"/>
          <w:i/>
          <w:iCs/>
        </w:rPr>
      </w:pPr>
      <w:proofErr w:type="spellStart"/>
      <w:r w:rsidRPr="00B151F8">
        <w:rPr>
          <w:rStyle w:val="richtextli"/>
          <w:i/>
          <w:iCs/>
        </w:rPr>
        <w:t>maintien</w:t>
      </w:r>
      <w:proofErr w:type="spellEnd"/>
      <w:r w:rsidRPr="00B151F8">
        <w:rPr>
          <w:rStyle w:val="richtextli"/>
          <w:i/>
          <w:iCs/>
        </w:rPr>
        <w:t xml:space="preserve">, </w:t>
      </w:r>
      <w:proofErr w:type="spellStart"/>
      <w:r w:rsidRPr="00B151F8">
        <w:rPr>
          <w:rStyle w:val="richtextli"/>
          <w:i/>
          <w:iCs/>
        </w:rPr>
        <w:t>voire</w:t>
      </w:r>
      <w:proofErr w:type="spellEnd"/>
      <w:r w:rsidRPr="00B151F8">
        <w:rPr>
          <w:rStyle w:val="richtextli"/>
          <w:i/>
          <w:iCs/>
        </w:rPr>
        <w:t xml:space="preserve"> </w:t>
      </w:r>
      <w:proofErr w:type="spellStart"/>
      <w:r w:rsidRPr="00B151F8">
        <w:rPr>
          <w:rStyle w:val="richtextli"/>
          <w:i/>
          <w:iCs/>
        </w:rPr>
        <w:t>rétablissement</w:t>
      </w:r>
      <w:proofErr w:type="spellEnd"/>
      <w:r w:rsidRPr="00B151F8">
        <w:rPr>
          <w:rStyle w:val="richtextli"/>
          <w:i/>
          <w:iCs/>
        </w:rPr>
        <w:t xml:space="preserve"> de </w:t>
      </w:r>
      <w:proofErr w:type="spellStart"/>
      <w:r w:rsidRPr="00B151F8">
        <w:rPr>
          <w:rStyle w:val="richtextli"/>
          <w:i/>
          <w:iCs/>
        </w:rPr>
        <w:t>l’état</w:t>
      </w:r>
      <w:proofErr w:type="spellEnd"/>
      <w:r w:rsidRPr="00B151F8">
        <w:rPr>
          <w:rStyle w:val="richtextli"/>
          <w:i/>
          <w:iCs/>
        </w:rPr>
        <w:t xml:space="preserve"> de </w:t>
      </w:r>
      <w:proofErr w:type="spellStart"/>
      <w:r w:rsidRPr="00B151F8">
        <w:rPr>
          <w:rStyle w:val="richtextli"/>
          <w:i/>
          <w:iCs/>
        </w:rPr>
        <w:t>conservation</w:t>
      </w:r>
      <w:proofErr w:type="spellEnd"/>
      <w:r w:rsidRPr="00B151F8">
        <w:rPr>
          <w:rStyle w:val="richtextli"/>
          <w:i/>
          <w:iCs/>
        </w:rPr>
        <w:t xml:space="preserve"> favorable, </w:t>
      </w:r>
      <w:proofErr w:type="spellStart"/>
      <w:r w:rsidRPr="00B151F8">
        <w:rPr>
          <w:rStyle w:val="richtextli"/>
          <w:i/>
          <w:iCs/>
        </w:rPr>
        <w:t>préservation</w:t>
      </w:r>
      <w:proofErr w:type="spellEnd"/>
      <w:r w:rsidRPr="00B151F8">
        <w:rPr>
          <w:rStyle w:val="richtextli"/>
          <w:i/>
          <w:iCs/>
        </w:rPr>
        <w:t xml:space="preserve">, </w:t>
      </w:r>
      <w:proofErr w:type="spellStart"/>
      <w:r w:rsidRPr="00B151F8">
        <w:rPr>
          <w:rStyle w:val="richtextli"/>
          <w:i/>
          <w:iCs/>
        </w:rPr>
        <w:t>restauration</w:t>
      </w:r>
      <w:proofErr w:type="spellEnd"/>
      <w:r w:rsidRPr="00B151F8">
        <w:rPr>
          <w:rStyle w:val="richtextli"/>
          <w:i/>
          <w:iCs/>
        </w:rPr>
        <w:t xml:space="preserve"> et </w:t>
      </w:r>
      <w:proofErr w:type="spellStart"/>
      <w:r w:rsidRPr="00B151F8">
        <w:rPr>
          <w:rStyle w:val="richtextli"/>
          <w:i/>
          <w:iCs/>
        </w:rPr>
        <w:t>extension</w:t>
      </w:r>
      <w:proofErr w:type="spellEnd"/>
      <w:r w:rsidRPr="00B151F8">
        <w:rPr>
          <w:rStyle w:val="richtextli"/>
          <w:i/>
          <w:iCs/>
        </w:rPr>
        <w:t xml:space="preserve"> </w:t>
      </w:r>
      <w:proofErr w:type="spellStart"/>
      <w:r w:rsidRPr="00B151F8">
        <w:rPr>
          <w:rStyle w:val="richtextli"/>
          <w:i/>
          <w:iCs/>
        </w:rPr>
        <w:t>surfacique</w:t>
      </w:r>
      <w:proofErr w:type="spellEnd"/>
      <w:r w:rsidRPr="00B151F8">
        <w:rPr>
          <w:rStyle w:val="richtextli"/>
          <w:i/>
          <w:iCs/>
        </w:rPr>
        <w:t xml:space="preserve"> des </w:t>
      </w:r>
      <w:proofErr w:type="spellStart"/>
      <w:proofErr w:type="gramStart"/>
      <w:r w:rsidRPr="00B151F8">
        <w:rPr>
          <w:rStyle w:val="richtextli"/>
          <w:i/>
          <w:iCs/>
        </w:rPr>
        <w:t>roselières</w:t>
      </w:r>
      <w:proofErr w:type="spellEnd"/>
      <w:r w:rsidRPr="00B151F8">
        <w:rPr>
          <w:rStyle w:val="richtextli"/>
          <w:i/>
          <w:iCs/>
        </w:rPr>
        <w:t xml:space="preserve"> ;</w:t>
      </w:r>
      <w:proofErr w:type="gramEnd"/>
      <w:r w:rsidRPr="00B151F8">
        <w:rPr>
          <w:rStyle w:val="richtextli"/>
          <w:i/>
          <w:iCs/>
        </w:rPr>
        <w:t xml:space="preserve"> </w:t>
      </w:r>
      <w:proofErr w:type="spellStart"/>
      <w:r w:rsidRPr="00B151F8">
        <w:rPr>
          <w:rStyle w:val="richtextli"/>
          <w:i/>
          <w:iCs/>
        </w:rPr>
        <w:t>conservation</w:t>
      </w:r>
      <w:proofErr w:type="spellEnd"/>
      <w:r w:rsidRPr="00B151F8">
        <w:rPr>
          <w:rStyle w:val="richtextli"/>
          <w:i/>
          <w:iCs/>
        </w:rPr>
        <w:t xml:space="preserve"> et </w:t>
      </w:r>
      <w:proofErr w:type="spellStart"/>
      <w:r w:rsidRPr="00B151F8">
        <w:rPr>
          <w:rStyle w:val="richtextli"/>
          <w:i/>
          <w:iCs/>
        </w:rPr>
        <w:t>aménagement</w:t>
      </w:r>
      <w:proofErr w:type="spellEnd"/>
      <w:r w:rsidRPr="00B151F8">
        <w:rPr>
          <w:rStyle w:val="richtextli"/>
          <w:i/>
          <w:iCs/>
        </w:rPr>
        <w:t xml:space="preserve"> de </w:t>
      </w:r>
      <w:proofErr w:type="spellStart"/>
      <w:r w:rsidRPr="00B151F8">
        <w:rPr>
          <w:rStyle w:val="richtextli"/>
          <w:i/>
          <w:iCs/>
        </w:rPr>
        <w:t>vieux</w:t>
      </w:r>
      <w:proofErr w:type="spellEnd"/>
      <w:r w:rsidRPr="00B151F8">
        <w:rPr>
          <w:rStyle w:val="richtextli"/>
          <w:i/>
          <w:iCs/>
        </w:rPr>
        <w:t xml:space="preserve"> </w:t>
      </w:r>
      <w:proofErr w:type="spellStart"/>
      <w:r w:rsidRPr="00B151F8">
        <w:rPr>
          <w:rStyle w:val="richtextli"/>
          <w:i/>
          <w:iCs/>
        </w:rPr>
        <w:t>peuplements</w:t>
      </w:r>
      <w:proofErr w:type="spellEnd"/>
      <w:r w:rsidRPr="00B151F8">
        <w:rPr>
          <w:rStyle w:val="richtextli"/>
          <w:i/>
          <w:iCs/>
        </w:rPr>
        <w:t xml:space="preserve"> de </w:t>
      </w:r>
      <w:proofErr w:type="spellStart"/>
      <w:r w:rsidRPr="00B151F8">
        <w:rPr>
          <w:rStyle w:val="richtextli"/>
          <w:i/>
          <w:iCs/>
        </w:rPr>
        <w:t>roselières</w:t>
      </w:r>
      <w:proofErr w:type="spellEnd"/>
      <w:r w:rsidRPr="00B151F8">
        <w:rPr>
          <w:rStyle w:val="richtextli"/>
          <w:i/>
          <w:iCs/>
        </w:rPr>
        <w:t xml:space="preserve"> </w:t>
      </w:r>
      <w:proofErr w:type="spellStart"/>
      <w:r w:rsidRPr="00B151F8">
        <w:rPr>
          <w:rStyle w:val="richtextli"/>
          <w:i/>
          <w:iCs/>
        </w:rPr>
        <w:t>avec</w:t>
      </w:r>
      <w:proofErr w:type="spellEnd"/>
      <w:r w:rsidRPr="00B151F8">
        <w:rPr>
          <w:rStyle w:val="richtextli"/>
          <w:i/>
          <w:iCs/>
        </w:rPr>
        <w:t xml:space="preserve"> </w:t>
      </w:r>
      <w:proofErr w:type="spellStart"/>
      <w:r w:rsidRPr="00B151F8">
        <w:rPr>
          <w:rStyle w:val="richtextli"/>
          <w:i/>
          <w:iCs/>
        </w:rPr>
        <w:t>pieds</w:t>
      </w:r>
      <w:proofErr w:type="spellEnd"/>
      <w:r w:rsidRPr="00B151F8">
        <w:rPr>
          <w:rStyle w:val="richtextli"/>
          <w:i/>
          <w:iCs/>
        </w:rPr>
        <w:t xml:space="preserve"> </w:t>
      </w:r>
      <w:proofErr w:type="spellStart"/>
      <w:r w:rsidRPr="00B151F8">
        <w:rPr>
          <w:rStyle w:val="richtextli"/>
          <w:i/>
          <w:iCs/>
        </w:rPr>
        <w:t>dans</w:t>
      </w:r>
      <w:proofErr w:type="spellEnd"/>
      <w:r w:rsidRPr="00B151F8">
        <w:rPr>
          <w:rStyle w:val="richtextli"/>
          <w:i/>
          <w:iCs/>
        </w:rPr>
        <w:t xml:space="preserve"> </w:t>
      </w:r>
      <w:proofErr w:type="spellStart"/>
      <w:r w:rsidRPr="00B151F8">
        <w:rPr>
          <w:rStyle w:val="richtextli"/>
          <w:i/>
          <w:iCs/>
        </w:rPr>
        <w:t>l’eau</w:t>
      </w:r>
      <w:proofErr w:type="spellEnd"/>
      <w:r w:rsidRPr="00B151F8">
        <w:rPr>
          <w:rStyle w:val="richtextli"/>
          <w:i/>
          <w:iCs/>
        </w:rPr>
        <w:t>;</w:t>
      </w:r>
    </w:p>
    <w:p w14:paraId="5769CA77" w14:textId="38B410E3" w:rsidR="00B151F8" w:rsidRPr="00B151F8" w:rsidRDefault="00B151F8" w:rsidP="003347DB">
      <w:pPr>
        <w:pStyle w:val="ENV2023"/>
        <w:numPr>
          <w:ilvl w:val="0"/>
          <w:numId w:val="9"/>
        </w:numPr>
        <w:rPr>
          <w:rStyle w:val="richtextli"/>
          <w:i/>
          <w:iCs/>
        </w:rPr>
      </w:pPr>
      <w:commentRangeStart w:id="54"/>
      <w:proofErr w:type="spellStart"/>
      <w:r w:rsidRPr="00B151F8">
        <w:rPr>
          <w:rStyle w:val="richtextli"/>
          <w:i/>
          <w:iCs/>
        </w:rPr>
        <w:t>rétablissement</w:t>
      </w:r>
      <w:proofErr w:type="spellEnd"/>
      <w:r w:rsidRPr="00B151F8">
        <w:rPr>
          <w:rStyle w:val="richtextli"/>
          <w:i/>
          <w:iCs/>
        </w:rPr>
        <w:t xml:space="preserve"> du </w:t>
      </w:r>
      <w:proofErr w:type="spellStart"/>
      <w:r w:rsidRPr="00B151F8">
        <w:rPr>
          <w:rStyle w:val="richtextli"/>
          <w:i/>
          <w:iCs/>
        </w:rPr>
        <w:t>bon</w:t>
      </w:r>
      <w:proofErr w:type="spellEnd"/>
      <w:r w:rsidRPr="00B151F8">
        <w:rPr>
          <w:rStyle w:val="richtextli"/>
          <w:i/>
          <w:iCs/>
        </w:rPr>
        <w:t xml:space="preserve"> </w:t>
      </w:r>
      <w:proofErr w:type="spellStart"/>
      <w:r w:rsidRPr="00B151F8">
        <w:rPr>
          <w:rStyle w:val="richtextli"/>
          <w:i/>
          <w:iCs/>
        </w:rPr>
        <w:t>état</w:t>
      </w:r>
      <w:proofErr w:type="spellEnd"/>
      <w:r w:rsidRPr="00B151F8">
        <w:rPr>
          <w:rStyle w:val="richtextli"/>
          <w:i/>
          <w:iCs/>
        </w:rPr>
        <w:t xml:space="preserve"> </w:t>
      </w:r>
      <w:proofErr w:type="spellStart"/>
      <w:r w:rsidRPr="00B151F8">
        <w:rPr>
          <w:rStyle w:val="richtextli"/>
          <w:i/>
          <w:iCs/>
        </w:rPr>
        <w:t>écologique</w:t>
      </w:r>
      <w:proofErr w:type="spellEnd"/>
      <w:r w:rsidRPr="00B151F8">
        <w:rPr>
          <w:rStyle w:val="richtextli"/>
          <w:i/>
          <w:iCs/>
        </w:rPr>
        <w:t xml:space="preserve"> des </w:t>
      </w:r>
      <w:proofErr w:type="spellStart"/>
      <w:proofErr w:type="gramStart"/>
      <w:r w:rsidRPr="00B151F8">
        <w:rPr>
          <w:rStyle w:val="richtextli"/>
          <w:i/>
          <w:iCs/>
        </w:rPr>
        <w:t>eaux</w:t>
      </w:r>
      <w:proofErr w:type="spellEnd"/>
      <w:r w:rsidRPr="00B151F8">
        <w:rPr>
          <w:rStyle w:val="richtextli"/>
          <w:i/>
          <w:iCs/>
        </w:rPr>
        <w:t xml:space="preserve"> :</w:t>
      </w:r>
      <w:proofErr w:type="gramEnd"/>
      <w:r w:rsidRPr="00B151F8">
        <w:rPr>
          <w:rStyle w:val="richtextli"/>
          <w:i/>
          <w:iCs/>
        </w:rPr>
        <w:t xml:space="preserve"> </w:t>
      </w:r>
      <w:proofErr w:type="spellStart"/>
      <w:r w:rsidRPr="00B151F8">
        <w:rPr>
          <w:rStyle w:val="richtextli"/>
          <w:i/>
          <w:iCs/>
        </w:rPr>
        <w:t>amélioration</w:t>
      </w:r>
      <w:proofErr w:type="spellEnd"/>
      <w:r w:rsidRPr="00B151F8">
        <w:rPr>
          <w:rStyle w:val="richtextli"/>
          <w:i/>
          <w:iCs/>
        </w:rPr>
        <w:t xml:space="preserve"> de la </w:t>
      </w:r>
      <w:proofErr w:type="spellStart"/>
      <w:r w:rsidRPr="00B151F8">
        <w:rPr>
          <w:rStyle w:val="richtextli"/>
          <w:i/>
          <w:iCs/>
        </w:rPr>
        <w:t>qualité</w:t>
      </w:r>
      <w:proofErr w:type="spellEnd"/>
      <w:r w:rsidRPr="00B151F8">
        <w:rPr>
          <w:rStyle w:val="richtextli"/>
          <w:i/>
          <w:iCs/>
        </w:rPr>
        <w:t xml:space="preserve"> de </w:t>
      </w:r>
      <w:proofErr w:type="spellStart"/>
      <w:r w:rsidRPr="00B151F8">
        <w:rPr>
          <w:rStyle w:val="richtextli"/>
          <w:i/>
          <w:iCs/>
        </w:rPr>
        <w:t>l’eau</w:t>
      </w:r>
      <w:proofErr w:type="spellEnd"/>
      <w:r w:rsidRPr="00B151F8">
        <w:rPr>
          <w:rStyle w:val="richtextli"/>
          <w:i/>
          <w:iCs/>
        </w:rPr>
        <w:t xml:space="preserve"> de la </w:t>
      </w:r>
      <w:proofErr w:type="spellStart"/>
      <w:r w:rsidRPr="00B151F8">
        <w:rPr>
          <w:rStyle w:val="richtextli"/>
          <w:i/>
          <w:iCs/>
        </w:rPr>
        <w:t>structure</w:t>
      </w:r>
      <w:proofErr w:type="spellEnd"/>
      <w:r w:rsidRPr="00B151F8">
        <w:rPr>
          <w:rStyle w:val="richtextli"/>
          <w:i/>
          <w:iCs/>
        </w:rPr>
        <w:t xml:space="preserve"> des </w:t>
      </w:r>
      <w:proofErr w:type="spellStart"/>
      <w:r w:rsidRPr="00B151F8">
        <w:rPr>
          <w:rStyle w:val="richtextli"/>
          <w:i/>
          <w:iCs/>
        </w:rPr>
        <w:t>cours</w:t>
      </w:r>
      <w:proofErr w:type="spellEnd"/>
      <w:r w:rsidRPr="00B151F8">
        <w:rPr>
          <w:rStyle w:val="richtextli"/>
          <w:i/>
          <w:iCs/>
        </w:rPr>
        <w:t xml:space="preserve"> </w:t>
      </w:r>
      <w:proofErr w:type="spellStart"/>
      <w:r w:rsidRPr="00B151F8">
        <w:rPr>
          <w:rStyle w:val="richtextli"/>
          <w:i/>
          <w:iCs/>
        </w:rPr>
        <w:t>d’eau</w:t>
      </w:r>
      <w:proofErr w:type="spellEnd"/>
      <w:r w:rsidRPr="00B151F8">
        <w:rPr>
          <w:rStyle w:val="richtextli"/>
          <w:i/>
          <w:iCs/>
        </w:rPr>
        <w:t xml:space="preserve"> et des </w:t>
      </w:r>
      <w:proofErr w:type="spellStart"/>
      <w:r w:rsidRPr="00B151F8">
        <w:rPr>
          <w:rStyle w:val="richtextli"/>
          <w:i/>
          <w:iCs/>
        </w:rPr>
        <w:t>fonds</w:t>
      </w:r>
      <w:proofErr w:type="spellEnd"/>
      <w:r w:rsidRPr="00B151F8">
        <w:rPr>
          <w:rStyle w:val="richtextli"/>
          <w:i/>
          <w:iCs/>
        </w:rPr>
        <w:t xml:space="preserve"> de </w:t>
      </w:r>
      <w:proofErr w:type="spellStart"/>
      <w:r w:rsidRPr="00B151F8">
        <w:rPr>
          <w:rStyle w:val="richtextli"/>
          <w:i/>
          <w:iCs/>
        </w:rPr>
        <w:t>vallée</w:t>
      </w:r>
      <w:proofErr w:type="spellEnd"/>
      <w:r w:rsidRPr="00B151F8">
        <w:rPr>
          <w:rStyle w:val="richtextli"/>
          <w:i/>
          <w:iCs/>
        </w:rPr>
        <w:t xml:space="preserve"> ; </w:t>
      </w:r>
      <w:proofErr w:type="spellStart"/>
      <w:r w:rsidRPr="00B151F8">
        <w:rPr>
          <w:rStyle w:val="richtextli"/>
          <w:i/>
          <w:iCs/>
        </w:rPr>
        <w:t>restauration</w:t>
      </w:r>
      <w:proofErr w:type="spellEnd"/>
      <w:r w:rsidRPr="00B151F8">
        <w:rPr>
          <w:rStyle w:val="richtextli"/>
          <w:i/>
          <w:iCs/>
        </w:rPr>
        <w:t xml:space="preserve"> de la </w:t>
      </w:r>
      <w:proofErr w:type="spellStart"/>
      <w:r w:rsidRPr="00B151F8">
        <w:rPr>
          <w:rStyle w:val="richtextli"/>
          <w:i/>
          <w:iCs/>
        </w:rPr>
        <w:t>plaine</w:t>
      </w:r>
      <w:proofErr w:type="spellEnd"/>
      <w:r w:rsidRPr="00B151F8">
        <w:rPr>
          <w:rStyle w:val="richtextli"/>
          <w:i/>
          <w:iCs/>
        </w:rPr>
        <w:t xml:space="preserve"> alluviale et de </w:t>
      </w:r>
      <w:proofErr w:type="spellStart"/>
      <w:r w:rsidRPr="00B151F8">
        <w:rPr>
          <w:rStyle w:val="richtextli"/>
          <w:i/>
          <w:iCs/>
        </w:rPr>
        <w:t>son</w:t>
      </w:r>
      <w:proofErr w:type="spellEnd"/>
      <w:r w:rsidRPr="00B151F8">
        <w:rPr>
          <w:rStyle w:val="richtextli"/>
          <w:i/>
          <w:iCs/>
        </w:rPr>
        <w:t xml:space="preserve"> </w:t>
      </w:r>
      <w:proofErr w:type="spellStart"/>
      <w:r w:rsidRPr="00B151F8">
        <w:rPr>
          <w:rStyle w:val="richtextli"/>
          <w:i/>
          <w:iCs/>
        </w:rPr>
        <w:t>hydromorphologie</w:t>
      </w:r>
      <w:proofErr w:type="spellEnd"/>
      <w:r w:rsidRPr="00B151F8">
        <w:rPr>
          <w:rStyle w:val="richtextli"/>
          <w:i/>
          <w:iCs/>
        </w:rPr>
        <w:t xml:space="preserve"> ; </w:t>
      </w:r>
      <w:proofErr w:type="spellStart"/>
      <w:r w:rsidRPr="00B151F8">
        <w:rPr>
          <w:rStyle w:val="richtextli"/>
          <w:i/>
          <w:iCs/>
        </w:rPr>
        <w:t>aménagement</w:t>
      </w:r>
      <w:proofErr w:type="spellEnd"/>
      <w:r w:rsidRPr="00B151F8">
        <w:rPr>
          <w:rStyle w:val="richtextli"/>
          <w:i/>
          <w:iCs/>
        </w:rPr>
        <w:t xml:space="preserve"> de </w:t>
      </w:r>
      <w:proofErr w:type="spellStart"/>
      <w:r w:rsidRPr="00B151F8">
        <w:rPr>
          <w:rStyle w:val="richtextli"/>
          <w:i/>
          <w:iCs/>
        </w:rPr>
        <w:t>bandes</w:t>
      </w:r>
      <w:proofErr w:type="spellEnd"/>
      <w:r w:rsidRPr="00B151F8">
        <w:rPr>
          <w:rStyle w:val="richtextli"/>
          <w:i/>
          <w:iCs/>
        </w:rPr>
        <w:t xml:space="preserve"> de </w:t>
      </w:r>
      <w:proofErr w:type="spellStart"/>
      <w:r w:rsidRPr="00B151F8">
        <w:rPr>
          <w:rStyle w:val="richtextli"/>
          <w:i/>
          <w:iCs/>
        </w:rPr>
        <w:t>protection</w:t>
      </w:r>
      <w:proofErr w:type="spellEnd"/>
      <w:r w:rsidRPr="00B151F8">
        <w:rPr>
          <w:rStyle w:val="richtextli"/>
          <w:i/>
          <w:iCs/>
        </w:rPr>
        <w:t xml:space="preserve"> </w:t>
      </w:r>
      <w:proofErr w:type="spellStart"/>
      <w:r w:rsidRPr="00B151F8">
        <w:rPr>
          <w:rStyle w:val="richtextli"/>
          <w:i/>
          <w:iCs/>
        </w:rPr>
        <w:t>herbagères</w:t>
      </w:r>
      <w:proofErr w:type="spellEnd"/>
      <w:r w:rsidRPr="00B151F8">
        <w:rPr>
          <w:rStyle w:val="richtextli"/>
          <w:i/>
          <w:iCs/>
        </w:rPr>
        <w:t xml:space="preserve"> le </w:t>
      </w:r>
      <w:proofErr w:type="spellStart"/>
      <w:r w:rsidRPr="00B151F8">
        <w:rPr>
          <w:rStyle w:val="richtextli"/>
          <w:i/>
          <w:iCs/>
        </w:rPr>
        <w:t>long</w:t>
      </w:r>
      <w:proofErr w:type="spellEnd"/>
      <w:r w:rsidRPr="00B151F8">
        <w:rPr>
          <w:rStyle w:val="richtextli"/>
          <w:i/>
          <w:iCs/>
        </w:rPr>
        <w:t xml:space="preserve"> des </w:t>
      </w:r>
      <w:proofErr w:type="spellStart"/>
      <w:r w:rsidRPr="00B151F8">
        <w:rPr>
          <w:rStyle w:val="richtextli"/>
          <w:i/>
          <w:iCs/>
        </w:rPr>
        <w:t>cours</w:t>
      </w:r>
      <w:proofErr w:type="spellEnd"/>
      <w:r w:rsidRPr="00B151F8">
        <w:rPr>
          <w:rStyle w:val="richtextli"/>
          <w:i/>
          <w:iCs/>
        </w:rPr>
        <w:t xml:space="preserve"> </w:t>
      </w:r>
      <w:proofErr w:type="spellStart"/>
      <w:r w:rsidRPr="00B151F8">
        <w:rPr>
          <w:rStyle w:val="richtextli"/>
          <w:i/>
          <w:iCs/>
        </w:rPr>
        <w:t>d’eau</w:t>
      </w:r>
      <w:proofErr w:type="spellEnd"/>
      <w:r w:rsidRPr="00B151F8">
        <w:rPr>
          <w:rStyle w:val="richtextli"/>
          <w:i/>
          <w:iCs/>
        </w:rPr>
        <w:t xml:space="preserve"> et </w:t>
      </w:r>
      <w:proofErr w:type="spellStart"/>
      <w:r w:rsidRPr="00B151F8">
        <w:rPr>
          <w:rStyle w:val="richtextli"/>
          <w:i/>
          <w:iCs/>
        </w:rPr>
        <w:t>autour</w:t>
      </w:r>
      <w:proofErr w:type="spellEnd"/>
      <w:r w:rsidRPr="00B151F8">
        <w:rPr>
          <w:rStyle w:val="richtextli"/>
          <w:i/>
          <w:iCs/>
        </w:rPr>
        <w:t xml:space="preserve"> des </w:t>
      </w:r>
      <w:proofErr w:type="spellStart"/>
      <w:r w:rsidRPr="00B151F8">
        <w:rPr>
          <w:rStyle w:val="richtextli"/>
          <w:i/>
          <w:iCs/>
        </w:rPr>
        <w:t>sources</w:t>
      </w:r>
      <w:proofErr w:type="spellEnd"/>
      <w:r w:rsidRPr="00B151F8">
        <w:rPr>
          <w:rStyle w:val="richtextli"/>
          <w:i/>
          <w:iCs/>
        </w:rPr>
        <w:t>;</w:t>
      </w:r>
      <w:commentRangeEnd w:id="54"/>
      <w:r w:rsidR="007D5309">
        <w:rPr>
          <w:rStyle w:val="Kommentarzeichen"/>
          <w:rFonts w:asciiTheme="minorHAnsi" w:hAnsiTheme="minorHAnsi"/>
        </w:rPr>
        <w:commentReference w:id="54"/>
      </w:r>
    </w:p>
    <w:p w14:paraId="75839DEB" w14:textId="03D70AE4" w:rsidR="00B151F8" w:rsidRPr="00B151F8" w:rsidRDefault="00B151F8" w:rsidP="003347DB">
      <w:pPr>
        <w:pStyle w:val="ENV2023"/>
        <w:numPr>
          <w:ilvl w:val="0"/>
          <w:numId w:val="9"/>
        </w:numPr>
        <w:rPr>
          <w:rStyle w:val="richtextli"/>
          <w:i/>
          <w:iCs/>
        </w:rPr>
      </w:pPr>
      <w:commentRangeStart w:id="55"/>
      <w:proofErr w:type="spellStart"/>
      <w:r w:rsidRPr="00B151F8">
        <w:rPr>
          <w:rStyle w:val="richtextli"/>
          <w:i/>
          <w:iCs/>
        </w:rPr>
        <w:t>maintien</w:t>
      </w:r>
      <w:proofErr w:type="spellEnd"/>
      <w:r w:rsidRPr="00B151F8">
        <w:rPr>
          <w:rStyle w:val="richtextli"/>
          <w:i/>
          <w:iCs/>
        </w:rPr>
        <w:t xml:space="preserve">, </w:t>
      </w:r>
      <w:proofErr w:type="spellStart"/>
      <w:r w:rsidRPr="00B151F8">
        <w:rPr>
          <w:rStyle w:val="richtextli"/>
          <w:i/>
          <w:iCs/>
        </w:rPr>
        <w:t>voire</w:t>
      </w:r>
      <w:proofErr w:type="spellEnd"/>
      <w:r w:rsidRPr="00B151F8">
        <w:rPr>
          <w:rStyle w:val="richtextli"/>
          <w:i/>
          <w:iCs/>
        </w:rPr>
        <w:t xml:space="preserve"> </w:t>
      </w:r>
      <w:proofErr w:type="spellStart"/>
      <w:r w:rsidRPr="00B151F8">
        <w:rPr>
          <w:rStyle w:val="richtextli"/>
          <w:i/>
          <w:iCs/>
        </w:rPr>
        <w:t>rétablissement</w:t>
      </w:r>
      <w:proofErr w:type="spellEnd"/>
      <w:r w:rsidRPr="00B151F8">
        <w:rPr>
          <w:rStyle w:val="richtextli"/>
          <w:i/>
          <w:iCs/>
        </w:rPr>
        <w:t xml:space="preserve"> de </w:t>
      </w:r>
      <w:proofErr w:type="spellStart"/>
      <w:r w:rsidRPr="00B151F8">
        <w:rPr>
          <w:rStyle w:val="richtextli"/>
          <w:i/>
          <w:iCs/>
        </w:rPr>
        <w:t>l’état</w:t>
      </w:r>
      <w:proofErr w:type="spellEnd"/>
      <w:r w:rsidRPr="00B151F8">
        <w:rPr>
          <w:rStyle w:val="richtextli"/>
          <w:i/>
          <w:iCs/>
        </w:rPr>
        <w:t xml:space="preserve"> de </w:t>
      </w:r>
      <w:proofErr w:type="spellStart"/>
      <w:r w:rsidRPr="00B151F8">
        <w:rPr>
          <w:rStyle w:val="richtextli"/>
          <w:i/>
          <w:iCs/>
        </w:rPr>
        <w:t>conservation</w:t>
      </w:r>
      <w:proofErr w:type="spellEnd"/>
      <w:r w:rsidRPr="00B151F8">
        <w:rPr>
          <w:rStyle w:val="richtextli"/>
          <w:i/>
          <w:iCs/>
        </w:rPr>
        <w:t xml:space="preserve"> favorable, </w:t>
      </w:r>
      <w:proofErr w:type="spellStart"/>
      <w:r w:rsidRPr="00B151F8">
        <w:rPr>
          <w:rStyle w:val="richtextli"/>
          <w:i/>
          <w:iCs/>
        </w:rPr>
        <w:t>préservation</w:t>
      </w:r>
      <w:proofErr w:type="spellEnd"/>
      <w:r w:rsidRPr="00B151F8">
        <w:rPr>
          <w:rStyle w:val="richtextli"/>
          <w:i/>
          <w:iCs/>
        </w:rPr>
        <w:t xml:space="preserve">, </w:t>
      </w:r>
      <w:proofErr w:type="spellStart"/>
      <w:r w:rsidRPr="00B151F8">
        <w:rPr>
          <w:rStyle w:val="richtextli"/>
          <w:i/>
          <w:iCs/>
        </w:rPr>
        <w:t>restauration</w:t>
      </w:r>
      <w:proofErr w:type="spellEnd"/>
      <w:r w:rsidRPr="00B151F8">
        <w:rPr>
          <w:rStyle w:val="richtextli"/>
          <w:i/>
          <w:iCs/>
        </w:rPr>
        <w:t xml:space="preserve"> et </w:t>
      </w:r>
      <w:proofErr w:type="spellStart"/>
      <w:r w:rsidRPr="00B151F8">
        <w:rPr>
          <w:rStyle w:val="richtextli"/>
          <w:i/>
          <w:iCs/>
        </w:rPr>
        <w:t>extension</w:t>
      </w:r>
      <w:proofErr w:type="spellEnd"/>
      <w:r w:rsidRPr="00B151F8">
        <w:rPr>
          <w:rStyle w:val="richtextli"/>
          <w:i/>
          <w:iCs/>
        </w:rPr>
        <w:t xml:space="preserve"> </w:t>
      </w:r>
      <w:proofErr w:type="spellStart"/>
      <w:r w:rsidRPr="00B151F8">
        <w:rPr>
          <w:rStyle w:val="richtextli"/>
          <w:i/>
          <w:iCs/>
        </w:rPr>
        <w:t>surfacique</w:t>
      </w:r>
      <w:proofErr w:type="spellEnd"/>
      <w:r w:rsidRPr="00B151F8">
        <w:rPr>
          <w:rStyle w:val="richtextli"/>
          <w:i/>
          <w:iCs/>
        </w:rPr>
        <w:t xml:space="preserve"> des </w:t>
      </w:r>
      <w:proofErr w:type="spellStart"/>
      <w:r w:rsidRPr="00B151F8">
        <w:rPr>
          <w:rStyle w:val="richtextli"/>
          <w:i/>
          <w:iCs/>
        </w:rPr>
        <w:t>plans</w:t>
      </w:r>
      <w:proofErr w:type="spellEnd"/>
      <w:r w:rsidRPr="00B151F8">
        <w:rPr>
          <w:rStyle w:val="richtextli"/>
          <w:i/>
          <w:iCs/>
        </w:rPr>
        <w:t xml:space="preserve"> </w:t>
      </w:r>
      <w:proofErr w:type="spellStart"/>
      <w:r w:rsidRPr="00B151F8">
        <w:rPr>
          <w:rStyle w:val="richtextli"/>
          <w:i/>
          <w:iCs/>
        </w:rPr>
        <w:t>d’eau</w:t>
      </w:r>
      <w:proofErr w:type="spellEnd"/>
      <w:r w:rsidRPr="00B151F8">
        <w:rPr>
          <w:rStyle w:val="richtextli"/>
          <w:i/>
          <w:iCs/>
        </w:rPr>
        <w:t xml:space="preserve"> et </w:t>
      </w:r>
      <w:proofErr w:type="spellStart"/>
      <w:r w:rsidRPr="00B151F8">
        <w:rPr>
          <w:rStyle w:val="richtextli"/>
          <w:i/>
          <w:iCs/>
        </w:rPr>
        <w:t>dépressions</w:t>
      </w:r>
      <w:proofErr w:type="spellEnd"/>
      <w:r w:rsidRPr="00B151F8">
        <w:rPr>
          <w:rStyle w:val="richtextli"/>
          <w:i/>
          <w:iCs/>
        </w:rPr>
        <w:t xml:space="preserve"> </w:t>
      </w:r>
      <w:proofErr w:type="gramStart"/>
      <w:r w:rsidRPr="00B151F8">
        <w:rPr>
          <w:rStyle w:val="richtextli"/>
          <w:i/>
          <w:iCs/>
        </w:rPr>
        <w:t>humides ;</w:t>
      </w:r>
      <w:proofErr w:type="gramEnd"/>
      <w:r w:rsidRPr="00B151F8">
        <w:rPr>
          <w:rStyle w:val="richtextli"/>
          <w:i/>
          <w:iCs/>
        </w:rPr>
        <w:t xml:space="preserve"> </w:t>
      </w:r>
      <w:proofErr w:type="spellStart"/>
      <w:r w:rsidRPr="00B151F8">
        <w:rPr>
          <w:rStyle w:val="richtextli"/>
          <w:i/>
          <w:iCs/>
        </w:rPr>
        <w:t>aménagement</w:t>
      </w:r>
      <w:proofErr w:type="spellEnd"/>
      <w:r w:rsidRPr="00B151F8">
        <w:rPr>
          <w:rStyle w:val="richtextli"/>
          <w:i/>
          <w:iCs/>
        </w:rPr>
        <w:t xml:space="preserve"> de </w:t>
      </w:r>
      <w:proofErr w:type="spellStart"/>
      <w:r w:rsidRPr="00B151F8">
        <w:rPr>
          <w:rStyle w:val="richtextli"/>
          <w:i/>
          <w:iCs/>
        </w:rPr>
        <w:t>bandes</w:t>
      </w:r>
      <w:proofErr w:type="spellEnd"/>
      <w:r w:rsidRPr="00B151F8">
        <w:rPr>
          <w:rStyle w:val="richtextli"/>
          <w:i/>
          <w:iCs/>
        </w:rPr>
        <w:t xml:space="preserve"> de </w:t>
      </w:r>
      <w:proofErr w:type="spellStart"/>
      <w:r w:rsidRPr="00B151F8">
        <w:rPr>
          <w:rStyle w:val="richtextli"/>
          <w:i/>
          <w:iCs/>
        </w:rPr>
        <w:t>protection</w:t>
      </w:r>
      <w:proofErr w:type="spellEnd"/>
      <w:r w:rsidRPr="00B151F8">
        <w:rPr>
          <w:rStyle w:val="richtextli"/>
          <w:i/>
          <w:iCs/>
        </w:rPr>
        <w:t xml:space="preserve"> </w:t>
      </w:r>
      <w:proofErr w:type="spellStart"/>
      <w:r w:rsidRPr="00B151F8">
        <w:rPr>
          <w:rStyle w:val="richtextli"/>
          <w:i/>
          <w:iCs/>
        </w:rPr>
        <w:t>herbagères</w:t>
      </w:r>
      <w:proofErr w:type="spellEnd"/>
      <w:r w:rsidRPr="00B151F8">
        <w:rPr>
          <w:rStyle w:val="richtextli"/>
          <w:i/>
          <w:iCs/>
        </w:rPr>
        <w:t xml:space="preserve"> </w:t>
      </w:r>
      <w:proofErr w:type="spellStart"/>
      <w:r w:rsidRPr="00B151F8">
        <w:rPr>
          <w:rStyle w:val="richtextli"/>
          <w:i/>
          <w:iCs/>
        </w:rPr>
        <w:t>autour</w:t>
      </w:r>
      <w:proofErr w:type="spellEnd"/>
      <w:r w:rsidRPr="00B151F8">
        <w:rPr>
          <w:rStyle w:val="richtextli"/>
          <w:i/>
          <w:iCs/>
        </w:rPr>
        <w:t xml:space="preserve"> des </w:t>
      </w:r>
      <w:proofErr w:type="spellStart"/>
      <w:r w:rsidRPr="00B151F8">
        <w:rPr>
          <w:rStyle w:val="richtextli"/>
          <w:i/>
          <w:iCs/>
        </w:rPr>
        <w:t>plans</w:t>
      </w:r>
      <w:proofErr w:type="spellEnd"/>
      <w:r w:rsidRPr="00B151F8">
        <w:rPr>
          <w:rStyle w:val="richtextli"/>
          <w:i/>
          <w:iCs/>
        </w:rPr>
        <w:t xml:space="preserve"> </w:t>
      </w:r>
      <w:proofErr w:type="spellStart"/>
      <w:r w:rsidRPr="00B151F8">
        <w:rPr>
          <w:rStyle w:val="richtextli"/>
          <w:i/>
          <w:iCs/>
        </w:rPr>
        <w:t>d’eau</w:t>
      </w:r>
      <w:proofErr w:type="spellEnd"/>
      <w:r w:rsidRPr="00B151F8">
        <w:rPr>
          <w:rStyle w:val="richtextli"/>
          <w:i/>
          <w:iCs/>
        </w:rPr>
        <w:t xml:space="preserve"> et </w:t>
      </w:r>
      <w:proofErr w:type="spellStart"/>
      <w:r w:rsidRPr="00B151F8">
        <w:rPr>
          <w:rStyle w:val="richtextli"/>
          <w:i/>
          <w:iCs/>
        </w:rPr>
        <w:t>dépressions</w:t>
      </w:r>
      <w:proofErr w:type="spellEnd"/>
      <w:r w:rsidRPr="00B151F8">
        <w:rPr>
          <w:rStyle w:val="richtextli"/>
          <w:i/>
          <w:iCs/>
        </w:rPr>
        <w:t xml:space="preserve"> humides;</w:t>
      </w:r>
      <w:commentRangeEnd w:id="55"/>
      <w:r w:rsidR="003347DB">
        <w:rPr>
          <w:rStyle w:val="Kommentarzeichen"/>
          <w:rFonts w:asciiTheme="minorHAnsi" w:hAnsiTheme="minorHAnsi"/>
        </w:rPr>
        <w:commentReference w:id="55"/>
      </w:r>
    </w:p>
    <w:p w14:paraId="2C60211B" w14:textId="3FADAC3B" w:rsidR="00B151F8" w:rsidRPr="00B151F8" w:rsidRDefault="00B151F8" w:rsidP="003347DB">
      <w:pPr>
        <w:pStyle w:val="ENV2023"/>
        <w:numPr>
          <w:ilvl w:val="0"/>
          <w:numId w:val="9"/>
        </w:numPr>
        <w:rPr>
          <w:rStyle w:val="richtextli"/>
          <w:i/>
          <w:iCs/>
        </w:rPr>
      </w:pPr>
      <w:proofErr w:type="spellStart"/>
      <w:r w:rsidRPr="00B151F8">
        <w:rPr>
          <w:rStyle w:val="richtextli"/>
          <w:i/>
          <w:iCs/>
        </w:rPr>
        <w:t>promotion</w:t>
      </w:r>
      <w:proofErr w:type="spellEnd"/>
      <w:r w:rsidRPr="00B151F8">
        <w:rPr>
          <w:rStyle w:val="richtextli"/>
          <w:i/>
          <w:iCs/>
        </w:rPr>
        <w:t xml:space="preserve"> des </w:t>
      </w:r>
      <w:proofErr w:type="spellStart"/>
      <w:r w:rsidRPr="00B151F8">
        <w:rPr>
          <w:rStyle w:val="richtextli"/>
          <w:i/>
          <w:iCs/>
        </w:rPr>
        <w:t>programmes</w:t>
      </w:r>
      <w:proofErr w:type="spellEnd"/>
      <w:r w:rsidRPr="00B151F8">
        <w:rPr>
          <w:rStyle w:val="richtextli"/>
          <w:i/>
          <w:iCs/>
        </w:rPr>
        <w:t xml:space="preserve"> </w:t>
      </w:r>
      <w:proofErr w:type="spellStart"/>
      <w:r w:rsidRPr="00B151F8">
        <w:rPr>
          <w:rStyle w:val="richtextli"/>
          <w:i/>
          <w:iCs/>
        </w:rPr>
        <w:t>d’extensification</w:t>
      </w:r>
      <w:proofErr w:type="spellEnd"/>
      <w:r w:rsidRPr="00B151F8">
        <w:rPr>
          <w:rStyle w:val="richtextli"/>
          <w:i/>
          <w:iCs/>
        </w:rPr>
        <w:t xml:space="preserve"> en </w:t>
      </w:r>
      <w:proofErr w:type="spellStart"/>
      <w:r w:rsidRPr="00B151F8">
        <w:rPr>
          <w:rStyle w:val="richtextli"/>
          <w:i/>
          <w:iCs/>
        </w:rPr>
        <w:t>agriculture</w:t>
      </w:r>
      <w:proofErr w:type="spellEnd"/>
      <w:r w:rsidRPr="00B151F8">
        <w:rPr>
          <w:rStyle w:val="richtextli"/>
          <w:i/>
          <w:iCs/>
        </w:rPr>
        <w:t xml:space="preserve">, </w:t>
      </w:r>
      <w:proofErr w:type="spellStart"/>
      <w:r w:rsidRPr="00B151F8">
        <w:rPr>
          <w:rStyle w:val="richtextli"/>
          <w:i/>
          <w:iCs/>
        </w:rPr>
        <w:t>notamment</w:t>
      </w:r>
      <w:proofErr w:type="spellEnd"/>
      <w:r w:rsidRPr="00B151F8">
        <w:rPr>
          <w:rStyle w:val="richtextli"/>
          <w:i/>
          <w:iCs/>
        </w:rPr>
        <w:t xml:space="preserve"> </w:t>
      </w:r>
      <w:proofErr w:type="spellStart"/>
      <w:r w:rsidRPr="00B151F8">
        <w:rPr>
          <w:rStyle w:val="richtextli"/>
          <w:i/>
          <w:iCs/>
        </w:rPr>
        <w:t>extensification</w:t>
      </w:r>
      <w:proofErr w:type="spellEnd"/>
      <w:r w:rsidRPr="00B151F8">
        <w:rPr>
          <w:rStyle w:val="richtextli"/>
          <w:i/>
          <w:iCs/>
        </w:rPr>
        <w:t xml:space="preserve"> des </w:t>
      </w:r>
      <w:proofErr w:type="spellStart"/>
      <w:r w:rsidRPr="00B151F8">
        <w:rPr>
          <w:rStyle w:val="richtextli"/>
          <w:i/>
          <w:iCs/>
        </w:rPr>
        <w:t>prairies</w:t>
      </w:r>
      <w:proofErr w:type="spellEnd"/>
      <w:r w:rsidRPr="00B151F8">
        <w:rPr>
          <w:rStyle w:val="richtextli"/>
          <w:i/>
          <w:iCs/>
        </w:rPr>
        <w:t xml:space="preserve"> et des </w:t>
      </w:r>
      <w:proofErr w:type="spellStart"/>
      <w:proofErr w:type="gramStart"/>
      <w:r w:rsidRPr="00B151F8">
        <w:rPr>
          <w:rStyle w:val="richtextli"/>
          <w:i/>
          <w:iCs/>
        </w:rPr>
        <w:t>pâturages</w:t>
      </w:r>
      <w:proofErr w:type="spellEnd"/>
      <w:r w:rsidRPr="00B151F8">
        <w:rPr>
          <w:rStyle w:val="richtextli"/>
          <w:i/>
          <w:iCs/>
        </w:rPr>
        <w:t xml:space="preserve"> ;</w:t>
      </w:r>
      <w:proofErr w:type="gramEnd"/>
      <w:r w:rsidRPr="00B151F8">
        <w:rPr>
          <w:rStyle w:val="richtextli"/>
          <w:i/>
          <w:iCs/>
        </w:rPr>
        <w:t xml:space="preserve"> </w:t>
      </w:r>
      <w:proofErr w:type="spellStart"/>
      <w:r w:rsidRPr="00B151F8">
        <w:rPr>
          <w:rStyle w:val="richtextli"/>
          <w:i/>
          <w:iCs/>
        </w:rPr>
        <w:t>préservation</w:t>
      </w:r>
      <w:proofErr w:type="spellEnd"/>
      <w:r w:rsidRPr="00B151F8">
        <w:rPr>
          <w:rStyle w:val="richtextli"/>
          <w:i/>
          <w:iCs/>
        </w:rPr>
        <w:t xml:space="preserve"> et </w:t>
      </w:r>
      <w:proofErr w:type="spellStart"/>
      <w:r w:rsidRPr="00B151F8">
        <w:rPr>
          <w:rStyle w:val="richtextli"/>
          <w:i/>
          <w:iCs/>
        </w:rPr>
        <w:t>extension</w:t>
      </w:r>
      <w:proofErr w:type="spellEnd"/>
      <w:r w:rsidRPr="00B151F8">
        <w:rPr>
          <w:rStyle w:val="richtextli"/>
          <w:i/>
          <w:iCs/>
        </w:rPr>
        <w:t xml:space="preserve"> </w:t>
      </w:r>
      <w:proofErr w:type="spellStart"/>
      <w:r w:rsidRPr="00B151F8">
        <w:rPr>
          <w:rStyle w:val="richtextli"/>
          <w:i/>
          <w:iCs/>
        </w:rPr>
        <w:t>surfacique</w:t>
      </w:r>
      <w:proofErr w:type="spellEnd"/>
      <w:r w:rsidRPr="00B151F8">
        <w:rPr>
          <w:rStyle w:val="richtextli"/>
          <w:i/>
          <w:iCs/>
        </w:rPr>
        <w:t xml:space="preserve"> des </w:t>
      </w:r>
      <w:proofErr w:type="spellStart"/>
      <w:r w:rsidRPr="00B151F8">
        <w:rPr>
          <w:rStyle w:val="richtextli"/>
          <w:i/>
          <w:iCs/>
        </w:rPr>
        <w:t>prairies</w:t>
      </w:r>
      <w:proofErr w:type="spellEnd"/>
      <w:r w:rsidRPr="00B151F8">
        <w:rPr>
          <w:rStyle w:val="richtextli"/>
          <w:i/>
          <w:iCs/>
        </w:rPr>
        <w:t xml:space="preserve"> permanentes, </w:t>
      </w:r>
      <w:proofErr w:type="spellStart"/>
      <w:r w:rsidRPr="00B151F8">
        <w:rPr>
          <w:rStyle w:val="richtextli"/>
          <w:i/>
          <w:iCs/>
        </w:rPr>
        <w:t>sans</w:t>
      </w:r>
      <w:proofErr w:type="spellEnd"/>
      <w:r w:rsidRPr="00B151F8">
        <w:rPr>
          <w:rStyle w:val="richtextli"/>
          <w:i/>
          <w:iCs/>
        </w:rPr>
        <w:t xml:space="preserve"> </w:t>
      </w:r>
      <w:proofErr w:type="spellStart"/>
      <w:r w:rsidRPr="00B151F8">
        <w:rPr>
          <w:rStyle w:val="richtextli"/>
          <w:i/>
          <w:iCs/>
        </w:rPr>
        <w:t>retournement</w:t>
      </w:r>
      <w:proofErr w:type="spellEnd"/>
      <w:r w:rsidRPr="00B151F8">
        <w:rPr>
          <w:rStyle w:val="richtextli"/>
          <w:i/>
          <w:iCs/>
        </w:rPr>
        <w:t xml:space="preserve">, </w:t>
      </w:r>
      <w:proofErr w:type="spellStart"/>
      <w:r w:rsidRPr="00B151F8">
        <w:rPr>
          <w:rStyle w:val="richtextli"/>
          <w:i/>
          <w:iCs/>
        </w:rPr>
        <w:t>ni</w:t>
      </w:r>
      <w:proofErr w:type="spellEnd"/>
      <w:r w:rsidRPr="00B151F8">
        <w:rPr>
          <w:rStyle w:val="richtextli"/>
          <w:i/>
          <w:iCs/>
        </w:rPr>
        <w:t xml:space="preserve"> </w:t>
      </w:r>
      <w:proofErr w:type="spellStart"/>
      <w:r w:rsidRPr="00B151F8">
        <w:rPr>
          <w:rStyle w:val="richtextli"/>
          <w:i/>
          <w:iCs/>
        </w:rPr>
        <w:t>sursemis</w:t>
      </w:r>
      <w:proofErr w:type="spellEnd"/>
      <w:r w:rsidRPr="00B151F8">
        <w:rPr>
          <w:rStyle w:val="richtextli"/>
          <w:i/>
          <w:iCs/>
        </w:rPr>
        <w:t xml:space="preserve"> ; </w:t>
      </w:r>
      <w:proofErr w:type="spellStart"/>
      <w:r w:rsidRPr="00B151F8">
        <w:rPr>
          <w:rStyle w:val="richtextli"/>
          <w:i/>
          <w:iCs/>
        </w:rPr>
        <w:t>maintien</w:t>
      </w:r>
      <w:proofErr w:type="spellEnd"/>
      <w:r w:rsidRPr="00B151F8">
        <w:rPr>
          <w:rStyle w:val="richtextli"/>
          <w:i/>
          <w:iCs/>
        </w:rPr>
        <w:t xml:space="preserve"> et </w:t>
      </w:r>
      <w:proofErr w:type="spellStart"/>
      <w:r w:rsidRPr="00B151F8">
        <w:rPr>
          <w:rStyle w:val="richtextli"/>
          <w:i/>
          <w:iCs/>
        </w:rPr>
        <w:t>aménagement</w:t>
      </w:r>
      <w:proofErr w:type="spellEnd"/>
      <w:r w:rsidRPr="00B151F8">
        <w:rPr>
          <w:rStyle w:val="richtextli"/>
          <w:i/>
          <w:iCs/>
        </w:rPr>
        <w:t xml:space="preserve"> de </w:t>
      </w:r>
      <w:proofErr w:type="spellStart"/>
      <w:r w:rsidRPr="00B151F8">
        <w:rPr>
          <w:rStyle w:val="richtextli"/>
          <w:i/>
          <w:iCs/>
        </w:rPr>
        <w:t>bandes</w:t>
      </w:r>
      <w:proofErr w:type="spellEnd"/>
      <w:r w:rsidRPr="00B151F8">
        <w:rPr>
          <w:rStyle w:val="richtextli"/>
          <w:i/>
          <w:iCs/>
        </w:rPr>
        <w:t xml:space="preserve"> </w:t>
      </w:r>
      <w:proofErr w:type="spellStart"/>
      <w:r w:rsidRPr="00B151F8">
        <w:rPr>
          <w:rStyle w:val="richtextli"/>
          <w:i/>
          <w:iCs/>
        </w:rPr>
        <w:t>herbacées</w:t>
      </w:r>
      <w:proofErr w:type="spellEnd"/>
      <w:r w:rsidRPr="00B151F8">
        <w:rPr>
          <w:rStyle w:val="richtextli"/>
          <w:i/>
          <w:iCs/>
        </w:rPr>
        <w:t xml:space="preserve"> et de </w:t>
      </w:r>
      <w:proofErr w:type="spellStart"/>
      <w:r w:rsidRPr="00B151F8">
        <w:rPr>
          <w:rStyle w:val="richtextli"/>
          <w:i/>
          <w:iCs/>
        </w:rPr>
        <w:t>jachères</w:t>
      </w:r>
      <w:proofErr w:type="spellEnd"/>
      <w:r w:rsidRPr="00B151F8">
        <w:rPr>
          <w:rStyle w:val="richtextli"/>
          <w:i/>
          <w:iCs/>
        </w:rPr>
        <w:t xml:space="preserve"> en </w:t>
      </w:r>
      <w:proofErr w:type="spellStart"/>
      <w:r w:rsidRPr="00B151F8">
        <w:rPr>
          <w:rStyle w:val="richtextli"/>
          <w:i/>
          <w:iCs/>
        </w:rPr>
        <w:t>culture</w:t>
      </w:r>
      <w:proofErr w:type="spellEnd"/>
      <w:r w:rsidRPr="00B151F8">
        <w:rPr>
          <w:rStyle w:val="richtextli"/>
          <w:i/>
          <w:iCs/>
        </w:rPr>
        <w:t xml:space="preserve"> ; </w:t>
      </w:r>
      <w:proofErr w:type="spellStart"/>
      <w:r w:rsidRPr="00B151F8">
        <w:rPr>
          <w:rStyle w:val="richtextli"/>
          <w:i/>
          <w:iCs/>
        </w:rPr>
        <w:t>maintien</w:t>
      </w:r>
      <w:proofErr w:type="spellEnd"/>
      <w:r w:rsidRPr="00B151F8">
        <w:rPr>
          <w:rStyle w:val="richtextli"/>
          <w:i/>
          <w:iCs/>
        </w:rPr>
        <w:t xml:space="preserve"> et </w:t>
      </w:r>
      <w:proofErr w:type="spellStart"/>
      <w:r w:rsidRPr="00B151F8">
        <w:rPr>
          <w:rStyle w:val="richtextli"/>
          <w:i/>
          <w:iCs/>
        </w:rPr>
        <w:t>restauration</w:t>
      </w:r>
      <w:proofErr w:type="spellEnd"/>
      <w:r w:rsidRPr="00B151F8">
        <w:rPr>
          <w:rStyle w:val="richtextli"/>
          <w:i/>
          <w:iCs/>
        </w:rPr>
        <w:t xml:space="preserve"> </w:t>
      </w:r>
      <w:proofErr w:type="spellStart"/>
      <w:r w:rsidRPr="00B151F8">
        <w:rPr>
          <w:rStyle w:val="richtextli"/>
          <w:i/>
          <w:iCs/>
        </w:rPr>
        <w:t>d’une</w:t>
      </w:r>
      <w:proofErr w:type="spellEnd"/>
      <w:r w:rsidRPr="00B151F8">
        <w:rPr>
          <w:rStyle w:val="richtextli"/>
          <w:i/>
          <w:iCs/>
        </w:rPr>
        <w:t xml:space="preserve"> </w:t>
      </w:r>
      <w:proofErr w:type="spellStart"/>
      <w:r w:rsidRPr="00B151F8">
        <w:rPr>
          <w:rStyle w:val="richtextli"/>
          <w:i/>
          <w:iCs/>
        </w:rPr>
        <w:t>bande</w:t>
      </w:r>
      <w:proofErr w:type="spellEnd"/>
      <w:r w:rsidRPr="00B151F8">
        <w:rPr>
          <w:rStyle w:val="richtextli"/>
          <w:i/>
          <w:iCs/>
        </w:rPr>
        <w:t xml:space="preserve"> </w:t>
      </w:r>
      <w:proofErr w:type="spellStart"/>
      <w:r w:rsidRPr="00B151F8">
        <w:rPr>
          <w:rStyle w:val="richtextli"/>
          <w:i/>
          <w:iCs/>
        </w:rPr>
        <w:t>herbacée</w:t>
      </w:r>
      <w:proofErr w:type="spellEnd"/>
      <w:r w:rsidRPr="00B151F8">
        <w:rPr>
          <w:rStyle w:val="richtextli"/>
          <w:i/>
          <w:iCs/>
        </w:rPr>
        <w:t xml:space="preserve"> au </w:t>
      </w:r>
      <w:proofErr w:type="spellStart"/>
      <w:r w:rsidRPr="00B151F8">
        <w:rPr>
          <w:rStyle w:val="richtextli"/>
          <w:i/>
          <w:iCs/>
        </w:rPr>
        <w:t>pied</w:t>
      </w:r>
      <w:proofErr w:type="spellEnd"/>
      <w:r w:rsidRPr="00B151F8">
        <w:rPr>
          <w:rStyle w:val="richtextli"/>
          <w:i/>
          <w:iCs/>
        </w:rPr>
        <w:t xml:space="preserve"> et le </w:t>
      </w:r>
      <w:proofErr w:type="spellStart"/>
      <w:r w:rsidRPr="00B151F8">
        <w:rPr>
          <w:rStyle w:val="richtextli"/>
          <w:i/>
          <w:iCs/>
        </w:rPr>
        <w:t>long</w:t>
      </w:r>
      <w:proofErr w:type="spellEnd"/>
      <w:r w:rsidRPr="00B151F8">
        <w:rPr>
          <w:rStyle w:val="richtextli"/>
          <w:i/>
          <w:iCs/>
        </w:rPr>
        <w:t xml:space="preserve"> des </w:t>
      </w:r>
      <w:proofErr w:type="spellStart"/>
      <w:r w:rsidRPr="00B151F8">
        <w:rPr>
          <w:rStyle w:val="richtextli"/>
          <w:i/>
          <w:iCs/>
        </w:rPr>
        <w:t>structures</w:t>
      </w:r>
      <w:proofErr w:type="spellEnd"/>
      <w:r w:rsidRPr="00B151F8">
        <w:rPr>
          <w:rStyle w:val="richtextli"/>
          <w:i/>
          <w:iCs/>
        </w:rPr>
        <w:t xml:space="preserve"> </w:t>
      </w:r>
      <w:proofErr w:type="spellStart"/>
      <w:r w:rsidRPr="00B151F8">
        <w:rPr>
          <w:rStyle w:val="richtextli"/>
          <w:i/>
          <w:iCs/>
        </w:rPr>
        <w:t>paysagères</w:t>
      </w:r>
      <w:proofErr w:type="spellEnd"/>
      <w:r w:rsidRPr="00B151F8">
        <w:rPr>
          <w:rStyle w:val="richtextli"/>
          <w:i/>
          <w:iCs/>
        </w:rPr>
        <w:t xml:space="preserve"> et des </w:t>
      </w:r>
      <w:proofErr w:type="spellStart"/>
      <w:r w:rsidRPr="00B151F8">
        <w:rPr>
          <w:rStyle w:val="richtextli"/>
          <w:i/>
          <w:iCs/>
        </w:rPr>
        <w:t>chemins</w:t>
      </w:r>
      <w:proofErr w:type="spellEnd"/>
      <w:r w:rsidRPr="00B151F8">
        <w:rPr>
          <w:rStyle w:val="richtextli"/>
          <w:i/>
          <w:iCs/>
        </w:rPr>
        <w:t xml:space="preserve"> </w:t>
      </w:r>
      <w:proofErr w:type="spellStart"/>
      <w:r w:rsidRPr="00B151F8">
        <w:rPr>
          <w:rStyle w:val="richtextli"/>
          <w:i/>
          <w:iCs/>
        </w:rPr>
        <w:t>agricoles</w:t>
      </w:r>
      <w:proofErr w:type="spellEnd"/>
      <w:r w:rsidRPr="00B151F8">
        <w:rPr>
          <w:rStyle w:val="richtextli"/>
          <w:i/>
          <w:iCs/>
        </w:rPr>
        <w:t xml:space="preserve"> ; </w:t>
      </w:r>
      <w:proofErr w:type="spellStart"/>
      <w:r w:rsidRPr="00B151F8">
        <w:rPr>
          <w:rStyle w:val="richtextli"/>
          <w:i/>
          <w:iCs/>
        </w:rPr>
        <w:t>renonciation</w:t>
      </w:r>
      <w:proofErr w:type="spellEnd"/>
      <w:r w:rsidRPr="00B151F8">
        <w:rPr>
          <w:rStyle w:val="richtextli"/>
          <w:i/>
          <w:iCs/>
        </w:rPr>
        <w:t xml:space="preserve"> à </w:t>
      </w:r>
      <w:proofErr w:type="spellStart"/>
      <w:r w:rsidRPr="00B151F8">
        <w:rPr>
          <w:rStyle w:val="richtextli"/>
          <w:i/>
          <w:iCs/>
        </w:rPr>
        <w:t>l’emploi</w:t>
      </w:r>
      <w:proofErr w:type="spellEnd"/>
      <w:r w:rsidRPr="00B151F8">
        <w:rPr>
          <w:rStyle w:val="richtextli"/>
          <w:i/>
          <w:iCs/>
        </w:rPr>
        <w:t xml:space="preserve"> de </w:t>
      </w:r>
      <w:proofErr w:type="spellStart"/>
      <w:r w:rsidRPr="00B151F8">
        <w:rPr>
          <w:rStyle w:val="richtextli"/>
          <w:i/>
          <w:iCs/>
        </w:rPr>
        <w:t>fertilisants</w:t>
      </w:r>
      <w:proofErr w:type="spellEnd"/>
      <w:r w:rsidRPr="00B151F8">
        <w:rPr>
          <w:rStyle w:val="richtextli"/>
          <w:i/>
          <w:iCs/>
        </w:rPr>
        <w:t xml:space="preserve">, </w:t>
      </w:r>
      <w:proofErr w:type="spellStart"/>
      <w:r w:rsidRPr="00B151F8">
        <w:rPr>
          <w:rStyle w:val="richtextli"/>
          <w:i/>
          <w:iCs/>
        </w:rPr>
        <w:t>rodenticides</w:t>
      </w:r>
      <w:proofErr w:type="spellEnd"/>
      <w:r w:rsidRPr="00B151F8">
        <w:rPr>
          <w:rStyle w:val="richtextli"/>
          <w:i/>
          <w:iCs/>
        </w:rPr>
        <w:t xml:space="preserve"> et </w:t>
      </w:r>
      <w:proofErr w:type="spellStart"/>
      <w:r w:rsidRPr="00B151F8">
        <w:rPr>
          <w:rStyle w:val="richtextli"/>
          <w:i/>
          <w:iCs/>
        </w:rPr>
        <w:t>insecticides</w:t>
      </w:r>
      <w:proofErr w:type="spellEnd"/>
      <w:r w:rsidRPr="00B151F8">
        <w:rPr>
          <w:rStyle w:val="richtextli"/>
          <w:i/>
          <w:iCs/>
        </w:rPr>
        <w:t>;</w:t>
      </w:r>
    </w:p>
    <w:p w14:paraId="1E3795C5" w14:textId="0883B8B0" w:rsidR="00B151F8" w:rsidRPr="00B151F8" w:rsidRDefault="00B151F8" w:rsidP="003347DB">
      <w:pPr>
        <w:pStyle w:val="ENV2023"/>
        <w:numPr>
          <w:ilvl w:val="0"/>
          <w:numId w:val="9"/>
        </w:numPr>
        <w:rPr>
          <w:rStyle w:val="richtextli"/>
          <w:i/>
          <w:iCs/>
        </w:rPr>
      </w:pPr>
      <w:proofErr w:type="spellStart"/>
      <w:r w:rsidRPr="00B151F8">
        <w:rPr>
          <w:rStyle w:val="richtextli"/>
          <w:i/>
          <w:iCs/>
        </w:rPr>
        <w:t>maintien</w:t>
      </w:r>
      <w:proofErr w:type="spellEnd"/>
      <w:r w:rsidRPr="00B151F8">
        <w:rPr>
          <w:rStyle w:val="richtextli"/>
          <w:i/>
          <w:iCs/>
        </w:rPr>
        <w:t xml:space="preserve">, </w:t>
      </w:r>
      <w:proofErr w:type="spellStart"/>
      <w:r w:rsidRPr="00B151F8">
        <w:rPr>
          <w:rStyle w:val="richtextli"/>
          <w:i/>
          <w:iCs/>
        </w:rPr>
        <w:t>voire</w:t>
      </w:r>
      <w:proofErr w:type="spellEnd"/>
      <w:r w:rsidRPr="00B151F8">
        <w:rPr>
          <w:rStyle w:val="richtextli"/>
          <w:i/>
          <w:iCs/>
        </w:rPr>
        <w:t xml:space="preserve"> </w:t>
      </w:r>
      <w:proofErr w:type="spellStart"/>
      <w:r w:rsidRPr="00B151F8">
        <w:rPr>
          <w:rStyle w:val="richtextli"/>
          <w:i/>
          <w:iCs/>
        </w:rPr>
        <w:t>rétablissement</w:t>
      </w:r>
      <w:proofErr w:type="spellEnd"/>
      <w:r w:rsidRPr="00B151F8">
        <w:rPr>
          <w:rStyle w:val="richtextli"/>
          <w:i/>
          <w:iCs/>
        </w:rPr>
        <w:t xml:space="preserve"> de </w:t>
      </w:r>
      <w:proofErr w:type="spellStart"/>
      <w:r w:rsidRPr="00B151F8">
        <w:rPr>
          <w:rStyle w:val="richtextli"/>
          <w:i/>
          <w:iCs/>
        </w:rPr>
        <w:t>l’état</w:t>
      </w:r>
      <w:proofErr w:type="spellEnd"/>
      <w:r w:rsidRPr="00B151F8">
        <w:rPr>
          <w:rStyle w:val="richtextli"/>
          <w:i/>
          <w:iCs/>
        </w:rPr>
        <w:t xml:space="preserve"> de </w:t>
      </w:r>
      <w:proofErr w:type="spellStart"/>
      <w:r w:rsidRPr="00B151F8">
        <w:rPr>
          <w:rStyle w:val="richtextli"/>
          <w:i/>
          <w:iCs/>
        </w:rPr>
        <w:t>conservation</w:t>
      </w:r>
      <w:proofErr w:type="spellEnd"/>
      <w:r w:rsidRPr="00B151F8">
        <w:rPr>
          <w:rStyle w:val="richtextli"/>
          <w:i/>
          <w:iCs/>
        </w:rPr>
        <w:t xml:space="preserve"> favorable des </w:t>
      </w:r>
      <w:proofErr w:type="spellStart"/>
      <w:r w:rsidRPr="00B151F8">
        <w:rPr>
          <w:rStyle w:val="richtextli"/>
          <w:i/>
          <w:iCs/>
        </w:rPr>
        <w:t>différents</w:t>
      </w:r>
      <w:proofErr w:type="spellEnd"/>
      <w:r w:rsidRPr="00B151F8">
        <w:rPr>
          <w:rStyle w:val="richtextli"/>
          <w:i/>
          <w:iCs/>
        </w:rPr>
        <w:t xml:space="preserve"> </w:t>
      </w:r>
      <w:proofErr w:type="spellStart"/>
      <w:r w:rsidRPr="00B151F8">
        <w:rPr>
          <w:rStyle w:val="richtextli"/>
          <w:i/>
          <w:iCs/>
        </w:rPr>
        <w:t>types</w:t>
      </w:r>
      <w:proofErr w:type="spellEnd"/>
      <w:r w:rsidRPr="00B151F8">
        <w:rPr>
          <w:rStyle w:val="richtextli"/>
          <w:i/>
          <w:iCs/>
        </w:rPr>
        <w:t xml:space="preserve"> de </w:t>
      </w:r>
      <w:proofErr w:type="spellStart"/>
      <w:r w:rsidRPr="00B151F8">
        <w:rPr>
          <w:rStyle w:val="richtextli"/>
          <w:i/>
          <w:iCs/>
        </w:rPr>
        <w:t>futaies</w:t>
      </w:r>
      <w:proofErr w:type="spellEnd"/>
      <w:r w:rsidRPr="00B151F8">
        <w:rPr>
          <w:rStyle w:val="richtextli"/>
          <w:i/>
          <w:iCs/>
        </w:rPr>
        <w:t xml:space="preserve">, </w:t>
      </w:r>
      <w:proofErr w:type="spellStart"/>
      <w:r w:rsidRPr="00B151F8">
        <w:rPr>
          <w:rStyle w:val="richtextli"/>
          <w:i/>
          <w:iCs/>
        </w:rPr>
        <w:t>notamment</w:t>
      </w:r>
      <w:proofErr w:type="spellEnd"/>
      <w:r w:rsidRPr="00B151F8">
        <w:rPr>
          <w:rStyle w:val="richtextli"/>
          <w:i/>
          <w:iCs/>
        </w:rPr>
        <w:t xml:space="preserve"> des </w:t>
      </w:r>
      <w:proofErr w:type="spellStart"/>
      <w:r w:rsidRPr="00B151F8">
        <w:rPr>
          <w:rStyle w:val="richtextli"/>
          <w:i/>
          <w:iCs/>
        </w:rPr>
        <w:t>hêtraies</w:t>
      </w:r>
      <w:proofErr w:type="spellEnd"/>
      <w:r w:rsidRPr="00B151F8">
        <w:rPr>
          <w:rStyle w:val="richtextli"/>
          <w:i/>
          <w:iCs/>
        </w:rPr>
        <w:t xml:space="preserve">, </w:t>
      </w:r>
      <w:proofErr w:type="spellStart"/>
      <w:r w:rsidRPr="00B151F8">
        <w:rPr>
          <w:rStyle w:val="richtextli"/>
          <w:i/>
          <w:iCs/>
        </w:rPr>
        <w:t>chênaies-charmaies</w:t>
      </w:r>
      <w:proofErr w:type="spellEnd"/>
      <w:r w:rsidRPr="00B151F8">
        <w:rPr>
          <w:rStyle w:val="richtextli"/>
          <w:i/>
          <w:iCs/>
        </w:rPr>
        <w:t xml:space="preserve"> et </w:t>
      </w:r>
      <w:proofErr w:type="spellStart"/>
      <w:r w:rsidRPr="00B151F8">
        <w:rPr>
          <w:rStyle w:val="richtextli"/>
          <w:i/>
          <w:iCs/>
        </w:rPr>
        <w:t>forêts</w:t>
      </w:r>
      <w:proofErr w:type="spellEnd"/>
      <w:r w:rsidRPr="00B151F8">
        <w:rPr>
          <w:rStyle w:val="richtextli"/>
          <w:i/>
          <w:iCs/>
        </w:rPr>
        <w:t xml:space="preserve"> alluviales </w:t>
      </w:r>
      <w:proofErr w:type="spellStart"/>
      <w:r w:rsidRPr="00B151F8">
        <w:rPr>
          <w:rStyle w:val="richtextli"/>
          <w:i/>
          <w:iCs/>
        </w:rPr>
        <w:t>ou</w:t>
      </w:r>
      <w:proofErr w:type="spellEnd"/>
      <w:r w:rsidRPr="00B151F8">
        <w:rPr>
          <w:rStyle w:val="richtextli"/>
          <w:i/>
          <w:iCs/>
        </w:rPr>
        <w:t xml:space="preserve"> </w:t>
      </w:r>
      <w:proofErr w:type="gramStart"/>
      <w:r w:rsidRPr="00B151F8">
        <w:rPr>
          <w:rStyle w:val="richtextli"/>
          <w:i/>
          <w:iCs/>
        </w:rPr>
        <w:t>humides ;</w:t>
      </w:r>
      <w:proofErr w:type="gramEnd"/>
      <w:r w:rsidRPr="00B151F8">
        <w:rPr>
          <w:rStyle w:val="richtextli"/>
          <w:i/>
          <w:iCs/>
        </w:rPr>
        <w:t xml:space="preserve"> y </w:t>
      </w:r>
      <w:proofErr w:type="spellStart"/>
      <w:r w:rsidRPr="00B151F8">
        <w:rPr>
          <w:rStyle w:val="richtextli"/>
          <w:i/>
          <w:iCs/>
        </w:rPr>
        <w:t>préserver</w:t>
      </w:r>
      <w:proofErr w:type="spellEnd"/>
      <w:r w:rsidRPr="00B151F8">
        <w:rPr>
          <w:rStyle w:val="richtextli"/>
          <w:i/>
          <w:iCs/>
        </w:rPr>
        <w:t xml:space="preserve"> des </w:t>
      </w:r>
      <w:proofErr w:type="spellStart"/>
      <w:r w:rsidRPr="00B151F8">
        <w:rPr>
          <w:rStyle w:val="richtextli"/>
          <w:i/>
          <w:iCs/>
        </w:rPr>
        <w:t>arbres</w:t>
      </w:r>
      <w:proofErr w:type="spellEnd"/>
      <w:r w:rsidRPr="00B151F8">
        <w:rPr>
          <w:rStyle w:val="richtextli"/>
          <w:i/>
          <w:iCs/>
        </w:rPr>
        <w:t xml:space="preserve"> à </w:t>
      </w:r>
      <w:proofErr w:type="spellStart"/>
      <w:r w:rsidRPr="00B151F8">
        <w:rPr>
          <w:rStyle w:val="richtextli"/>
          <w:i/>
          <w:iCs/>
        </w:rPr>
        <w:t>loge</w:t>
      </w:r>
      <w:proofErr w:type="spellEnd"/>
      <w:r w:rsidRPr="00B151F8">
        <w:rPr>
          <w:rStyle w:val="richtextli"/>
          <w:i/>
          <w:iCs/>
        </w:rPr>
        <w:t xml:space="preserve"> de </w:t>
      </w:r>
      <w:proofErr w:type="spellStart"/>
      <w:r w:rsidRPr="00B151F8">
        <w:rPr>
          <w:rStyle w:val="richtextli"/>
          <w:i/>
          <w:iCs/>
        </w:rPr>
        <w:t>pic</w:t>
      </w:r>
      <w:proofErr w:type="spellEnd"/>
      <w:r w:rsidRPr="00B151F8">
        <w:rPr>
          <w:rStyle w:val="richtextli"/>
          <w:i/>
          <w:iCs/>
        </w:rPr>
        <w:t xml:space="preserve">, des </w:t>
      </w:r>
      <w:proofErr w:type="spellStart"/>
      <w:r w:rsidRPr="00B151F8">
        <w:rPr>
          <w:rStyle w:val="richtextli"/>
          <w:i/>
          <w:iCs/>
        </w:rPr>
        <w:t>arbres</w:t>
      </w:r>
      <w:proofErr w:type="spellEnd"/>
      <w:r w:rsidRPr="00B151F8">
        <w:rPr>
          <w:rStyle w:val="richtextli"/>
          <w:i/>
          <w:iCs/>
        </w:rPr>
        <w:t xml:space="preserve"> à forte </w:t>
      </w:r>
      <w:proofErr w:type="spellStart"/>
      <w:r w:rsidRPr="00B151F8">
        <w:rPr>
          <w:rStyle w:val="richtextli"/>
          <w:i/>
          <w:iCs/>
        </w:rPr>
        <w:t>dimension</w:t>
      </w:r>
      <w:proofErr w:type="spellEnd"/>
      <w:r w:rsidRPr="00B151F8">
        <w:rPr>
          <w:rStyle w:val="richtextli"/>
          <w:i/>
          <w:iCs/>
        </w:rPr>
        <w:t xml:space="preserve">, des </w:t>
      </w:r>
      <w:proofErr w:type="spellStart"/>
      <w:r w:rsidRPr="00B151F8">
        <w:rPr>
          <w:rStyle w:val="richtextli"/>
          <w:i/>
          <w:iCs/>
        </w:rPr>
        <w:t>arbres</w:t>
      </w:r>
      <w:proofErr w:type="spellEnd"/>
      <w:r w:rsidRPr="00B151F8">
        <w:rPr>
          <w:rStyle w:val="richtextli"/>
          <w:i/>
          <w:iCs/>
        </w:rPr>
        <w:t xml:space="preserve"> </w:t>
      </w:r>
      <w:proofErr w:type="spellStart"/>
      <w:r w:rsidRPr="00B151F8">
        <w:rPr>
          <w:rStyle w:val="richtextli"/>
          <w:i/>
          <w:iCs/>
        </w:rPr>
        <w:t>biotopes</w:t>
      </w:r>
      <w:proofErr w:type="spellEnd"/>
      <w:r w:rsidRPr="00B151F8">
        <w:rPr>
          <w:rStyle w:val="richtextli"/>
          <w:i/>
          <w:iCs/>
        </w:rPr>
        <w:t xml:space="preserve"> et des </w:t>
      </w:r>
      <w:proofErr w:type="spellStart"/>
      <w:r w:rsidRPr="00B151F8">
        <w:rPr>
          <w:rStyle w:val="richtextli"/>
          <w:i/>
          <w:iCs/>
        </w:rPr>
        <w:t>arbres</w:t>
      </w:r>
      <w:proofErr w:type="spellEnd"/>
      <w:r w:rsidRPr="00B151F8">
        <w:rPr>
          <w:rStyle w:val="richtextli"/>
          <w:i/>
          <w:iCs/>
        </w:rPr>
        <w:t xml:space="preserve"> </w:t>
      </w:r>
      <w:proofErr w:type="spellStart"/>
      <w:r w:rsidRPr="00B151F8">
        <w:rPr>
          <w:rStyle w:val="richtextli"/>
          <w:i/>
          <w:iCs/>
        </w:rPr>
        <w:t>morts</w:t>
      </w:r>
      <w:proofErr w:type="spellEnd"/>
      <w:r w:rsidRPr="00B151F8">
        <w:rPr>
          <w:rStyle w:val="richtextli"/>
          <w:i/>
          <w:iCs/>
        </w:rPr>
        <w:t xml:space="preserve"> </w:t>
      </w:r>
      <w:proofErr w:type="spellStart"/>
      <w:r w:rsidRPr="00B151F8">
        <w:rPr>
          <w:rStyle w:val="richtextli"/>
          <w:i/>
          <w:iCs/>
        </w:rPr>
        <w:t>sur</w:t>
      </w:r>
      <w:proofErr w:type="spellEnd"/>
      <w:r w:rsidRPr="00B151F8">
        <w:rPr>
          <w:rStyle w:val="richtextli"/>
          <w:i/>
          <w:iCs/>
        </w:rPr>
        <w:t xml:space="preserve"> </w:t>
      </w:r>
      <w:proofErr w:type="spellStart"/>
      <w:r w:rsidRPr="00B151F8">
        <w:rPr>
          <w:rStyle w:val="richtextli"/>
          <w:i/>
          <w:iCs/>
        </w:rPr>
        <w:t>pied</w:t>
      </w:r>
      <w:proofErr w:type="spellEnd"/>
      <w:r w:rsidRPr="00B151F8">
        <w:rPr>
          <w:rStyle w:val="richtextli"/>
          <w:i/>
          <w:iCs/>
        </w:rPr>
        <w:t xml:space="preserve">, </w:t>
      </w:r>
      <w:proofErr w:type="spellStart"/>
      <w:r w:rsidRPr="00B151F8">
        <w:rPr>
          <w:rStyle w:val="richtextli"/>
          <w:i/>
          <w:iCs/>
        </w:rPr>
        <w:t>ainsi</w:t>
      </w:r>
      <w:proofErr w:type="spellEnd"/>
      <w:r w:rsidRPr="00B151F8">
        <w:rPr>
          <w:rStyle w:val="richtextli"/>
          <w:i/>
          <w:iCs/>
        </w:rPr>
        <w:t xml:space="preserve"> </w:t>
      </w:r>
      <w:proofErr w:type="spellStart"/>
      <w:r w:rsidRPr="00B151F8">
        <w:rPr>
          <w:rStyle w:val="richtextli"/>
          <w:i/>
          <w:iCs/>
        </w:rPr>
        <w:t>que</w:t>
      </w:r>
      <w:proofErr w:type="spellEnd"/>
      <w:r w:rsidRPr="00B151F8">
        <w:rPr>
          <w:rStyle w:val="richtextli"/>
          <w:i/>
          <w:iCs/>
        </w:rPr>
        <w:t xml:space="preserve"> des </w:t>
      </w:r>
      <w:proofErr w:type="spellStart"/>
      <w:r w:rsidRPr="00B151F8">
        <w:rPr>
          <w:rStyle w:val="richtextli"/>
          <w:i/>
          <w:iCs/>
        </w:rPr>
        <w:t>classes</w:t>
      </w:r>
      <w:proofErr w:type="spellEnd"/>
      <w:r w:rsidRPr="00B151F8">
        <w:rPr>
          <w:rStyle w:val="richtextli"/>
          <w:i/>
          <w:iCs/>
        </w:rPr>
        <w:t xml:space="preserve"> </w:t>
      </w:r>
      <w:proofErr w:type="spellStart"/>
      <w:r w:rsidRPr="00B151F8">
        <w:rPr>
          <w:rStyle w:val="richtextli"/>
          <w:i/>
          <w:iCs/>
        </w:rPr>
        <w:t>d’âge</w:t>
      </w:r>
      <w:proofErr w:type="spellEnd"/>
      <w:r w:rsidRPr="00B151F8">
        <w:rPr>
          <w:rStyle w:val="richtextli"/>
          <w:i/>
          <w:iCs/>
        </w:rPr>
        <w:t xml:space="preserve"> </w:t>
      </w:r>
      <w:proofErr w:type="spellStart"/>
      <w:r w:rsidRPr="00B151F8">
        <w:rPr>
          <w:rStyle w:val="richtextli"/>
          <w:i/>
          <w:iCs/>
        </w:rPr>
        <w:t>avancées</w:t>
      </w:r>
      <w:proofErr w:type="spellEnd"/>
      <w:r w:rsidRPr="00B151F8">
        <w:rPr>
          <w:rStyle w:val="richtextli"/>
          <w:i/>
          <w:iCs/>
        </w:rPr>
        <w:t xml:space="preserve"> et des </w:t>
      </w:r>
      <w:proofErr w:type="spellStart"/>
      <w:r w:rsidRPr="00B151F8">
        <w:rPr>
          <w:rStyle w:val="richtextli"/>
          <w:i/>
          <w:iCs/>
        </w:rPr>
        <w:t>lisières</w:t>
      </w:r>
      <w:proofErr w:type="spellEnd"/>
      <w:r w:rsidRPr="00B151F8">
        <w:rPr>
          <w:rStyle w:val="richtextli"/>
          <w:i/>
          <w:iCs/>
        </w:rPr>
        <w:t xml:space="preserve"> </w:t>
      </w:r>
      <w:proofErr w:type="spellStart"/>
      <w:r w:rsidRPr="00B151F8">
        <w:rPr>
          <w:rStyle w:val="richtextli"/>
          <w:i/>
          <w:iCs/>
        </w:rPr>
        <w:t>structurées</w:t>
      </w:r>
      <w:proofErr w:type="spellEnd"/>
      <w:r w:rsidRPr="00B151F8">
        <w:rPr>
          <w:rStyle w:val="richtextli"/>
          <w:i/>
          <w:iCs/>
        </w:rPr>
        <w:t xml:space="preserve"> ; </w:t>
      </w:r>
      <w:proofErr w:type="spellStart"/>
      <w:r w:rsidRPr="00B151F8">
        <w:rPr>
          <w:rStyle w:val="richtextli"/>
          <w:i/>
          <w:iCs/>
        </w:rPr>
        <w:t>aménagement</w:t>
      </w:r>
      <w:proofErr w:type="spellEnd"/>
      <w:r w:rsidRPr="00B151F8">
        <w:rPr>
          <w:rStyle w:val="richtextli"/>
          <w:i/>
          <w:iCs/>
        </w:rPr>
        <w:t xml:space="preserve"> </w:t>
      </w:r>
      <w:proofErr w:type="spellStart"/>
      <w:r w:rsidRPr="00B151F8">
        <w:rPr>
          <w:rStyle w:val="richtextli"/>
          <w:i/>
          <w:iCs/>
        </w:rPr>
        <w:t>d’îlots</w:t>
      </w:r>
      <w:proofErr w:type="spellEnd"/>
      <w:r w:rsidRPr="00B151F8">
        <w:rPr>
          <w:rStyle w:val="richtextli"/>
          <w:i/>
          <w:iCs/>
        </w:rPr>
        <w:t xml:space="preserve"> de </w:t>
      </w:r>
      <w:proofErr w:type="spellStart"/>
      <w:r w:rsidRPr="00B151F8">
        <w:rPr>
          <w:rStyle w:val="richtextli"/>
          <w:i/>
          <w:iCs/>
        </w:rPr>
        <w:t>vieillissement</w:t>
      </w:r>
      <w:proofErr w:type="spellEnd"/>
      <w:r w:rsidRPr="00B151F8">
        <w:rPr>
          <w:rStyle w:val="richtextli"/>
          <w:i/>
          <w:iCs/>
        </w:rPr>
        <w:t xml:space="preserve"> et </w:t>
      </w:r>
      <w:proofErr w:type="spellStart"/>
      <w:r w:rsidRPr="00B151F8">
        <w:rPr>
          <w:rStyle w:val="richtextli"/>
          <w:i/>
          <w:iCs/>
        </w:rPr>
        <w:t>désignation</w:t>
      </w:r>
      <w:proofErr w:type="spellEnd"/>
      <w:r w:rsidRPr="00B151F8">
        <w:rPr>
          <w:rStyle w:val="richtextli"/>
          <w:i/>
          <w:iCs/>
        </w:rPr>
        <w:t xml:space="preserve"> de </w:t>
      </w:r>
      <w:proofErr w:type="spellStart"/>
      <w:r w:rsidRPr="00B151F8">
        <w:rPr>
          <w:rStyle w:val="richtextli"/>
          <w:i/>
          <w:iCs/>
        </w:rPr>
        <w:t>forêts</w:t>
      </w:r>
      <w:proofErr w:type="spellEnd"/>
      <w:r w:rsidRPr="00B151F8">
        <w:rPr>
          <w:rStyle w:val="richtextli"/>
          <w:i/>
          <w:iCs/>
        </w:rPr>
        <w:t xml:space="preserve"> en </w:t>
      </w:r>
      <w:proofErr w:type="spellStart"/>
      <w:r w:rsidRPr="00B151F8">
        <w:rPr>
          <w:rStyle w:val="richtextli"/>
          <w:i/>
          <w:iCs/>
        </w:rPr>
        <w:t>libre</w:t>
      </w:r>
      <w:proofErr w:type="spellEnd"/>
      <w:r w:rsidRPr="00B151F8">
        <w:rPr>
          <w:rStyle w:val="richtextli"/>
          <w:i/>
          <w:iCs/>
        </w:rPr>
        <w:t xml:space="preserve"> </w:t>
      </w:r>
      <w:proofErr w:type="spellStart"/>
      <w:r w:rsidRPr="00B151F8">
        <w:rPr>
          <w:rStyle w:val="richtextli"/>
          <w:i/>
          <w:iCs/>
        </w:rPr>
        <w:t>évolution</w:t>
      </w:r>
      <w:proofErr w:type="spellEnd"/>
      <w:r w:rsidRPr="00B151F8">
        <w:rPr>
          <w:rStyle w:val="richtextli"/>
          <w:i/>
          <w:iCs/>
        </w:rPr>
        <w:t>.</w:t>
      </w:r>
    </w:p>
    <w:p w14:paraId="1CD477D9" w14:textId="577882E4" w:rsidR="00C62ADB" w:rsidRDefault="00C62ADB">
      <w:pPr>
        <w:spacing w:after="200" w:line="276" w:lineRule="auto"/>
        <w:jc w:val="left"/>
        <w:rPr>
          <w:rStyle w:val="richtextli"/>
          <w:rFonts w:ascii="Calibri" w:hAnsi="Calibri"/>
          <w:i/>
          <w:iCs/>
          <w:lang w:val="de-DE"/>
        </w:rPr>
      </w:pPr>
      <w:r>
        <w:rPr>
          <w:rStyle w:val="richtextli"/>
          <w:i/>
          <w:iCs/>
        </w:rPr>
        <w:br w:type="page"/>
      </w:r>
    </w:p>
    <w:p w14:paraId="55D9237A" w14:textId="1A78C77E" w:rsidR="00CE0405" w:rsidRDefault="00826155" w:rsidP="00180C10">
      <w:pPr>
        <w:pStyle w:val="berschrift2"/>
      </w:pPr>
      <w:bookmarkStart w:id="56" w:name="_Toc161578746"/>
      <w:r w:rsidRPr="00826155">
        <w:lastRenderedPageBreak/>
        <w:t>Übersicht: Lebensräume und Arten</w:t>
      </w:r>
      <w:bookmarkEnd w:id="56"/>
      <w:r w:rsidRPr="00826155">
        <w:t xml:space="preserve"> </w:t>
      </w:r>
    </w:p>
    <w:p w14:paraId="0CDFF93D" w14:textId="076954E2" w:rsidR="00C62ADB" w:rsidRDefault="00D72637" w:rsidP="00D72637">
      <w:pPr>
        <w:pStyle w:val="ENV2023"/>
      </w:pPr>
      <w:r w:rsidRPr="009B60E6">
        <w:t xml:space="preserve">Die folgenden Angaben stammen aus dem </w:t>
      </w:r>
      <w:proofErr w:type="spellStart"/>
      <w:r w:rsidR="0049270A" w:rsidRPr="0049270A">
        <w:rPr>
          <w:i/>
          <w:iCs/>
        </w:rPr>
        <w:t>Règlement</w:t>
      </w:r>
      <w:proofErr w:type="spellEnd"/>
      <w:r w:rsidR="0049270A" w:rsidRPr="0049270A">
        <w:rPr>
          <w:i/>
          <w:iCs/>
        </w:rPr>
        <w:t xml:space="preserve"> </w:t>
      </w:r>
      <w:proofErr w:type="spellStart"/>
      <w:r w:rsidR="0049270A" w:rsidRPr="0049270A">
        <w:rPr>
          <w:i/>
          <w:iCs/>
        </w:rPr>
        <w:t>grand-ducal</w:t>
      </w:r>
      <w:proofErr w:type="spellEnd"/>
      <w:r w:rsidR="0049270A" w:rsidRPr="0049270A">
        <w:rPr>
          <w:i/>
          <w:iCs/>
        </w:rPr>
        <w:t xml:space="preserve"> du 6 </w:t>
      </w:r>
      <w:proofErr w:type="spellStart"/>
      <w:r w:rsidR="0049270A" w:rsidRPr="0049270A">
        <w:rPr>
          <w:i/>
          <w:iCs/>
        </w:rPr>
        <w:t>octobre</w:t>
      </w:r>
      <w:proofErr w:type="spellEnd"/>
      <w:r w:rsidR="0049270A" w:rsidRPr="0049270A">
        <w:rPr>
          <w:i/>
          <w:iCs/>
        </w:rPr>
        <w:t xml:space="preserve"> 2023 </w:t>
      </w:r>
      <w:proofErr w:type="spellStart"/>
      <w:r w:rsidR="0049270A" w:rsidRPr="0049270A">
        <w:rPr>
          <w:i/>
          <w:iCs/>
        </w:rPr>
        <w:t>désignant</w:t>
      </w:r>
      <w:proofErr w:type="spellEnd"/>
      <w:r w:rsidR="0049270A" w:rsidRPr="0049270A">
        <w:rPr>
          <w:i/>
          <w:iCs/>
        </w:rPr>
        <w:t xml:space="preserve"> </w:t>
      </w:r>
      <w:proofErr w:type="spellStart"/>
      <w:r w:rsidR="0049270A" w:rsidRPr="0049270A">
        <w:rPr>
          <w:i/>
          <w:iCs/>
        </w:rPr>
        <w:t>zone</w:t>
      </w:r>
      <w:proofErr w:type="spellEnd"/>
      <w:r w:rsidR="0049270A" w:rsidRPr="0049270A">
        <w:rPr>
          <w:i/>
          <w:iCs/>
        </w:rPr>
        <w:t xml:space="preserve"> de </w:t>
      </w:r>
      <w:proofErr w:type="spellStart"/>
      <w:r w:rsidR="0049270A" w:rsidRPr="0049270A">
        <w:rPr>
          <w:i/>
          <w:iCs/>
        </w:rPr>
        <w:t>protection</w:t>
      </w:r>
      <w:proofErr w:type="spellEnd"/>
      <w:r w:rsidR="0049270A" w:rsidRPr="0049270A">
        <w:rPr>
          <w:i/>
          <w:iCs/>
        </w:rPr>
        <w:t xml:space="preserve"> </w:t>
      </w:r>
      <w:proofErr w:type="spellStart"/>
      <w:r w:rsidR="0049270A" w:rsidRPr="0049270A">
        <w:rPr>
          <w:i/>
          <w:iCs/>
        </w:rPr>
        <w:t>spéciale</w:t>
      </w:r>
      <w:proofErr w:type="spellEnd"/>
      <w:r w:rsidR="0049270A" w:rsidRPr="0049270A">
        <w:rPr>
          <w:i/>
          <w:iCs/>
        </w:rPr>
        <w:t xml:space="preserve"> et </w:t>
      </w:r>
      <w:proofErr w:type="spellStart"/>
      <w:r w:rsidR="0049270A" w:rsidRPr="0049270A">
        <w:rPr>
          <w:i/>
          <w:iCs/>
        </w:rPr>
        <w:t>déclarant</w:t>
      </w:r>
      <w:proofErr w:type="spellEnd"/>
      <w:r w:rsidR="0049270A" w:rsidRPr="0049270A">
        <w:rPr>
          <w:i/>
          <w:iCs/>
        </w:rPr>
        <w:t xml:space="preserve"> </w:t>
      </w:r>
      <w:proofErr w:type="spellStart"/>
      <w:r w:rsidR="0049270A" w:rsidRPr="0049270A">
        <w:rPr>
          <w:i/>
          <w:iCs/>
        </w:rPr>
        <w:t>obligatoire</w:t>
      </w:r>
      <w:proofErr w:type="spellEnd"/>
      <w:r w:rsidR="0049270A" w:rsidRPr="0049270A">
        <w:rPr>
          <w:i/>
          <w:iCs/>
        </w:rPr>
        <w:t xml:space="preserve"> la </w:t>
      </w:r>
      <w:proofErr w:type="spellStart"/>
      <w:r w:rsidR="0049270A" w:rsidRPr="0049270A">
        <w:rPr>
          <w:i/>
          <w:iCs/>
        </w:rPr>
        <w:t>zone</w:t>
      </w:r>
      <w:proofErr w:type="spellEnd"/>
      <w:r w:rsidR="0049270A" w:rsidRPr="0049270A">
        <w:rPr>
          <w:i/>
          <w:iCs/>
        </w:rPr>
        <w:t xml:space="preserve"> « Région du Lias moyen »</w:t>
      </w:r>
      <w:r w:rsidR="0049270A">
        <w:rPr>
          <w:i/>
          <w:iCs/>
        </w:rPr>
        <w:t xml:space="preserve"> </w:t>
      </w:r>
      <w:r w:rsidRPr="009B60E6">
        <w:t xml:space="preserve">sowie dem offiziellen Datenblatt (Standard </w:t>
      </w:r>
      <w:proofErr w:type="spellStart"/>
      <w:r w:rsidRPr="009B60E6">
        <w:t>data</w:t>
      </w:r>
      <w:proofErr w:type="spellEnd"/>
      <w:r w:rsidRPr="009B60E6">
        <w:t xml:space="preserve"> form) zum FFH-Schutzgebiet „Vallée de la Mamer et de </w:t>
      </w:r>
      <w:proofErr w:type="spellStart"/>
      <w:r w:rsidRPr="009B60E6">
        <w:t>l‘Eisch</w:t>
      </w:r>
      <w:proofErr w:type="spellEnd"/>
      <w:r w:rsidRPr="009B60E6">
        <w:t xml:space="preserve">“ (LU0001018, </w:t>
      </w:r>
      <w:r w:rsidR="0049270A">
        <w:t>Stand 11.</w:t>
      </w:r>
      <w:r w:rsidRPr="009B60E6">
        <w:t>2018). Das Datenblatt gibt unter anderem Auskunft über die die im Schutzgebiet vorkommenden Arten nach Art. 4 der EU-Vogelschutzrichtlinie 2009/147/EWG (</w:t>
      </w:r>
      <w:r w:rsidR="00B10C5A">
        <w:fldChar w:fldCharType="begin"/>
      </w:r>
      <w:r w:rsidR="00B10C5A">
        <w:instrText xml:space="preserve"> REF _Ref161404161 \h </w:instrText>
      </w:r>
      <w:r w:rsidR="00B10C5A">
        <w:fldChar w:fldCharType="separate"/>
      </w:r>
      <w:r w:rsidR="00B10C5A" w:rsidRPr="001D77A9">
        <w:t xml:space="preserve">Tab. </w:t>
      </w:r>
      <w:r w:rsidR="00B10C5A">
        <w:rPr>
          <w:noProof/>
        </w:rPr>
        <w:t>1</w:t>
      </w:r>
      <w:r w:rsidR="00B10C5A">
        <w:fldChar w:fldCharType="end"/>
      </w:r>
      <w:r w:rsidRPr="009B60E6">
        <w:t xml:space="preserve">). </w:t>
      </w:r>
    </w:p>
    <w:p w14:paraId="383BB601" w14:textId="2D95E564" w:rsidR="00E94047" w:rsidRPr="001D77A9" w:rsidRDefault="00E94047" w:rsidP="00E94047">
      <w:pPr>
        <w:pStyle w:val="ABB"/>
        <w:rPr>
          <w:lang w:val="de-DE"/>
        </w:rPr>
      </w:pPr>
      <w:bookmarkStart w:id="57" w:name="_Ref161404161"/>
      <w:bookmarkStart w:id="58" w:name="_Toc158360629"/>
      <w:bookmarkStart w:id="59" w:name="_Toc161578776"/>
      <w:r w:rsidRPr="001D77A9">
        <w:rPr>
          <w:lang w:val="de-DE"/>
        </w:rPr>
        <w:t xml:space="preserve">Tab. </w:t>
      </w:r>
      <w:r>
        <w:fldChar w:fldCharType="begin"/>
      </w:r>
      <w:r w:rsidRPr="001D77A9">
        <w:rPr>
          <w:lang w:val="de-DE"/>
        </w:rPr>
        <w:instrText xml:space="preserve"> SEQ Tab. \* ARABIC </w:instrText>
      </w:r>
      <w:r>
        <w:fldChar w:fldCharType="separate"/>
      </w:r>
      <w:r w:rsidR="00B10C5A">
        <w:rPr>
          <w:noProof/>
          <w:lang w:val="de-DE"/>
        </w:rPr>
        <w:t>1</w:t>
      </w:r>
      <w:r>
        <w:rPr>
          <w:noProof/>
        </w:rPr>
        <w:fldChar w:fldCharType="end"/>
      </w:r>
      <w:bookmarkEnd w:id="57"/>
      <w:r w:rsidRPr="001D77A9">
        <w:rPr>
          <w:lang w:val="de-DE"/>
        </w:rPr>
        <w:t xml:space="preserve">: </w:t>
      </w:r>
      <w:bookmarkEnd w:id="58"/>
      <w:r w:rsidR="006021A6">
        <w:rPr>
          <w:lang w:val="de-DE"/>
        </w:rPr>
        <w:t>Liste der im EU-Vogelschutzgebiet LU0002017 vorkommenden Arten nach Anhang II der FFH-Richtline, sowie des Art. 4 der EU-Vogelschutzrichtlinie. Zielarten nach RGD sind grau hinterlegt</w:t>
      </w:r>
      <w:bookmarkEnd w:id="59"/>
    </w:p>
    <w:tbl>
      <w:tblPr>
        <w:tblW w:w="9014" w:type="dxa"/>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3940"/>
        <w:gridCol w:w="5074"/>
      </w:tblGrid>
      <w:tr w:rsidR="00E94047" w:rsidRPr="002B488A" w14:paraId="5BCC8F55" w14:textId="77777777" w:rsidTr="00036FA6">
        <w:trPr>
          <w:cantSplit/>
          <w:jc w:val="center"/>
        </w:trPr>
        <w:tc>
          <w:tcPr>
            <w:tcW w:w="3940" w:type="dxa"/>
            <w:shd w:val="clear" w:color="auto" w:fill="6FB144"/>
            <w:vAlign w:val="center"/>
          </w:tcPr>
          <w:p w14:paraId="65C209E5" w14:textId="064D5FF4" w:rsidR="00E94047" w:rsidRPr="001D77A9" w:rsidRDefault="001E33C6" w:rsidP="00180C10">
            <w:pPr>
              <w:pStyle w:val="Tabelle1Zeile"/>
              <w:rPr>
                <w:snapToGrid w:val="0"/>
                <w:color w:val="FFFFFF" w:themeColor="background1"/>
              </w:rPr>
            </w:pPr>
            <w:r>
              <w:rPr>
                <w:snapToGrid w:val="0"/>
                <w:color w:val="FFFFFF" w:themeColor="background1"/>
              </w:rPr>
              <w:t>Wissenschaftlicher Name</w:t>
            </w:r>
          </w:p>
        </w:tc>
        <w:tc>
          <w:tcPr>
            <w:tcW w:w="5074" w:type="dxa"/>
            <w:shd w:val="clear" w:color="auto" w:fill="6FB144"/>
            <w:vAlign w:val="center"/>
          </w:tcPr>
          <w:p w14:paraId="6002859C" w14:textId="32FF1D82" w:rsidR="00E94047" w:rsidRPr="002B488A" w:rsidRDefault="001E33C6" w:rsidP="00180C10">
            <w:pPr>
              <w:pStyle w:val="Tabelle1Zeile"/>
              <w:rPr>
                <w:snapToGrid w:val="0"/>
                <w:color w:val="FFFFFF" w:themeColor="background1"/>
              </w:rPr>
            </w:pPr>
            <w:r>
              <w:rPr>
                <w:snapToGrid w:val="0"/>
                <w:color w:val="FFFFFF" w:themeColor="background1"/>
              </w:rPr>
              <w:t>Deutscher Name</w:t>
            </w:r>
          </w:p>
        </w:tc>
      </w:tr>
      <w:tr w:rsidR="001E33C6" w:rsidRPr="00A17BA3" w14:paraId="4913B1FC" w14:textId="77777777" w:rsidTr="00036FA6">
        <w:trPr>
          <w:cantSplit/>
          <w:trHeight w:val="340"/>
          <w:jc w:val="center"/>
        </w:trPr>
        <w:tc>
          <w:tcPr>
            <w:tcW w:w="3940" w:type="dxa"/>
            <w:tcBorders>
              <w:right w:val="nil"/>
            </w:tcBorders>
            <w:shd w:val="clear" w:color="auto" w:fill="D9D9D9" w:themeFill="background1" w:themeFillShade="D9"/>
          </w:tcPr>
          <w:p w14:paraId="4756E999" w14:textId="31EFF6E8" w:rsidR="001E33C6" w:rsidRPr="00036FA6" w:rsidRDefault="001E33C6" w:rsidP="00036FA6">
            <w:pPr>
              <w:pStyle w:val="Tabellentext"/>
              <w:rPr>
                <w:rFonts w:cstheme="minorHAnsi"/>
                <w:i/>
                <w:szCs w:val="20"/>
              </w:rPr>
            </w:pPr>
            <w:proofErr w:type="spellStart"/>
            <w:r w:rsidRPr="00036FA6">
              <w:t>Acrocephalus</w:t>
            </w:r>
            <w:proofErr w:type="spellEnd"/>
            <w:r w:rsidRPr="00036FA6">
              <w:t xml:space="preserve"> </w:t>
            </w:r>
            <w:proofErr w:type="spellStart"/>
            <w:r w:rsidRPr="00036FA6">
              <w:t>schoenobaenus</w:t>
            </w:r>
            <w:proofErr w:type="spellEnd"/>
          </w:p>
        </w:tc>
        <w:tc>
          <w:tcPr>
            <w:tcW w:w="5074" w:type="dxa"/>
            <w:tcBorders>
              <w:left w:val="nil"/>
              <w:right w:val="nil"/>
            </w:tcBorders>
            <w:shd w:val="clear" w:color="auto" w:fill="D9D9D9" w:themeFill="background1" w:themeFillShade="D9"/>
          </w:tcPr>
          <w:p w14:paraId="6C4C6035" w14:textId="40B1E620" w:rsidR="001E33C6" w:rsidRDefault="001E33C6" w:rsidP="001E33C6">
            <w:pPr>
              <w:pStyle w:val="Tabellentext"/>
              <w:rPr>
                <w:rFonts w:cstheme="minorHAnsi"/>
                <w:szCs w:val="20"/>
              </w:rPr>
            </w:pPr>
            <w:r>
              <w:rPr>
                <w:rFonts w:cstheme="minorHAnsi"/>
                <w:szCs w:val="20"/>
              </w:rPr>
              <w:t>Schilfrohrsänger</w:t>
            </w:r>
          </w:p>
        </w:tc>
      </w:tr>
      <w:tr w:rsidR="001E33C6" w:rsidRPr="00A17BA3" w14:paraId="38585FEB" w14:textId="77777777" w:rsidTr="00036FA6">
        <w:trPr>
          <w:cantSplit/>
          <w:trHeight w:val="340"/>
          <w:jc w:val="center"/>
        </w:trPr>
        <w:tc>
          <w:tcPr>
            <w:tcW w:w="3940" w:type="dxa"/>
            <w:tcBorders>
              <w:right w:val="nil"/>
            </w:tcBorders>
            <w:shd w:val="clear" w:color="auto" w:fill="D9D9D9" w:themeFill="background1" w:themeFillShade="D9"/>
          </w:tcPr>
          <w:p w14:paraId="2A5ED178" w14:textId="02AE6A8D" w:rsidR="001E33C6" w:rsidRPr="00036FA6" w:rsidRDefault="001E33C6" w:rsidP="00036FA6">
            <w:pPr>
              <w:pStyle w:val="Tabellentext"/>
              <w:rPr>
                <w:rFonts w:cs="Arial"/>
              </w:rPr>
            </w:pPr>
            <w:proofErr w:type="spellStart"/>
            <w:r w:rsidRPr="00036FA6">
              <w:rPr>
                <w:rFonts w:cstheme="minorHAnsi"/>
                <w:i/>
                <w:szCs w:val="20"/>
              </w:rPr>
              <w:t>Acrocephalus</w:t>
            </w:r>
            <w:proofErr w:type="spellEnd"/>
            <w:r w:rsidRPr="00036FA6">
              <w:rPr>
                <w:rFonts w:cstheme="minorHAnsi"/>
                <w:i/>
                <w:szCs w:val="20"/>
              </w:rPr>
              <w:t xml:space="preserve"> </w:t>
            </w:r>
            <w:proofErr w:type="spellStart"/>
            <w:r w:rsidRPr="00036FA6">
              <w:rPr>
                <w:rFonts w:cstheme="minorHAnsi"/>
                <w:i/>
                <w:szCs w:val="20"/>
              </w:rPr>
              <w:t>scirpaceus</w:t>
            </w:r>
            <w:proofErr w:type="spellEnd"/>
          </w:p>
        </w:tc>
        <w:tc>
          <w:tcPr>
            <w:tcW w:w="5074" w:type="dxa"/>
            <w:tcBorders>
              <w:left w:val="nil"/>
              <w:right w:val="nil"/>
            </w:tcBorders>
            <w:shd w:val="clear" w:color="auto" w:fill="D9D9D9" w:themeFill="background1" w:themeFillShade="D9"/>
          </w:tcPr>
          <w:p w14:paraId="1296A583" w14:textId="6FCF71B3" w:rsidR="001E33C6" w:rsidRPr="001D77A9" w:rsidRDefault="001E33C6" w:rsidP="001E33C6">
            <w:pPr>
              <w:pStyle w:val="Tabellentext"/>
            </w:pPr>
            <w:r>
              <w:rPr>
                <w:rFonts w:cstheme="minorHAnsi"/>
                <w:szCs w:val="20"/>
              </w:rPr>
              <w:t>Teichrohrsänger</w:t>
            </w:r>
          </w:p>
        </w:tc>
      </w:tr>
      <w:tr w:rsidR="001E33C6" w:rsidRPr="00A17BA3" w14:paraId="647EF7E2" w14:textId="77777777" w:rsidTr="00036FA6">
        <w:trPr>
          <w:cantSplit/>
          <w:trHeight w:val="340"/>
          <w:jc w:val="center"/>
        </w:trPr>
        <w:tc>
          <w:tcPr>
            <w:tcW w:w="3940" w:type="dxa"/>
            <w:tcBorders>
              <w:right w:val="nil"/>
            </w:tcBorders>
            <w:shd w:val="clear" w:color="auto" w:fill="D9D9D9" w:themeFill="background1" w:themeFillShade="D9"/>
          </w:tcPr>
          <w:p w14:paraId="31647F3B" w14:textId="2176C5D2" w:rsidR="001E33C6" w:rsidRPr="00036FA6" w:rsidRDefault="001E33C6" w:rsidP="00036FA6">
            <w:pPr>
              <w:pStyle w:val="Tabellentext"/>
              <w:rPr>
                <w:rFonts w:cs="Arial"/>
              </w:rPr>
            </w:pPr>
            <w:proofErr w:type="spellStart"/>
            <w:r w:rsidRPr="00036FA6">
              <w:rPr>
                <w:rFonts w:cstheme="minorHAnsi"/>
                <w:i/>
                <w:szCs w:val="20"/>
              </w:rPr>
              <w:t>Alauda</w:t>
            </w:r>
            <w:proofErr w:type="spellEnd"/>
            <w:r w:rsidRPr="00036FA6">
              <w:rPr>
                <w:rFonts w:cstheme="minorHAnsi"/>
                <w:i/>
                <w:szCs w:val="20"/>
              </w:rPr>
              <w:t xml:space="preserve"> arvensis</w:t>
            </w:r>
          </w:p>
        </w:tc>
        <w:tc>
          <w:tcPr>
            <w:tcW w:w="5074" w:type="dxa"/>
            <w:tcBorders>
              <w:left w:val="nil"/>
              <w:right w:val="nil"/>
            </w:tcBorders>
            <w:shd w:val="clear" w:color="auto" w:fill="D9D9D9" w:themeFill="background1" w:themeFillShade="D9"/>
          </w:tcPr>
          <w:p w14:paraId="7771D17F" w14:textId="7B7443E9" w:rsidR="001E33C6" w:rsidRPr="001D77A9" w:rsidRDefault="001E33C6" w:rsidP="001E33C6">
            <w:pPr>
              <w:pStyle w:val="Tabellentext"/>
            </w:pPr>
            <w:r>
              <w:rPr>
                <w:rFonts w:cstheme="minorHAnsi"/>
                <w:szCs w:val="20"/>
              </w:rPr>
              <w:t>Feldlerche</w:t>
            </w:r>
          </w:p>
        </w:tc>
      </w:tr>
      <w:tr w:rsidR="001E33C6" w:rsidRPr="002B488A" w14:paraId="25720F16" w14:textId="77777777" w:rsidTr="00036FA6">
        <w:trPr>
          <w:cantSplit/>
          <w:trHeight w:val="340"/>
          <w:jc w:val="center"/>
        </w:trPr>
        <w:tc>
          <w:tcPr>
            <w:tcW w:w="3940" w:type="dxa"/>
            <w:tcBorders>
              <w:right w:val="nil"/>
            </w:tcBorders>
            <w:shd w:val="clear" w:color="auto" w:fill="D9D9D9" w:themeFill="background1" w:themeFillShade="D9"/>
          </w:tcPr>
          <w:p w14:paraId="75F897F4" w14:textId="5A8982B6" w:rsidR="001E33C6" w:rsidRPr="00036FA6" w:rsidRDefault="001E33C6" w:rsidP="00036FA6">
            <w:pPr>
              <w:pStyle w:val="Tabellentext"/>
              <w:rPr>
                <w:rFonts w:cs="Arial"/>
              </w:rPr>
            </w:pPr>
            <w:r w:rsidRPr="00036FA6">
              <w:rPr>
                <w:rFonts w:cstheme="minorHAnsi"/>
                <w:i/>
                <w:szCs w:val="20"/>
              </w:rPr>
              <w:t xml:space="preserve">Alcedo </w:t>
            </w:r>
            <w:proofErr w:type="spellStart"/>
            <w:r w:rsidRPr="00036FA6">
              <w:rPr>
                <w:rFonts w:cstheme="minorHAnsi"/>
                <w:i/>
                <w:szCs w:val="20"/>
              </w:rPr>
              <w:t>atthis</w:t>
            </w:r>
            <w:proofErr w:type="spellEnd"/>
          </w:p>
        </w:tc>
        <w:tc>
          <w:tcPr>
            <w:tcW w:w="5074" w:type="dxa"/>
            <w:tcBorders>
              <w:left w:val="nil"/>
              <w:right w:val="nil"/>
            </w:tcBorders>
            <w:shd w:val="clear" w:color="auto" w:fill="D9D9D9" w:themeFill="background1" w:themeFillShade="D9"/>
          </w:tcPr>
          <w:p w14:paraId="5CEA5956" w14:textId="07EAEB30" w:rsidR="001E33C6" w:rsidRPr="002B488A" w:rsidRDefault="001E33C6" w:rsidP="001E33C6">
            <w:pPr>
              <w:pStyle w:val="Tabellentext"/>
            </w:pPr>
            <w:r>
              <w:rPr>
                <w:rFonts w:cstheme="minorHAnsi"/>
                <w:szCs w:val="20"/>
              </w:rPr>
              <w:t>Eisvogel</w:t>
            </w:r>
          </w:p>
        </w:tc>
      </w:tr>
      <w:tr w:rsidR="001E33C6" w:rsidRPr="00A17BA3" w14:paraId="0EEA75E7" w14:textId="77777777" w:rsidTr="00036FA6">
        <w:trPr>
          <w:cantSplit/>
          <w:trHeight w:val="340"/>
          <w:jc w:val="center"/>
        </w:trPr>
        <w:tc>
          <w:tcPr>
            <w:tcW w:w="3940" w:type="dxa"/>
            <w:tcBorders>
              <w:right w:val="nil"/>
            </w:tcBorders>
            <w:shd w:val="clear" w:color="auto" w:fill="D9D9D9" w:themeFill="background1" w:themeFillShade="D9"/>
          </w:tcPr>
          <w:p w14:paraId="23B9867A" w14:textId="5F0E3261" w:rsidR="001E33C6" w:rsidRPr="00036FA6" w:rsidRDefault="001E33C6" w:rsidP="00036FA6">
            <w:pPr>
              <w:pStyle w:val="Tabellentext"/>
              <w:rPr>
                <w:rFonts w:cs="Arial"/>
              </w:rPr>
            </w:pPr>
            <w:proofErr w:type="spellStart"/>
            <w:r w:rsidRPr="00036FA6">
              <w:rPr>
                <w:rFonts w:cstheme="minorHAnsi"/>
                <w:i/>
                <w:szCs w:val="20"/>
              </w:rPr>
              <w:t>Anthus</w:t>
            </w:r>
            <w:proofErr w:type="spellEnd"/>
            <w:r w:rsidRPr="00036FA6">
              <w:rPr>
                <w:rFonts w:cstheme="minorHAnsi"/>
                <w:i/>
                <w:szCs w:val="20"/>
              </w:rPr>
              <w:t xml:space="preserve"> pratensis</w:t>
            </w:r>
          </w:p>
        </w:tc>
        <w:tc>
          <w:tcPr>
            <w:tcW w:w="5074" w:type="dxa"/>
            <w:tcBorders>
              <w:left w:val="nil"/>
              <w:right w:val="nil"/>
            </w:tcBorders>
            <w:shd w:val="clear" w:color="auto" w:fill="D9D9D9" w:themeFill="background1" w:themeFillShade="D9"/>
          </w:tcPr>
          <w:p w14:paraId="1F68B4BD" w14:textId="72AC8870" w:rsidR="001E33C6" w:rsidRPr="001D77A9" w:rsidRDefault="001E33C6" w:rsidP="001E33C6">
            <w:pPr>
              <w:pStyle w:val="Tabellentext"/>
            </w:pPr>
            <w:r>
              <w:rPr>
                <w:rFonts w:cstheme="minorHAnsi"/>
                <w:szCs w:val="20"/>
              </w:rPr>
              <w:t>Wiesenpieper</w:t>
            </w:r>
          </w:p>
        </w:tc>
      </w:tr>
      <w:tr w:rsidR="001E33C6" w:rsidRPr="00A17BA3" w14:paraId="51931DCA" w14:textId="77777777" w:rsidTr="00036FA6">
        <w:trPr>
          <w:cantSplit/>
          <w:trHeight w:val="340"/>
          <w:jc w:val="center"/>
        </w:trPr>
        <w:tc>
          <w:tcPr>
            <w:tcW w:w="3940" w:type="dxa"/>
            <w:tcBorders>
              <w:right w:val="nil"/>
            </w:tcBorders>
            <w:shd w:val="clear" w:color="auto" w:fill="D9D9D9" w:themeFill="background1" w:themeFillShade="D9"/>
          </w:tcPr>
          <w:p w14:paraId="156CC511" w14:textId="775EF4C6" w:rsidR="001E33C6" w:rsidRPr="00036FA6" w:rsidRDefault="001E33C6" w:rsidP="00036FA6">
            <w:pPr>
              <w:pStyle w:val="Tabellentext"/>
              <w:rPr>
                <w:rFonts w:cstheme="minorHAnsi"/>
                <w:i/>
                <w:szCs w:val="20"/>
              </w:rPr>
            </w:pPr>
            <w:proofErr w:type="spellStart"/>
            <w:r w:rsidRPr="00036FA6">
              <w:rPr>
                <w:rFonts w:cstheme="minorHAnsi"/>
                <w:i/>
                <w:szCs w:val="20"/>
              </w:rPr>
              <w:t>Ardea</w:t>
            </w:r>
            <w:proofErr w:type="spellEnd"/>
            <w:r w:rsidRPr="00036FA6">
              <w:rPr>
                <w:rFonts w:cstheme="minorHAnsi"/>
                <w:i/>
                <w:szCs w:val="20"/>
              </w:rPr>
              <w:t xml:space="preserve"> </w:t>
            </w:r>
            <w:proofErr w:type="spellStart"/>
            <w:r w:rsidRPr="00036FA6">
              <w:rPr>
                <w:rFonts w:cstheme="minorHAnsi"/>
                <w:i/>
                <w:szCs w:val="20"/>
              </w:rPr>
              <w:t>alba</w:t>
            </w:r>
            <w:proofErr w:type="spellEnd"/>
          </w:p>
        </w:tc>
        <w:tc>
          <w:tcPr>
            <w:tcW w:w="5074" w:type="dxa"/>
            <w:tcBorders>
              <w:left w:val="nil"/>
              <w:right w:val="nil"/>
            </w:tcBorders>
            <w:shd w:val="clear" w:color="auto" w:fill="D9D9D9" w:themeFill="background1" w:themeFillShade="D9"/>
          </w:tcPr>
          <w:p w14:paraId="08D0E94E" w14:textId="2813F13A" w:rsidR="001E33C6" w:rsidRDefault="001E33C6" w:rsidP="001E33C6">
            <w:pPr>
              <w:pStyle w:val="Tabellentext"/>
              <w:rPr>
                <w:rFonts w:cstheme="minorHAnsi"/>
                <w:szCs w:val="20"/>
              </w:rPr>
            </w:pPr>
            <w:r>
              <w:rPr>
                <w:rFonts w:cstheme="minorHAnsi"/>
                <w:szCs w:val="20"/>
              </w:rPr>
              <w:t>Silberreiher</w:t>
            </w:r>
          </w:p>
        </w:tc>
      </w:tr>
      <w:tr w:rsidR="001E33C6" w:rsidRPr="00A17BA3" w14:paraId="38F32525" w14:textId="77777777" w:rsidTr="00036FA6">
        <w:trPr>
          <w:cantSplit/>
          <w:trHeight w:val="340"/>
          <w:jc w:val="center"/>
        </w:trPr>
        <w:tc>
          <w:tcPr>
            <w:tcW w:w="3940" w:type="dxa"/>
            <w:tcBorders>
              <w:right w:val="nil"/>
            </w:tcBorders>
            <w:shd w:val="clear" w:color="auto" w:fill="D9D9D9" w:themeFill="background1" w:themeFillShade="D9"/>
          </w:tcPr>
          <w:p w14:paraId="6EF501B8" w14:textId="0D887E06" w:rsidR="001E33C6" w:rsidRPr="00036FA6" w:rsidRDefault="001E33C6" w:rsidP="00036FA6">
            <w:pPr>
              <w:pStyle w:val="Tabellentext"/>
              <w:rPr>
                <w:rFonts w:cstheme="minorHAnsi"/>
                <w:i/>
                <w:szCs w:val="20"/>
              </w:rPr>
            </w:pPr>
            <w:proofErr w:type="spellStart"/>
            <w:r w:rsidRPr="00036FA6">
              <w:rPr>
                <w:rFonts w:cstheme="minorHAnsi"/>
                <w:i/>
                <w:szCs w:val="20"/>
              </w:rPr>
              <w:t>Ciconia</w:t>
            </w:r>
            <w:proofErr w:type="spellEnd"/>
            <w:r w:rsidRPr="00036FA6">
              <w:rPr>
                <w:rFonts w:cstheme="minorHAnsi"/>
                <w:i/>
                <w:szCs w:val="20"/>
              </w:rPr>
              <w:t xml:space="preserve"> </w:t>
            </w:r>
            <w:proofErr w:type="spellStart"/>
            <w:r w:rsidRPr="00036FA6">
              <w:rPr>
                <w:rFonts w:cstheme="minorHAnsi"/>
                <w:i/>
                <w:szCs w:val="20"/>
              </w:rPr>
              <w:t>ciconia</w:t>
            </w:r>
            <w:proofErr w:type="spellEnd"/>
          </w:p>
        </w:tc>
        <w:tc>
          <w:tcPr>
            <w:tcW w:w="5074" w:type="dxa"/>
            <w:tcBorders>
              <w:left w:val="nil"/>
              <w:right w:val="nil"/>
            </w:tcBorders>
            <w:shd w:val="clear" w:color="auto" w:fill="D9D9D9" w:themeFill="background1" w:themeFillShade="D9"/>
          </w:tcPr>
          <w:p w14:paraId="484FD034" w14:textId="1C6D22E0" w:rsidR="001E33C6" w:rsidRDefault="001E33C6" w:rsidP="001E33C6">
            <w:pPr>
              <w:pStyle w:val="Tabellentext"/>
              <w:rPr>
                <w:rFonts w:cstheme="minorHAnsi"/>
                <w:szCs w:val="20"/>
              </w:rPr>
            </w:pPr>
            <w:r>
              <w:rPr>
                <w:rFonts w:cstheme="minorHAnsi"/>
                <w:szCs w:val="20"/>
              </w:rPr>
              <w:t>Weißstorch</w:t>
            </w:r>
          </w:p>
        </w:tc>
      </w:tr>
      <w:tr w:rsidR="001E33C6" w:rsidRPr="002B488A" w14:paraId="3F3D7525" w14:textId="77777777" w:rsidTr="007D172D">
        <w:trPr>
          <w:cantSplit/>
          <w:trHeight w:val="340"/>
          <w:jc w:val="center"/>
        </w:trPr>
        <w:tc>
          <w:tcPr>
            <w:tcW w:w="3940" w:type="dxa"/>
            <w:tcBorders>
              <w:right w:val="nil"/>
            </w:tcBorders>
            <w:shd w:val="clear" w:color="auto" w:fill="D9D9D9" w:themeFill="background1" w:themeFillShade="D9"/>
          </w:tcPr>
          <w:p w14:paraId="5E3414E1" w14:textId="7E6DFCC9" w:rsidR="001E33C6" w:rsidRPr="00036FA6" w:rsidRDefault="001E33C6" w:rsidP="00036FA6">
            <w:pPr>
              <w:pStyle w:val="Tabellentext"/>
              <w:rPr>
                <w:rFonts w:cs="Arial"/>
              </w:rPr>
            </w:pPr>
            <w:proofErr w:type="spellStart"/>
            <w:r w:rsidRPr="00036FA6">
              <w:rPr>
                <w:rFonts w:cstheme="minorHAnsi"/>
                <w:i/>
                <w:szCs w:val="20"/>
              </w:rPr>
              <w:t>Ciconia</w:t>
            </w:r>
            <w:proofErr w:type="spellEnd"/>
            <w:r w:rsidRPr="00036FA6">
              <w:rPr>
                <w:rFonts w:cstheme="minorHAnsi"/>
                <w:i/>
                <w:szCs w:val="20"/>
              </w:rPr>
              <w:t xml:space="preserve"> </w:t>
            </w:r>
            <w:proofErr w:type="spellStart"/>
            <w:r w:rsidRPr="00036FA6">
              <w:rPr>
                <w:rFonts w:cstheme="minorHAnsi"/>
                <w:i/>
                <w:szCs w:val="20"/>
              </w:rPr>
              <w:t>nigra</w:t>
            </w:r>
            <w:proofErr w:type="spellEnd"/>
          </w:p>
        </w:tc>
        <w:tc>
          <w:tcPr>
            <w:tcW w:w="5074" w:type="dxa"/>
            <w:tcBorders>
              <w:left w:val="nil"/>
              <w:right w:val="nil"/>
            </w:tcBorders>
            <w:shd w:val="clear" w:color="auto" w:fill="D9D9D9" w:themeFill="background1" w:themeFillShade="D9"/>
          </w:tcPr>
          <w:p w14:paraId="0F11F700" w14:textId="5B841E3E" w:rsidR="001E33C6" w:rsidRPr="002B488A" w:rsidRDefault="001E33C6" w:rsidP="001E33C6">
            <w:pPr>
              <w:pStyle w:val="Tabellentext"/>
            </w:pPr>
            <w:r>
              <w:rPr>
                <w:rFonts w:cstheme="minorHAnsi"/>
                <w:szCs w:val="20"/>
              </w:rPr>
              <w:t>Schwarzstorch</w:t>
            </w:r>
          </w:p>
        </w:tc>
      </w:tr>
      <w:tr w:rsidR="001E33C6" w:rsidRPr="002B488A" w14:paraId="7CC59607" w14:textId="77777777" w:rsidTr="00036FA6">
        <w:trPr>
          <w:cantSplit/>
          <w:trHeight w:val="340"/>
          <w:jc w:val="center"/>
        </w:trPr>
        <w:tc>
          <w:tcPr>
            <w:tcW w:w="3940" w:type="dxa"/>
            <w:tcBorders>
              <w:right w:val="nil"/>
            </w:tcBorders>
            <w:shd w:val="clear" w:color="auto" w:fill="D9D9D9" w:themeFill="background1" w:themeFillShade="D9"/>
          </w:tcPr>
          <w:p w14:paraId="33C3E47C" w14:textId="05DD5B3E" w:rsidR="001E33C6" w:rsidRPr="00036FA6" w:rsidRDefault="001E33C6" w:rsidP="00036FA6">
            <w:pPr>
              <w:pStyle w:val="Tabellentext"/>
              <w:rPr>
                <w:rFonts w:cs="Arial"/>
              </w:rPr>
            </w:pPr>
            <w:r w:rsidRPr="00036FA6">
              <w:rPr>
                <w:rFonts w:cstheme="minorHAnsi"/>
                <w:i/>
                <w:szCs w:val="20"/>
              </w:rPr>
              <w:t xml:space="preserve">Circus </w:t>
            </w:r>
            <w:proofErr w:type="spellStart"/>
            <w:r w:rsidRPr="00036FA6">
              <w:rPr>
                <w:rFonts w:cstheme="minorHAnsi"/>
                <w:i/>
                <w:szCs w:val="20"/>
              </w:rPr>
              <w:t>cyaneus</w:t>
            </w:r>
            <w:proofErr w:type="spellEnd"/>
          </w:p>
        </w:tc>
        <w:tc>
          <w:tcPr>
            <w:tcW w:w="5074" w:type="dxa"/>
            <w:tcBorders>
              <w:left w:val="nil"/>
              <w:right w:val="nil"/>
            </w:tcBorders>
            <w:shd w:val="clear" w:color="auto" w:fill="D9D9D9" w:themeFill="background1" w:themeFillShade="D9"/>
          </w:tcPr>
          <w:p w14:paraId="7D212CEE" w14:textId="1F52665A" w:rsidR="001E33C6" w:rsidRPr="002B488A" w:rsidRDefault="001E33C6" w:rsidP="001E33C6">
            <w:pPr>
              <w:pStyle w:val="Tabellentext"/>
            </w:pPr>
            <w:r>
              <w:rPr>
                <w:rFonts w:cstheme="minorHAnsi"/>
                <w:szCs w:val="20"/>
              </w:rPr>
              <w:t>Kornweihe</w:t>
            </w:r>
          </w:p>
        </w:tc>
      </w:tr>
      <w:tr w:rsidR="001E33C6" w:rsidRPr="002B488A" w14:paraId="187809AC" w14:textId="77777777" w:rsidTr="00036FA6">
        <w:trPr>
          <w:cantSplit/>
          <w:trHeight w:val="340"/>
          <w:jc w:val="center"/>
        </w:trPr>
        <w:tc>
          <w:tcPr>
            <w:tcW w:w="3940" w:type="dxa"/>
            <w:tcBorders>
              <w:right w:val="nil"/>
            </w:tcBorders>
            <w:shd w:val="clear" w:color="auto" w:fill="D9D9D9" w:themeFill="background1" w:themeFillShade="D9"/>
          </w:tcPr>
          <w:p w14:paraId="43197637" w14:textId="5D947135" w:rsidR="001E33C6" w:rsidRPr="00036FA6" w:rsidRDefault="001E33C6" w:rsidP="00036FA6">
            <w:pPr>
              <w:pStyle w:val="Tabellentext"/>
              <w:rPr>
                <w:rFonts w:cs="Arial"/>
              </w:rPr>
            </w:pPr>
            <w:proofErr w:type="spellStart"/>
            <w:r w:rsidRPr="00036FA6">
              <w:rPr>
                <w:rFonts w:cstheme="minorHAnsi"/>
                <w:i/>
                <w:szCs w:val="20"/>
              </w:rPr>
              <w:t>Coturnix</w:t>
            </w:r>
            <w:proofErr w:type="spellEnd"/>
            <w:r w:rsidRPr="00036FA6">
              <w:rPr>
                <w:rFonts w:cstheme="minorHAnsi"/>
                <w:i/>
                <w:szCs w:val="20"/>
              </w:rPr>
              <w:t xml:space="preserve"> </w:t>
            </w:r>
            <w:proofErr w:type="spellStart"/>
            <w:r w:rsidRPr="00036FA6">
              <w:rPr>
                <w:rFonts w:cstheme="minorHAnsi"/>
                <w:i/>
                <w:szCs w:val="20"/>
              </w:rPr>
              <w:t>coturnix</w:t>
            </w:r>
            <w:proofErr w:type="spellEnd"/>
          </w:p>
        </w:tc>
        <w:tc>
          <w:tcPr>
            <w:tcW w:w="5074" w:type="dxa"/>
            <w:tcBorders>
              <w:left w:val="nil"/>
              <w:right w:val="nil"/>
            </w:tcBorders>
            <w:shd w:val="clear" w:color="auto" w:fill="D9D9D9" w:themeFill="background1" w:themeFillShade="D9"/>
          </w:tcPr>
          <w:p w14:paraId="42D8F692" w14:textId="69521006" w:rsidR="001E33C6" w:rsidRPr="002B488A" w:rsidRDefault="001E33C6" w:rsidP="001E33C6">
            <w:pPr>
              <w:pStyle w:val="Tabellentext"/>
            </w:pPr>
            <w:r>
              <w:rPr>
                <w:rFonts w:cstheme="minorHAnsi"/>
                <w:szCs w:val="20"/>
              </w:rPr>
              <w:t>Wachtel</w:t>
            </w:r>
          </w:p>
        </w:tc>
      </w:tr>
      <w:tr w:rsidR="001E33C6" w:rsidRPr="002B488A" w14:paraId="1D487956" w14:textId="77777777" w:rsidTr="00036FA6">
        <w:trPr>
          <w:cantSplit/>
          <w:trHeight w:val="340"/>
          <w:jc w:val="center"/>
        </w:trPr>
        <w:tc>
          <w:tcPr>
            <w:tcW w:w="3940" w:type="dxa"/>
            <w:tcBorders>
              <w:right w:val="nil"/>
            </w:tcBorders>
            <w:shd w:val="clear" w:color="auto" w:fill="D9D9D9" w:themeFill="background1" w:themeFillShade="D9"/>
          </w:tcPr>
          <w:p w14:paraId="58613919" w14:textId="6C587287" w:rsidR="001E33C6" w:rsidRPr="00036FA6" w:rsidRDefault="001A0D59" w:rsidP="00036FA6">
            <w:pPr>
              <w:pStyle w:val="Tabellentext"/>
              <w:rPr>
                <w:rFonts w:cstheme="minorHAnsi"/>
                <w:i/>
                <w:szCs w:val="20"/>
              </w:rPr>
            </w:pPr>
            <w:proofErr w:type="spellStart"/>
            <w:r w:rsidRPr="00036FA6">
              <w:t>Cyanecula</w:t>
            </w:r>
            <w:proofErr w:type="spellEnd"/>
            <w:r w:rsidRPr="00036FA6">
              <w:t xml:space="preserve"> </w:t>
            </w:r>
            <w:proofErr w:type="spellStart"/>
            <w:r w:rsidRPr="00036FA6">
              <w:t>svecica</w:t>
            </w:r>
            <w:proofErr w:type="spellEnd"/>
          </w:p>
        </w:tc>
        <w:tc>
          <w:tcPr>
            <w:tcW w:w="5074" w:type="dxa"/>
            <w:tcBorders>
              <w:left w:val="nil"/>
              <w:right w:val="nil"/>
            </w:tcBorders>
            <w:shd w:val="clear" w:color="auto" w:fill="D9D9D9" w:themeFill="background1" w:themeFillShade="D9"/>
          </w:tcPr>
          <w:p w14:paraId="24D86932" w14:textId="1D2E4243" w:rsidR="001E33C6" w:rsidRDefault="001A0D59" w:rsidP="001E33C6">
            <w:pPr>
              <w:pStyle w:val="Tabellentext"/>
              <w:rPr>
                <w:rFonts w:cstheme="minorHAnsi"/>
                <w:szCs w:val="20"/>
              </w:rPr>
            </w:pPr>
            <w:r>
              <w:rPr>
                <w:rFonts w:cstheme="minorHAnsi"/>
                <w:szCs w:val="20"/>
              </w:rPr>
              <w:t>Blaukehlchen</w:t>
            </w:r>
          </w:p>
        </w:tc>
      </w:tr>
      <w:tr w:rsidR="001E33C6" w:rsidRPr="002B488A" w14:paraId="53A7EE08" w14:textId="77777777" w:rsidTr="007D172D">
        <w:trPr>
          <w:cantSplit/>
          <w:trHeight w:val="340"/>
          <w:jc w:val="center"/>
        </w:trPr>
        <w:tc>
          <w:tcPr>
            <w:tcW w:w="3940" w:type="dxa"/>
            <w:tcBorders>
              <w:right w:val="nil"/>
            </w:tcBorders>
            <w:shd w:val="clear" w:color="auto" w:fill="D9D9D9" w:themeFill="background1" w:themeFillShade="D9"/>
          </w:tcPr>
          <w:p w14:paraId="5F898779" w14:textId="381FA91D" w:rsidR="001E33C6" w:rsidRPr="00036FA6" w:rsidRDefault="001E33C6" w:rsidP="00036FA6">
            <w:pPr>
              <w:pStyle w:val="Tabellentext"/>
              <w:rPr>
                <w:rFonts w:cs="Arial"/>
              </w:rPr>
            </w:pPr>
            <w:proofErr w:type="spellStart"/>
            <w:r w:rsidRPr="00036FA6">
              <w:rPr>
                <w:rFonts w:cstheme="minorHAnsi"/>
                <w:i/>
                <w:szCs w:val="20"/>
              </w:rPr>
              <w:t>Dryocopus</w:t>
            </w:r>
            <w:proofErr w:type="spellEnd"/>
            <w:r w:rsidRPr="00036FA6">
              <w:rPr>
                <w:rFonts w:cstheme="minorHAnsi"/>
                <w:i/>
                <w:szCs w:val="20"/>
              </w:rPr>
              <w:t xml:space="preserve"> </w:t>
            </w:r>
            <w:proofErr w:type="spellStart"/>
            <w:r w:rsidRPr="00036FA6">
              <w:rPr>
                <w:rFonts w:cstheme="minorHAnsi"/>
                <w:i/>
                <w:szCs w:val="20"/>
              </w:rPr>
              <w:t>martius</w:t>
            </w:r>
            <w:proofErr w:type="spellEnd"/>
          </w:p>
        </w:tc>
        <w:tc>
          <w:tcPr>
            <w:tcW w:w="5074" w:type="dxa"/>
            <w:tcBorders>
              <w:left w:val="nil"/>
              <w:right w:val="nil"/>
            </w:tcBorders>
            <w:shd w:val="clear" w:color="auto" w:fill="D9D9D9" w:themeFill="background1" w:themeFillShade="D9"/>
          </w:tcPr>
          <w:p w14:paraId="3A1F08F8" w14:textId="025932BA" w:rsidR="001E33C6" w:rsidRPr="002B488A" w:rsidRDefault="001E33C6" w:rsidP="001E33C6">
            <w:pPr>
              <w:pStyle w:val="Tabellentext"/>
            </w:pPr>
            <w:r>
              <w:rPr>
                <w:rFonts w:cstheme="minorHAnsi"/>
                <w:szCs w:val="20"/>
              </w:rPr>
              <w:t>Schwarzspecht</w:t>
            </w:r>
          </w:p>
        </w:tc>
      </w:tr>
      <w:tr w:rsidR="001E33C6" w:rsidRPr="00A17BA3" w14:paraId="6FD68DD7" w14:textId="77777777" w:rsidTr="00036FA6">
        <w:trPr>
          <w:cantSplit/>
          <w:trHeight w:val="340"/>
          <w:jc w:val="center"/>
        </w:trPr>
        <w:tc>
          <w:tcPr>
            <w:tcW w:w="3940" w:type="dxa"/>
            <w:tcBorders>
              <w:right w:val="nil"/>
            </w:tcBorders>
            <w:shd w:val="clear" w:color="auto" w:fill="D9D9D9" w:themeFill="background1" w:themeFillShade="D9"/>
          </w:tcPr>
          <w:p w14:paraId="035D0A3B" w14:textId="72C54DA1" w:rsidR="001E33C6" w:rsidRPr="00036FA6" w:rsidRDefault="001E33C6" w:rsidP="00036FA6">
            <w:pPr>
              <w:pStyle w:val="Tabellentext"/>
              <w:rPr>
                <w:rFonts w:cs="Arial"/>
              </w:rPr>
            </w:pPr>
            <w:proofErr w:type="spellStart"/>
            <w:r w:rsidRPr="00036FA6">
              <w:rPr>
                <w:rFonts w:cstheme="minorHAnsi"/>
                <w:i/>
                <w:szCs w:val="20"/>
              </w:rPr>
              <w:t>Gallinago</w:t>
            </w:r>
            <w:proofErr w:type="spellEnd"/>
            <w:r w:rsidRPr="00036FA6">
              <w:rPr>
                <w:rFonts w:cstheme="minorHAnsi"/>
                <w:i/>
                <w:szCs w:val="20"/>
              </w:rPr>
              <w:t xml:space="preserve"> </w:t>
            </w:r>
            <w:proofErr w:type="spellStart"/>
            <w:r w:rsidRPr="00036FA6">
              <w:rPr>
                <w:rFonts w:cstheme="minorHAnsi"/>
                <w:i/>
                <w:szCs w:val="20"/>
              </w:rPr>
              <w:t>Gallinago</w:t>
            </w:r>
            <w:proofErr w:type="spellEnd"/>
          </w:p>
        </w:tc>
        <w:tc>
          <w:tcPr>
            <w:tcW w:w="5074" w:type="dxa"/>
            <w:tcBorders>
              <w:left w:val="nil"/>
              <w:right w:val="nil"/>
            </w:tcBorders>
            <w:shd w:val="clear" w:color="auto" w:fill="D9D9D9" w:themeFill="background1" w:themeFillShade="D9"/>
          </w:tcPr>
          <w:p w14:paraId="235E32FB" w14:textId="307A7743" w:rsidR="001E33C6" w:rsidRPr="002B488A" w:rsidRDefault="001E33C6" w:rsidP="001E33C6">
            <w:pPr>
              <w:pStyle w:val="Tabellentext"/>
            </w:pPr>
            <w:r>
              <w:rPr>
                <w:rFonts w:cstheme="minorHAnsi"/>
                <w:szCs w:val="20"/>
              </w:rPr>
              <w:t>Bekassine</w:t>
            </w:r>
          </w:p>
        </w:tc>
      </w:tr>
      <w:tr w:rsidR="001A0D59" w:rsidRPr="00A17BA3" w14:paraId="7272182E" w14:textId="77777777" w:rsidTr="007D172D">
        <w:trPr>
          <w:cantSplit/>
          <w:trHeight w:val="340"/>
          <w:jc w:val="center"/>
        </w:trPr>
        <w:tc>
          <w:tcPr>
            <w:tcW w:w="3940" w:type="dxa"/>
            <w:tcBorders>
              <w:right w:val="nil"/>
            </w:tcBorders>
            <w:shd w:val="clear" w:color="auto" w:fill="D9D9D9" w:themeFill="background1" w:themeFillShade="D9"/>
          </w:tcPr>
          <w:p w14:paraId="324DA74B" w14:textId="444D3016" w:rsidR="001A0D59" w:rsidRPr="00036FA6" w:rsidRDefault="001A0D59" w:rsidP="00036FA6">
            <w:pPr>
              <w:pStyle w:val="Tabellentext"/>
              <w:rPr>
                <w:rFonts w:cstheme="minorHAnsi"/>
                <w:i/>
                <w:szCs w:val="20"/>
              </w:rPr>
            </w:pPr>
            <w:proofErr w:type="spellStart"/>
            <w:r w:rsidRPr="00036FA6">
              <w:rPr>
                <w:rFonts w:cstheme="minorHAnsi"/>
                <w:i/>
                <w:szCs w:val="20"/>
              </w:rPr>
              <w:t>Jynx</w:t>
            </w:r>
            <w:proofErr w:type="spellEnd"/>
            <w:r w:rsidRPr="00036FA6">
              <w:rPr>
                <w:rFonts w:cstheme="minorHAnsi"/>
                <w:i/>
                <w:szCs w:val="20"/>
              </w:rPr>
              <w:t xml:space="preserve"> </w:t>
            </w:r>
            <w:proofErr w:type="spellStart"/>
            <w:r w:rsidRPr="00036FA6">
              <w:rPr>
                <w:rFonts w:cstheme="minorHAnsi"/>
                <w:i/>
                <w:szCs w:val="20"/>
              </w:rPr>
              <w:t>torquilla</w:t>
            </w:r>
            <w:proofErr w:type="spellEnd"/>
          </w:p>
        </w:tc>
        <w:tc>
          <w:tcPr>
            <w:tcW w:w="5074" w:type="dxa"/>
            <w:tcBorders>
              <w:left w:val="nil"/>
              <w:right w:val="nil"/>
            </w:tcBorders>
            <w:shd w:val="clear" w:color="auto" w:fill="D9D9D9" w:themeFill="background1" w:themeFillShade="D9"/>
          </w:tcPr>
          <w:p w14:paraId="6817C1C9" w14:textId="603AA08B" w:rsidR="001A0D59" w:rsidRDefault="001A0D59" w:rsidP="001A0D59">
            <w:pPr>
              <w:pStyle w:val="Tabellentext"/>
              <w:rPr>
                <w:rFonts w:cstheme="minorHAnsi"/>
                <w:szCs w:val="20"/>
              </w:rPr>
            </w:pPr>
            <w:r>
              <w:rPr>
                <w:rFonts w:cstheme="minorHAnsi"/>
                <w:szCs w:val="20"/>
              </w:rPr>
              <w:t>Wendehals</w:t>
            </w:r>
          </w:p>
        </w:tc>
      </w:tr>
      <w:tr w:rsidR="001A0D59" w:rsidRPr="00A17BA3" w14:paraId="183E2C0E" w14:textId="77777777" w:rsidTr="00036FA6">
        <w:trPr>
          <w:cantSplit/>
          <w:trHeight w:val="340"/>
          <w:jc w:val="center"/>
        </w:trPr>
        <w:tc>
          <w:tcPr>
            <w:tcW w:w="3940" w:type="dxa"/>
            <w:tcBorders>
              <w:right w:val="nil"/>
            </w:tcBorders>
            <w:shd w:val="clear" w:color="auto" w:fill="D9D9D9" w:themeFill="background1" w:themeFillShade="D9"/>
          </w:tcPr>
          <w:p w14:paraId="6E101F0D" w14:textId="442DEB8F" w:rsidR="001A0D59" w:rsidRPr="00036FA6" w:rsidRDefault="001A0D59" w:rsidP="00036FA6">
            <w:pPr>
              <w:pStyle w:val="Tabellentext"/>
              <w:rPr>
                <w:rFonts w:cstheme="minorHAnsi"/>
                <w:i/>
                <w:szCs w:val="20"/>
              </w:rPr>
            </w:pPr>
            <w:r w:rsidRPr="00036FA6">
              <w:rPr>
                <w:rFonts w:cstheme="minorHAnsi"/>
                <w:i/>
                <w:szCs w:val="20"/>
              </w:rPr>
              <w:t xml:space="preserve">Lanius </w:t>
            </w:r>
            <w:proofErr w:type="spellStart"/>
            <w:r w:rsidRPr="00036FA6">
              <w:rPr>
                <w:rFonts w:cstheme="minorHAnsi"/>
                <w:i/>
                <w:szCs w:val="20"/>
              </w:rPr>
              <w:t>collurio</w:t>
            </w:r>
            <w:proofErr w:type="spellEnd"/>
          </w:p>
        </w:tc>
        <w:tc>
          <w:tcPr>
            <w:tcW w:w="5074" w:type="dxa"/>
            <w:tcBorders>
              <w:left w:val="nil"/>
              <w:right w:val="nil"/>
            </w:tcBorders>
            <w:shd w:val="clear" w:color="auto" w:fill="D9D9D9" w:themeFill="background1" w:themeFillShade="D9"/>
          </w:tcPr>
          <w:p w14:paraId="7B8429A2" w14:textId="30B2987A" w:rsidR="001A0D59" w:rsidRDefault="001A0D59" w:rsidP="001A0D59">
            <w:pPr>
              <w:pStyle w:val="Tabellentext"/>
              <w:rPr>
                <w:rFonts w:cstheme="minorHAnsi"/>
                <w:szCs w:val="20"/>
              </w:rPr>
            </w:pPr>
            <w:r>
              <w:rPr>
                <w:rFonts w:cstheme="minorHAnsi"/>
                <w:szCs w:val="20"/>
              </w:rPr>
              <w:t>Neuntöter</w:t>
            </w:r>
          </w:p>
        </w:tc>
      </w:tr>
      <w:tr w:rsidR="001A0D59" w:rsidRPr="00A17BA3" w14:paraId="7D69DD55" w14:textId="77777777" w:rsidTr="00036FA6">
        <w:trPr>
          <w:cantSplit/>
          <w:trHeight w:val="340"/>
          <w:jc w:val="center"/>
        </w:trPr>
        <w:tc>
          <w:tcPr>
            <w:tcW w:w="3940" w:type="dxa"/>
            <w:tcBorders>
              <w:right w:val="nil"/>
            </w:tcBorders>
            <w:shd w:val="clear" w:color="auto" w:fill="D9D9D9" w:themeFill="background1" w:themeFillShade="D9"/>
          </w:tcPr>
          <w:p w14:paraId="479F71C4" w14:textId="4E905DC1" w:rsidR="001A0D59" w:rsidRPr="00036FA6" w:rsidRDefault="001A0D59" w:rsidP="00036FA6">
            <w:pPr>
              <w:pStyle w:val="Tabellentext"/>
              <w:rPr>
                <w:rFonts w:cstheme="minorHAnsi"/>
                <w:i/>
                <w:szCs w:val="20"/>
              </w:rPr>
            </w:pPr>
            <w:r w:rsidRPr="00036FA6">
              <w:rPr>
                <w:rFonts w:cstheme="minorHAnsi"/>
                <w:i/>
                <w:szCs w:val="20"/>
              </w:rPr>
              <w:t xml:space="preserve">Lanius </w:t>
            </w:r>
            <w:proofErr w:type="spellStart"/>
            <w:r w:rsidRPr="00036FA6">
              <w:rPr>
                <w:rFonts w:cstheme="minorHAnsi"/>
                <w:i/>
                <w:szCs w:val="20"/>
              </w:rPr>
              <w:t>excubitor</w:t>
            </w:r>
            <w:proofErr w:type="spellEnd"/>
          </w:p>
        </w:tc>
        <w:tc>
          <w:tcPr>
            <w:tcW w:w="5074" w:type="dxa"/>
            <w:tcBorders>
              <w:left w:val="nil"/>
              <w:right w:val="nil"/>
            </w:tcBorders>
            <w:shd w:val="clear" w:color="auto" w:fill="D9D9D9" w:themeFill="background1" w:themeFillShade="D9"/>
          </w:tcPr>
          <w:p w14:paraId="4ADC3854" w14:textId="1369A25D" w:rsidR="001A0D59" w:rsidRDefault="001A0D59" w:rsidP="001A0D59">
            <w:pPr>
              <w:pStyle w:val="Tabellentext"/>
              <w:rPr>
                <w:rFonts w:cstheme="minorHAnsi"/>
                <w:szCs w:val="20"/>
              </w:rPr>
            </w:pPr>
            <w:r>
              <w:rPr>
                <w:rFonts w:cstheme="minorHAnsi"/>
                <w:szCs w:val="20"/>
              </w:rPr>
              <w:t>Raubwürger</w:t>
            </w:r>
          </w:p>
        </w:tc>
      </w:tr>
      <w:tr w:rsidR="0049403D" w:rsidRPr="00A17BA3" w14:paraId="4E95E8E5" w14:textId="77777777" w:rsidTr="007D172D">
        <w:trPr>
          <w:cantSplit/>
          <w:trHeight w:val="340"/>
          <w:jc w:val="center"/>
        </w:trPr>
        <w:tc>
          <w:tcPr>
            <w:tcW w:w="3940" w:type="dxa"/>
            <w:tcBorders>
              <w:right w:val="nil"/>
            </w:tcBorders>
            <w:shd w:val="clear" w:color="auto" w:fill="D9D9D9" w:themeFill="background1" w:themeFillShade="D9"/>
          </w:tcPr>
          <w:p w14:paraId="65820C3A" w14:textId="62985E8D" w:rsidR="0049403D" w:rsidRPr="00036FA6" w:rsidRDefault="0049403D" w:rsidP="00036FA6">
            <w:pPr>
              <w:pStyle w:val="Tabellentext"/>
              <w:rPr>
                <w:rFonts w:cstheme="minorHAnsi"/>
                <w:i/>
                <w:iCs/>
                <w:szCs w:val="20"/>
              </w:rPr>
            </w:pPr>
            <w:proofErr w:type="spellStart"/>
            <w:r w:rsidRPr="00036FA6">
              <w:rPr>
                <w:i/>
                <w:iCs/>
              </w:rPr>
              <w:t>Leiopicus</w:t>
            </w:r>
            <w:proofErr w:type="spellEnd"/>
            <w:r w:rsidRPr="00036FA6">
              <w:rPr>
                <w:i/>
                <w:iCs/>
              </w:rPr>
              <w:t xml:space="preserve"> medius</w:t>
            </w:r>
          </w:p>
        </w:tc>
        <w:tc>
          <w:tcPr>
            <w:tcW w:w="5074" w:type="dxa"/>
            <w:tcBorders>
              <w:left w:val="nil"/>
              <w:right w:val="nil"/>
            </w:tcBorders>
            <w:shd w:val="clear" w:color="auto" w:fill="D9D9D9" w:themeFill="background1" w:themeFillShade="D9"/>
          </w:tcPr>
          <w:p w14:paraId="491BE7BC" w14:textId="16674711" w:rsidR="0049403D" w:rsidRDefault="0049403D" w:rsidP="001A0D59">
            <w:pPr>
              <w:pStyle w:val="Tabellentext"/>
              <w:rPr>
                <w:rFonts w:cstheme="minorHAnsi"/>
                <w:szCs w:val="20"/>
              </w:rPr>
            </w:pPr>
            <w:r>
              <w:rPr>
                <w:rFonts w:cstheme="minorHAnsi"/>
                <w:szCs w:val="20"/>
              </w:rPr>
              <w:t>Mittelspecht</w:t>
            </w:r>
          </w:p>
        </w:tc>
      </w:tr>
      <w:tr w:rsidR="001A0D59" w:rsidRPr="00A17BA3" w14:paraId="192718C1" w14:textId="77777777" w:rsidTr="00036FA6">
        <w:trPr>
          <w:cantSplit/>
          <w:trHeight w:val="340"/>
          <w:jc w:val="center"/>
        </w:trPr>
        <w:tc>
          <w:tcPr>
            <w:tcW w:w="3940" w:type="dxa"/>
            <w:tcBorders>
              <w:right w:val="nil"/>
            </w:tcBorders>
            <w:shd w:val="clear" w:color="auto" w:fill="D9D9D9" w:themeFill="background1" w:themeFillShade="D9"/>
          </w:tcPr>
          <w:p w14:paraId="48991F73" w14:textId="483CCAE2" w:rsidR="001A0D59" w:rsidRPr="00036FA6" w:rsidRDefault="001A0D59" w:rsidP="00036FA6">
            <w:pPr>
              <w:pStyle w:val="Tabellentext"/>
              <w:rPr>
                <w:rFonts w:cstheme="minorHAnsi"/>
                <w:i/>
                <w:szCs w:val="20"/>
              </w:rPr>
            </w:pPr>
            <w:proofErr w:type="spellStart"/>
            <w:r w:rsidRPr="00036FA6">
              <w:rPr>
                <w:rFonts w:cstheme="minorHAnsi"/>
                <w:i/>
                <w:szCs w:val="20"/>
              </w:rPr>
              <w:t>Lymnocryptes</w:t>
            </w:r>
            <w:proofErr w:type="spellEnd"/>
            <w:r w:rsidRPr="00036FA6">
              <w:rPr>
                <w:rFonts w:cstheme="minorHAnsi"/>
                <w:i/>
                <w:szCs w:val="20"/>
              </w:rPr>
              <w:t xml:space="preserve"> minimus</w:t>
            </w:r>
          </w:p>
        </w:tc>
        <w:tc>
          <w:tcPr>
            <w:tcW w:w="5074" w:type="dxa"/>
            <w:tcBorders>
              <w:left w:val="nil"/>
              <w:right w:val="nil"/>
            </w:tcBorders>
            <w:shd w:val="clear" w:color="auto" w:fill="D9D9D9" w:themeFill="background1" w:themeFillShade="D9"/>
          </w:tcPr>
          <w:p w14:paraId="355857A5" w14:textId="5F40148B" w:rsidR="001A0D59" w:rsidRDefault="001A0D59" w:rsidP="001A0D59">
            <w:pPr>
              <w:pStyle w:val="Tabellentext"/>
              <w:rPr>
                <w:rFonts w:cstheme="minorHAnsi"/>
                <w:szCs w:val="20"/>
              </w:rPr>
            </w:pPr>
            <w:r>
              <w:rPr>
                <w:rFonts w:cstheme="minorHAnsi"/>
                <w:szCs w:val="20"/>
              </w:rPr>
              <w:t>Zwergschnepfe</w:t>
            </w:r>
          </w:p>
        </w:tc>
      </w:tr>
      <w:tr w:rsidR="001A0D59" w:rsidRPr="00A17BA3" w14:paraId="5B7C4DAA" w14:textId="77777777" w:rsidTr="00036FA6">
        <w:trPr>
          <w:cantSplit/>
          <w:trHeight w:val="340"/>
          <w:jc w:val="center"/>
        </w:trPr>
        <w:tc>
          <w:tcPr>
            <w:tcW w:w="3940" w:type="dxa"/>
            <w:tcBorders>
              <w:right w:val="nil"/>
            </w:tcBorders>
            <w:shd w:val="clear" w:color="auto" w:fill="D9D9D9" w:themeFill="background1" w:themeFillShade="D9"/>
          </w:tcPr>
          <w:p w14:paraId="15B149E5" w14:textId="38610D89" w:rsidR="001A0D59" w:rsidRPr="00036FA6" w:rsidRDefault="001A0D59" w:rsidP="00036FA6">
            <w:pPr>
              <w:pStyle w:val="Tabellentext"/>
              <w:rPr>
                <w:rFonts w:cstheme="minorHAnsi"/>
                <w:i/>
                <w:szCs w:val="20"/>
              </w:rPr>
            </w:pPr>
            <w:proofErr w:type="spellStart"/>
            <w:r w:rsidRPr="00036FA6">
              <w:rPr>
                <w:rFonts w:cstheme="minorHAnsi"/>
                <w:i/>
                <w:szCs w:val="20"/>
              </w:rPr>
              <w:t>Milvus</w:t>
            </w:r>
            <w:proofErr w:type="spellEnd"/>
            <w:r w:rsidRPr="00036FA6">
              <w:rPr>
                <w:rFonts w:cstheme="minorHAnsi"/>
                <w:i/>
                <w:szCs w:val="20"/>
              </w:rPr>
              <w:t xml:space="preserve"> migrans</w:t>
            </w:r>
          </w:p>
        </w:tc>
        <w:tc>
          <w:tcPr>
            <w:tcW w:w="5074" w:type="dxa"/>
            <w:tcBorders>
              <w:left w:val="nil"/>
              <w:right w:val="nil"/>
            </w:tcBorders>
            <w:shd w:val="clear" w:color="auto" w:fill="D9D9D9" w:themeFill="background1" w:themeFillShade="D9"/>
          </w:tcPr>
          <w:p w14:paraId="4D6CA17E" w14:textId="7E510FF7" w:rsidR="001A0D59" w:rsidRDefault="001A0D59" w:rsidP="001A0D59">
            <w:pPr>
              <w:pStyle w:val="Tabellentext"/>
              <w:rPr>
                <w:rFonts w:cstheme="minorHAnsi"/>
                <w:szCs w:val="20"/>
              </w:rPr>
            </w:pPr>
            <w:r>
              <w:rPr>
                <w:rFonts w:cstheme="minorHAnsi"/>
                <w:szCs w:val="20"/>
              </w:rPr>
              <w:t>Schwarzmilan</w:t>
            </w:r>
          </w:p>
        </w:tc>
      </w:tr>
      <w:tr w:rsidR="001A0D59" w:rsidRPr="00A17BA3" w14:paraId="18E51B11" w14:textId="77777777" w:rsidTr="00036FA6">
        <w:trPr>
          <w:cantSplit/>
          <w:trHeight w:val="340"/>
          <w:jc w:val="center"/>
        </w:trPr>
        <w:tc>
          <w:tcPr>
            <w:tcW w:w="3940" w:type="dxa"/>
            <w:tcBorders>
              <w:right w:val="nil"/>
            </w:tcBorders>
            <w:shd w:val="clear" w:color="auto" w:fill="D9D9D9" w:themeFill="background1" w:themeFillShade="D9"/>
          </w:tcPr>
          <w:p w14:paraId="500007A5" w14:textId="06DE76B6" w:rsidR="001A0D59" w:rsidRPr="00036FA6" w:rsidRDefault="001A0D59" w:rsidP="00036FA6">
            <w:pPr>
              <w:pStyle w:val="Tabellentext"/>
              <w:rPr>
                <w:rFonts w:cstheme="minorHAnsi"/>
                <w:i/>
                <w:szCs w:val="20"/>
              </w:rPr>
            </w:pPr>
            <w:proofErr w:type="spellStart"/>
            <w:r w:rsidRPr="00036FA6">
              <w:rPr>
                <w:rFonts w:cstheme="minorHAnsi"/>
                <w:i/>
                <w:szCs w:val="20"/>
              </w:rPr>
              <w:t>Milvus</w:t>
            </w:r>
            <w:proofErr w:type="spellEnd"/>
            <w:r w:rsidRPr="00036FA6">
              <w:rPr>
                <w:rFonts w:cstheme="minorHAnsi"/>
                <w:i/>
                <w:szCs w:val="20"/>
              </w:rPr>
              <w:t xml:space="preserve"> </w:t>
            </w:r>
            <w:proofErr w:type="spellStart"/>
            <w:r w:rsidRPr="00036FA6">
              <w:rPr>
                <w:rFonts w:cstheme="minorHAnsi"/>
                <w:i/>
                <w:szCs w:val="20"/>
              </w:rPr>
              <w:t>milvus</w:t>
            </w:r>
            <w:proofErr w:type="spellEnd"/>
          </w:p>
        </w:tc>
        <w:tc>
          <w:tcPr>
            <w:tcW w:w="5074" w:type="dxa"/>
            <w:tcBorders>
              <w:left w:val="nil"/>
              <w:right w:val="nil"/>
            </w:tcBorders>
            <w:shd w:val="clear" w:color="auto" w:fill="D9D9D9" w:themeFill="background1" w:themeFillShade="D9"/>
          </w:tcPr>
          <w:p w14:paraId="2C321890" w14:textId="1F7CE0E3" w:rsidR="001A0D59" w:rsidRDefault="001A0D59" w:rsidP="001A0D59">
            <w:pPr>
              <w:pStyle w:val="Tabellentext"/>
              <w:rPr>
                <w:rFonts w:cstheme="minorHAnsi"/>
                <w:szCs w:val="20"/>
              </w:rPr>
            </w:pPr>
            <w:r>
              <w:rPr>
                <w:rFonts w:cstheme="minorHAnsi"/>
                <w:szCs w:val="20"/>
              </w:rPr>
              <w:t>Rotmilan</w:t>
            </w:r>
          </w:p>
        </w:tc>
      </w:tr>
      <w:tr w:rsidR="001A0D59" w:rsidRPr="00A17BA3" w14:paraId="744F80EC" w14:textId="77777777" w:rsidTr="00036FA6">
        <w:trPr>
          <w:cantSplit/>
          <w:trHeight w:val="340"/>
          <w:jc w:val="center"/>
        </w:trPr>
        <w:tc>
          <w:tcPr>
            <w:tcW w:w="3940" w:type="dxa"/>
            <w:tcBorders>
              <w:right w:val="nil"/>
            </w:tcBorders>
            <w:shd w:val="clear" w:color="auto" w:fill="D9D9D9" w:themeFill="background1" w:themeFillShade="D9"/>
          </w:tcPr>
          <w:p w14:paraId="5532D0DF" w14:textId="674B0AB6" w:rsidR="001A0D59" w:rsidRPr="00036FA6" w:rsidRDefault="001A0D59" w:rsidP="00036FA6">
            <w:pPr>
              <w:pStyle w:val="Tabellentext"/>
              <w:rPr>
                <w:rFonts w:cstheme="minorHAnsi"/>
                <w:i/>
                <w:szCs w:val="20"/>
              </w:rPr>
            </w:pPr>
            <w:proofErr w:type="spellStart"/>
            <w:r w:rsidRPr="00036FA6">
              <w:rPr>
                <w:rFonts w:cstheme="minorHAnsi"/>
                <w:i/>
                <w:szCs w:val="20"/>
              </w:rPr>
              <w:t>Motacilla</w:t>
            </w:r>
            <w:proofErr w:type="spellEnd"/>
            <w:r w:rsidRPr="00036FA6">
              <w:rPr>
                <w:rFonts w:cstheme="minorHAnsi"/>
                <w:i/>
                <w:szCs w:val="20"/>
              </w:rPr>
              <w:t xml:space="preserve"> </w:t>
            </w:r>
            <w:proofErr w:type="spellStart"/>
            <w:r w:rsidRPr="00036FA6">
              <w:rPr>
                <w:rFonts w:cstheme="minorHAnsi"/>
                <w:i/>
                <w:szCs w:val="20"/>
              </w:rPr>
              <w:t>flava</w:t>
            </w:r>
            <w:proofErr w:type="spellEnd"/>
          </w:p>
        </w:tc>
        <w:tc>
          <w:tcPr>
            <w:tcW w:w="5074" w:type="dxa"/>
            <w:tcBorders>
              <w:left w:val="nil"/>
              <w:right w:val="nil"/>
            </w:tcBorders>
            <w:shd w:val="clear" w:color="auto" w:fill="D9D9D9" w:themeFill="background1" w:themeFillShade="D9"/>
          </w:tcPr>
          <w:p w14:paraId="1983E75C" w14:textId="44E6CB8C" w:rsidR="001A0D59" w:rsidRDefault="001A0D59" w:rsidP="001A0D59">
            <w:pPr>
              <w:pStyle w:val="Tabellentext"/>
              <w:rPr>
                <w:rFonts w:cstheme="minorHAnsi"/>
                <w:szCs w:val="20"/>
              </w:rPr>
            </w:pPr>
            <w:r>
              <w:rPr>
                <w:rFonts w:cstheme="minorHAnsi"/>
                <w:szCs w:val="20"/>
              </w:rPr>
              <w:t>Schafstelze</w:t>
            </w:r>
          </w:p>
        </w:tc>
      </w:tr>
      <w:tr w:rsidR="001A0D59" w:rsidRPr="00A17BA3" w14:paraId="30625A3A" w14:textId="77777777" w:rsidTr="007D172D">
        <w:trPr>
          <w:cantSplit/>
          <w:trHeight w:val="340"/>
          <w:jc w:val="center"/>
        </w:trPr>
        <w:tc>
          <w:tcPr>
            <w:tcW w:w="3940" w:type="dxa"/>
            <w:tcBorders>
              <w:right w:val="nil"/>
            </w:tcBorders>
            <w:shd w:val="clear" w:color="auto" w:fill="D9D9D9" w:themeFill="background1" w:themeFillShade="D9"/>
          </w:tcPr>
          <w:p w14:paraId="55CEFC8C" w14:textId="754D8756" w:rsidR="001A0D59" w:rsidRPr="00036FA6" w:rsidRDefault="001A0D59" w:rsidP="00036FA6">
            <w:pPr>
              <w:pStyle w:val="Tabellentext"/>
              <w:rPr>
                <w:rFonts w:cstheme="minorHAnsi"/>
                <w:i/>
                <w:szCs w:val="20"/>
              </w:rPr>
            </w:pPr>
            <w:proofErr w:type="spellStart"/>
            <w:r w:rsidRPr="00036FA6">
              <w:rPr>
                <w:rFonts w:cstheme="minorHAnsi"/>
                <w:i/>
                <w:szCs w:val="20"/>
              </w:rPr>
              <w:t>Pernis</w:t>
            </w:r>
            <w:proofErr w:type="spellEnd"/>
            <w:r w:rsidRPr="00036FA6">
              <w:rPr>
                <w:rFonts w:cstheme="minorHAnsi"/>
                <w:i/>
                <w:szCs w:val="20"/>
              </w:rPr>
              <w:t xml:space="preserve"> </w:t>
            </w:r>
            <w:proofErr w:type="spellStart"/>
            <w:r w:rsidRPr="00036FA6">
              <w:rPr>
                <w:rFonts w:cstheme="minorHAnsi"/>
                <w:i/>
                <w:szCs w:val="20"/>
              </w:rPr>
              <w:t>apivorus</w:t>
            </w:r>
            <w:proofErr w:type="spellEnd"/>
          </w:p>
        </w:tc>
        <w:tc>
          <w:tcPr>
            <w:tcW w:w="5074" w:type="dxa"/>
            <w:tcBorders>
              <w:left w:val="nil"/>
              <w:right w:val="nil"/>
            </w:tcBorders>
            <w:shd w:val="clear" w:color="auto" w:fill="D9D9D9" w:themeFill="background1" w:themeFillShade="D9"/>
          </w:tcPr>
          <w:p w14:paraId="00BB66C6" w14:textId="3A4DE9F3" w:rsidR="001A0D59" w:rsidRDefault="001A0D59" w:rsidP="001A0D59">
            <w:pPr>
              <w:pStyle w:val="Tabellentext"/>
              <w:rPr>
                <w:rFonts w:cstheme="minorHAnsi"/>
                <w:szCs w:val="20"/>
              </w:rPr>
            </w:pPr>
            <w:r>
              <w:rPr>
                <w:rFonts w:cstheme="minorHAnsi"/>
                <w:szCs w:val="20"/>
              </w:rPr>
              <w:t>Wespenbussard</w:t>
            </w:r>
          </w:p>
        </w:tc>
      </w:tr>
      <w:tr w:rsidR="001A0D59" w:rsidRPr="00A17BA3" w14:paraId="40A60262" w14:textId="77777777" w:rsidTr="007D172D">
        <w:trPr>
          <w:cantSplit/>
          <w:trHeight w:val="340"/>
          <w:jc w:val="center"/>
        </w:trPr>
        <w:tc>
          <w:tcPr>
            <w:tcW w:w="3940" w:type="dxa"/>
            <w:tcBorders>
              <w:right w:val="nil"/>
            </w:tcBorders>
            <w:shd w:val="clear" w:color="auto" w:fill="D9D9D9" w:themeFill="background1" w:themeFillShade="D9"/>
          </w:tcPr>
          <w:p w14:paraId="6FB3A6E8" w14:textId="5A14E4EB" w:rsidR="001A0D59" w:rsidRPr="00036FA6" w:rsidRDefault="001A0D59" w:rsidP="00036FA6">
            <w:pPr>
              <w:pStyle w:val="Tabellentext"/>
              <w:rPr>
                <w:rFonts w:cstheme="minorHAnsi"/>
                <w:i/>
                <w:szCs w:val="20"/>
              </w:rPr>
            </w:pPr>
            <w:proofErr w:type="spellStart"/>
            <w:r w:rsidRPr="00036FA6">
              <w:rPr>
                <w:rFonts w:cstheme="minorHAnsi"/>
                <w:i/>
                <w:szCs w:val="20"/>
              </w:rPr>
              <w:t>Phoenicurus</w:t>
            </w:r>
            <w:proofErr w:type="spellEnd"/>
            <w:r w:rsidRPr="00036FA6">
              <w:rPr>
                <w:rFonts w:cstheme="minorHAnsi"/>
                <w:i/>
                <w:szCs w:val="20"/>
              </w:rPr>
              <w:t xml:space="preserve"> </w:t>
            </w:r>
            <w:proofErr w:type="spellStart"/>
            <w:r w:rsidRPr="00036FA6">
              <w:rPr>
                <w:rFonts w:cstheme="minorHAnsi"/>
                <w:i/>
                <w:szCs w:val="20"/>
              </w:rPr>
              <w:t>phoenicurus</w:t>
            </w:r>
            <w:proofErr w:type="spellEnd"/>
          </w:p>
        </w:tc>
        <w:tc>
          <w:tcPr>
            <w:tcW w:w="5074" w:type="dxa"/>
            <w:tcBorders>
              <w:left w:val="nil"/>
              <w:right w:val="nil"/>
            </w:tcBorders>
            <w:shd w:val="clear" w:color="auto" w:fill="D9D9D9" w:themeFill="background1" w:themeFillShade="D9"/>
          </w:tcPr>
          <w:p w14:paraId="5A17084B" w14:textId="6E9EFCCF" w:rsidR="001A0D59" w:rsidRDefault="001A0D59" w:rsidP="001A0D59">
            <w:pPr>
              <w:pStyle w:val="Tabellentext"/>
              <w:rPr>
                <w:rFonts w:cstheme="minorHAnsi"/>
                <w:szCs w:val="20"/>
              </w:rPr>
            </w:pPr>
            <w:r>
              <w:rPr>
                <w:rFonts w:cstheme="minorHAnsi"/>
                <w:szCs w:val="20"/>
              </w:rPr>
              <w:t>Gartenrotschwanz</w:t>
            </w:r>
          </w:p>
        </w:tc>
      </w:tr>
      <w:tr w:rsidR="001A0D59" w:rsidRPr="00A17BA3" w14:paraId="06E4C442" w14:textId="77777777" w:rsidTr="007D172D">
        <w:trPr>
          <w:cantSplit/>
          <w:trHeight w:val="340"/>
          <w:jc w:val="center"/>
        </w:trPr>
        <w:tc>
          <w:tcPr>
            <w:tcW w:w="3940" w:type="dxa"/>
            <w:tcBorders>
              <w:right w:val="nil"/>
            </w:tcBorders>
            <w:shd w:val="clear" w:color="auto" w:fill="D9D9D9" w:themeFill="background1" w:themeFillShade="D9"/>
          </w:tcPr>
          <w:p w14:paraId="20F42FF4" w14:textId="6455918D" w:rsidR="001A0D59" w:rsidRPr="00036FA6" w:rsidRDefault="001A0D59" w:rsidP="00036FA6">
            <w:pPr>
              <w:pStyle w:val="Tabellentext"/>
              <w:rPr>
                <w:rFonts w:cstheme="minorHAnsi"/>
                <w:i/>
                <w:szCs w:val="20"/>
              </w:rPr>
            </w:pPr>
            <w:proofErr w:type="spellStart"/>
            <w:r w:rsidRPr="00036FA6">
              <w:rPr>
                <w:rFonts w:cstheme="minorHAnsi"/>
                <w:i/>
                <w:szCs w:val="20"/>
              </w:rPr>
              <w:t>Phylloscopus</w:t>
            </w:r>
            <w:proofErr w:type="spellEnd"/>
            <w:r w:rsidRPr="00036FA6">
              <w:rPr>
                <w:rFonts w:cstheme="minorHAnsi"/>
                <w:i/>
                <w:szCs w:val="20"/>
              </w:rPr>
              <w:t xml:space="preserve"> </w:t>
            </w:r>
            <w:proofErr w:type="spellStart"/>
            <w:r w:rsidRPr="00036FA6">
              <w:rPr>
                <w:rFonts w:cstheme="minorHAnsi"/>
                <w:i/>
                <w:szCs w:val="20"/>
              </w:rPr>
              <w:t>sibilatrix</w:t>
            </w:r>
            <w:proofErr w:type="spellEnd"/>
          </w:p>
        </w:tc>
        <w:tc>
          <w:tcPr>
            <w:tcW w:w="5074" w:type="dxa"/>
            <w:tcBorders>
              <w:left w:val="nil"/>
              <w:right w:val="nil"/>
            </w:tcBorders>
            <w:shd w:val="clear" w:color="auto" w:fill="D9D9D9" w:themeFill="background1" w:themeFillShade="D9"/>
          </w:tcPr>
          <w:p w14:paraId="52E06DE5" w14:textId="41BDADE8" w:rsidR="001A0D59" w:rsidRDefault="001A0D59" w:rsidP="001A0D59">
            <w:pPr>
              <w:pStyle w:val="Tabellentext"/>
              <w:rPr>
                <w:rFonts w:cstheme="minorHAnsi"/>
                <w:szCs w:val="20"/>
              </w:rPr>
            </w:pPr>
            <w:r>
              <w:rPr>
                <w:rFonts w:cstheme="minorHAnsi"/>
                <w:szCs w:val="20"/>
              </w:rPr>
              <w:t>Waldlaubsänger</w:t>
            </w:r>
          </w:p>
        </w:tc>
      </w:tr>
      <w:tr w:rsidR="001A0D59" w:rsidRPr="00A17BA3" w14:paraId="5DBE1921" w14:textId="77777777" w:rsidTr="007D172D">
        <w:trPr>
          <w:cantSplit/>
          <w:trHeight w:val="340"/>
          <w:jc w:val="center"/>
        </w:trPr>
        <w:tc>
          <w:tcPr>
            <w:tcW w:w="3940" w:type="dxa"/>
            <w:tcBorders>
              <w:right w:val="nil"/>
            </w:tcBorders>
            <w:shd w:val="clear" w:color="auto" w:fill="D9D9D9" w:themeFill="background1" w:themeFillShade="D9"/>
          </w:tcPr>
          <w:p w14:paraId="2E48405E" w14:textId="24C57566" w:rsidR="001A0D59" w:rsidRPr="00036FA6" w:rsidRDefault="001A0D59" w:rsidP="00036FA6">
            <w:pPr>
              <w:pStyle w:val="Tabellentext"/>
              <w:rPr>
                <w:rFonts w:cstheme="minorHAnsi"/>
                <w:i/>
                <w:szCs w:val="20"/>
              </w:rPr>
            </w:pPr>
            <w:r w:rsidRPr="00036FA6">
              <w:rPr>
                <w:rFonts w:cstheme="minorHAnsi"/>
                <w:i/>
                <w:szCs w:val="20"/>
              </w:rPr>
              <w:t xml:space="preserve">Picus </w:t>
            </w:r>
            <w:proofErr w:type="spellStart"/>
            <w:r w:rsidRPr="00036FA6">
              <w:rPr>
                <w:rFonts w:cstheme="minorHAnsi"/>
                <w:i/>
                <w:szCs w:val="20"/>
              </w:rPr>
              <w:t>canus</w:t>
            </w:r>
            <w:proofErr w:type="spellEnd"/>
          </w:p>
        </w:tc>
        <w:tc>
          <w:tcPr>
            <w:tcW w:w="5074" w:type="dxa"/>
            <w:tcBorders>
              <w:left w:val="nil"/>
              <w:right w:val="nil"/>
            </w:tcBorders>
            <w:shd w:val="clear" w:color="auto" w:fill="D9D9D9" w:themeFill="background1" w:themeFillShade="D9"/>
          </w:tcPr>
          <w:p w14:paraId="24DA1757" w14:textId="463594E8" w:rsidR="001A0D59" w:rsidRDefault="001A0D59" w:rsidP="001A0D59">
            <w:pPr>
              <w:pStyle w:val="Tabellentext"/>
              <w:rPr>
                <w:rFonts w:cstheme="minorHAnsi"/>
                <w:szCs w:val="20"/>
              </w:rPr>
            </w:pPr>
            <w:r>
              <w:rPr>
                <w:rFonts w:cstheme="minorHAnsi"/>
                <w:szCs w:val="20"/>
              </w:rPr>
              <w:t>Grauspecht</w:t>
            </w:r>
          </w:p>
        </w:tc>
      </w:tr>
      <w:tr w:rsidR="001A0D59" w:rsidRPr="00A17BA3" w14:paraId="34BDF889" w14:textId="77777777" w:rsidTr="00036FA6">
        <w:trPr>
          <w:cantSplit/>
          <w:trHeight w:val="340"/>
          <w:jc w:val="center"/>
        </w:trPr>
        <w:tc>
          <w:tcPr>
            <w:tcW w:w="3940" w:type="dxa"/>
            <w:tcBorders>
              <w:right w:val="nil"/>
            </w:tcBorders>
            <w:shd w:val="clear" w:color="auto" w:fill="D9D9D9" w:themeFill="background1" w:themeFillShade="D9"/>
          </w:tcPr>
          <w:p w14:paraId="064B32CE" w14:textId="5B64AE85" w:rsidR="001A0D59" w:rsidRPr="00036FA6" w:rsidRDefault="001A0D59" w:rsidP="00036FA6">
            <w:pPr>
              <w:pStyle w:val="Tabellentext"/>
              <w:rPr>
                <w:rFonts w:cstheme="minorHAnsi"/>
                <w:i/>
                <w:szCs w:val="20"/>
              </w:rPr>
            </w:pPr>
            <w:proofErr w:type="spellStart"/>
            <w:r w:rsidRPr="00036FA6">
              <w:rPr>
                <w:rFonts w:cstheme="minorHAnsi"/>
                <w:i/>
                <w:szCs w:val="20"/>
              </w:rPr>
              <w:t>Rallus</w:t>
            </w:r>
            <w:proofErr w:type="spellEnd"/>
            <w:r w:rsidRPr="00036FA6">
              <w:rPr>
                <w:rFonts w:cstheme="minorHAnsi"/>
                <w:i/>
                <w:szCs w:val="20"/>
              </w:rPr>
              <w:t xml:space="preserve"> </w:t>
            </w:r>
            <w:proofErr w:type="spellStart"/>
            <w:r w:rsidRPr="00036FA6">
              <w:rPr>
                <w:rFonts w:cstheme="minorHAnsi"/>
                <w:i/>
                <w:szCs w:val="20"/>
              </w:rPr>
              <w:t>aquaticus</w:t>
            </w:r>
            <w:proofErr w:type="spellEnd"/>
          </w:p>
        </w:tc>
        <w:tc>
          <w:tcPr>
            <w:tcW w:w="5074" w:type="dxa"/>
            <w:tcBorders>
              <w:left w:val="nil"/>
              <w:right w:val="nil"/>
            </w:tcBorders>
            <w:shd w:val="clear" w:color="auto" w:fill="D9D9D9" w:themeFill="background1" w:themeFillShade="D9"/>
          </w:tcPr>
          <w:p w14:paraId="0DE8BD97" w14:textId="4087FDDB" w:rsidR="001A0D59" w:rsidRDefault="001A0D59" w:rsidP="001A0D59">
            <w:pPr>
              <w:pStyle w:val="Tabellentext"/>
              <w:rPr>
                <w:rFonts w:cstheme="minorHAnsi"/>
                <w:szCs w:val="20"/>
              </w:rPr>
            </w:pPr>
            <w:r>
              <w:rPr>
                <w:rFonts w:cstheme="minorHAnsi"/>
                <w:szCs w:val="20"/>
              </w:rPr>
              <w:t>Wasserralle</w:t>
            </w:r>
          </w:p>
        </w:tc>
      </w:tr>
      <w:tr w:rsidR="0049403D" w:rsidRPr="00A17BA3" w14:paraId="61FEF5F4" w14:textId="77777777" w:rsidTr="00036FA6">
        <w:trPr>
          <w:cantSplit/>
          <w:trHeight w:val="340"/>
          <w:jc w:val="center"/>
        </w:trPr>
        <w:tc>
          <w:tcPr>
            <w:tcW w:w="3940" w:type="dxa"/>
            <w:tcBorders>
              <w:right w:val="nil"/>
            </w:tcBorders>
            <w:shd w:val="clear" w:color="auto" w:fill="D9D9D9" w:themeFill="background1" w:themeFillShade="D9"/>
          </w:tcPr>
          <w:p w14:paraId="5CF108B8" w14:textId="1C042224" w:rsidR="0049403D" w:rsidRPr="00036FA6" w:rsidRDefault="0049403D" w:rsidP="00036FA6">
            <w:pPr>
              <w:pStyle w:val="Tabellentext"/>
              <w:rPr>
                <w:rFonts w:cstheme="minorHAnsi"/>
                <w:i/>
                <w:iCs/>
                <w:szCs w:val="20"/>
              </w:rPr>
            </w:pPr>
            <w:proofErr w:type="spellStart"/>
            <w:r w:rsidRPr="00036FA6">
              <w:rPr>
                <w:i/>
                <w:iCs/>
              </w:rPr>
              <w:t>Saxicola</w:t>
            </w:r>
            <w:proofErr w:type="spellEnd"/>
            <w:r w:rsidRPr="00036FA6">
              <w:rPr>
                <w:i/>
                <w:iCs/>
              </w:rPr>
              <w:t xml:space="preserve"> </w:t>
            </w:r>
            <w:proofErr w:type="spellStart"/>
            <w:r w:rsidRPr="00036FA6">
              <w:rPr>
                <w:i/>
                <w:iCs/>
              </w:rPr>
              <w:t>rubetra</w:t>
            </w:r>
            <w:proofErr w:type="spellEnd"/>
          </w:p>
        </w:tc>
        <w:tc>
          <w:tcPr>
            <w:tcW w:w="5074" w:type="dxa"/>
            <w:tcBorders>
              <w:left w:val="nil"/>
              <w:right w:val="nil"/>
            </w:tcBorders>
            <w:shd w:val="clear" w:color="auto" w:fill="D9D9D9" w:themeFill="background1" w:themeFillShade="D9"/>
          </w:tcPr>
          <w:p w14:paraId="25E875E1" w14:textId="5EF5F1ED" w:rsidR="0049403D" w:rsidRDefault="0049403D" w:rsidP="001A0D59">
            <w:pPr>
              <w:pStyle w:val="Tabellentext"/>
              <w:rPr>
                <w:rFonts w:cstheme="minorHAnsi"/>
                <w:szCs w:val="20"/>
              </w:rPr>
            </w:pPr>
            <w:r>
              <w:rPr>
                <w:rFonts w:cstheme="minorHAnsi"/>
                <w:szCs w:val="20"/>
              </w:rPr>
              <w:t>Braunkehlchen</w:t>
            </w:r>
          </w:p>
        </w:tc>
      </w:tr>
      <w:tr w:rsidR="00036FA6" w:rsidRPr="00A17BA3" w14:paraId="6223CDA4" w14:textId="77777777" w:rsidTr="007D172D">
        <w:trPr>
          <w:cantSplit/>
          <w:trHeight w:val="340"/>
          <w:jc w:val="center"/>
        </w:trPr>
        <w:tc>
          <w:tcPr>
            <w:tcW w:w="3940" w:type="dxa"/>
            <w:tcBorders>
              <w:right w:val="nil"/>
            </w:tcBorders>
            <w:shd w:val="clear" w:color="auto" w:fill="D9D9D9" w:themeFill="background1" w:themeFillShade="D9"/>
          </w:tcPr>
          <w:p w14:paraId="4C83803E" w14:textId="01EB69BA" w:rsidR="00036FA6" w:rsidRPr="00036FA6" w:rsidRDefault="00036FA6" w:rsidP="00036FA6">
            <w:pPr>
              <w:pStyle w:val="Tabellentext"/>
              <w:rPr>
                <w:i/>
                <w:iCs/>
              </w:rPr>
            </w:pPr>
            <w:proofErr w:type="spellStart"/>
            <w:r w:rsidRPr="00036FA6">
              <w:rPr>
                <w:i/>
                <w:iCs/>
              </w:rPr>
              <w:t>Scolopax</w:t>
            </w:r>
            <w:proofErr w:type="spellEnd"/>
            <w:r w:rsidRPr="00036FA6">
              <w:rPr>
                <w:i/>
                <w:iCs/>
              </w:rPr>
              <w:t xml:space="preserve"> </w:t>
            </w:r>
            <w:proofErr w:type="spellStart"/>
            <w:r w:rsidRPr="00036FA6">
              <w:rPr>
                <w:i/>
                <w:iCs/>
              </w:rPr>
              <w:t>rusticola</w:t>
            </w:r>
            <w:proofErr w:type="spellEnd"/>
          </w:p>
        </w:tc>
        <w:tc>
          <w:tcPr>
            <w:tcW w:w="5074" w:type="dxa"/>
            <w:tcBorders>
              <w:left w:val="nil"/>
              <w:right w:val="nil"/>
            </w:tcBorders>
            <w:shd w:val="clear" w:color="auto" w:fill="D9D9D9" w:themeFill="background1" w:themeFillShade="D9"/>
          </w:tcPr>
          <w:p w14:paraId="6BDB9659" w14:textId="680701B3" w:rsidR="00036FA6" w:rsidRDefault="00036FA6" w:rsidP="001A0D59">
            <w:pPr>
              <w:pStyle w:val="Tabellentext"/>
              <w:rPr>
                <w:rFonts w:cstheme="minorHAnsi"/>
                <w:szCs w:val="20"/>
              </w:rPr>
            </w:pPr>
            <w:r>
              <w:rPr>
                <w:rFonts w:cstheme="minorHAnsi"/>
                <w:szCs w:val="20"/>
              </w:rPr>
              <w:t>Waldschnepfe</w:t>
            </w:r>
          </w:p>
        </w:tc>
      </w:tr>
      <w:tr w:rsidR="001A0D59" w:rsidRPr="00A17BA3" w14:paraId="6C478BCC" w14:textId="77777777" w:rsidTr="00036FA6">
        <w:trPr>
          <w:cantSplit/>
          <w:trHeight w:val="340"/>
          <w:jc w:val="center"/>
        </w:trPr>
        <w:tc>
          <w:tcPr>
            <w:tcW w:w="3940" w:type="dxa"/>
            <w:tcBorders>
              <w:right w:val="nil"/>
            </w:tcBorders>
            <w:shd w:val="clear" w:color="auto" w:fill="D9D9D9" w:themeFill="background1" w:themeFillShade="D9"/>
          </w:tcPr>
          <w:p w14:paraId="07446D03" w14:textId="3F7E9469" w:rsidR="001A0D59" w:rsidRPr="001A0D59" w:rsidRDefault="001A0D59" w:rsidP="00036FA6">
            <w:pPr>
              <w:pStyle w:val="Tabellentext"/>
              <w:rPr>
                <w:rFonts w:cstheme="minorHAnsi"/>
                <w:i/>
                <w:szCs w:val="20"/>
                <w:highlight w:val="green"/>
              </w:rPr>
            </w:pPr>
            <w:proofErr w:type="spellStart"/>
            <w:r>
              <w:rPr>
                <w:rFonts w:cstheme="minorHAnsi"/>
                <w:i/>
                <w:szCs w:val="20"/>
              </w:rPr>
              <w:t>Vanellus</w:t>
            </w:r>
            <w:proofErr w:type="spellEnd"/>
            <w:r>
              <w:rPr>
                <w:rFonts w:cstheme="minorHAnsi"/>
                <w:i/>
                <w:szCs w:val="20"/>
              </w:rPr>
              <w:t xml:space="preserve"> </w:t>
            </w:r>
            <w:proofErr w:type="spellStart"/>
            <w:r>
              <w:rPr>
                <w:rFonts w:cstheme="minorHAnsi"/>
                <w:i/>
                <w:szCs w:val="20"/>
              </w:rPr>
              <w:t>vanellus</w:t>
            </w:r>
            <w:proofErr w:type="spellEnd"/>
          </w:p>
        </w:tc>
        <w:tc>
          <w:tcPr>
            <w:tcW w:w="5074" w:type="dxa"/>
            <w:tcBorders>
              <w:left w:val="nil"/>
              <w:right w:val="nil"/>
            </w:tcBorders>
            <w:shd w:val="clear" w:color="auto" w:fill="D9D9D9" w:themeFill="background1" w:themeFillShade="D9"/>
          </w:tcPr>
          <w:p w14:paraId="6716AF14" w14:textId="76105988" w:rsidR="001A0D59" w:rsidRDefault="001A0D59" w:rsidP="001A0D59">
            <w:pPr>
              <w:pStyle w:val="Tabellentext"/>
              <w:rPr>
                <w:rFonts w:cstheme="minorHAnsi"/>
                <w:szCs w:val="20"/>
              </w:rPr>
            </w:pPr>
            <w:r>
              <w:rPr>
                <w:rFonts w:cstheme="minorHAnsi"/>
                <w:szCs w:val="20"/>
              </w:rPr>
              <w:t>Kiebitz</w:t>
            </w:r>
          </w:p>
        </w:tc>
      </w:tr>
    </w:tbl>
    <w:p w14:paraId="3D3F1852" w14:textId="04E91FE8" w:rsidR="00B10C5A" w:rsidRDefault="00B10C5A">
      <w:pPr>
        <w:spacing w:after="200" w:line="276" w:lineRule="auto"/>
        <w:jc w:val="left"/>
        <w:rPr>
          <w:rFonts w:ascii="Calibri" w:hAnsi="Calibri"/>
          <w:lang w:val="de-DE"/>
        </w:rPr>
      </w:pPr>
      <w:r>
        <w:br w:type="page"/>
      </w:r>
    </w:p>
    <w:p w14:paraId="3D8E4D31" w14:textId="173431E9" w:rsidR="00D025EC" w:rsidRDefault="00D025EC" w:rsidP="00D025EC">
      <w:pPr>
        <w:pStyle w:val="berschrift1"/>
      </w:pPr>
      <w:bookmarkStart w:id="60" w:name="_Toc161578747"/>
      <w:r w:rsidRPr="00D025EC">
        <w:lastRenderedPageBreak/>
        <w:t>Prüfkriterien</w:t>
      </w:r>
      <w:bookmarkEnd w:id="60"/>
      <w:r w:rsidRPr="00D025EC">
        <w:t xml:space="preserve"> </w:t>
      </w:r>
    </w:p>
    <w:p w14:paraId="5D5C8881" w14:textId="77777777" w:rsidR="00DD290E" w:rsidRPr="005E03E5" w:rsidRDefault="00DD290E" w:rsidP="00DD290E">
      <w:pPr>
        <w:pStyle w:val="ENV2023"/>
      </w:pPr>
      <w:r w:rsidRPr="005E03E5">
        <w:t xml:space="preserve">Nachfolgend werden mögliche Auswirkungen des Projektvorhabens auf das Natura 2000-Gebiet LU0001018 „Vallée de la Mamer et de </w:t>
      </w:r>
      <w:proofErr w:type="spellStart"/>
      <w:r w:rsidRPr="005E03E5">
        <w:t>l’Eisch</w:t>
      </w:r>
      <w:proofErr w:type="spellEnd"/>
      <w:r w:rsidRPr="005E03E5">
        <w:t>“ untersucht und geprüft, ob erhebliche Auswirkungen ausgeschlossen werden können.</w:t>
      </w:r>
    </w:p>
    <w:p w14:paraId="41EDB174" w14:textId="77777777" w:rsidR="00DD290E" w:rsidRPr="005E03E5" w:rsidRDefault="00DD290E" w:rsidP="00DD290E">
      <w:pPr>
        <w:pStyle w:val="ENV2023"/>
      </w:pPr>
      <w:r w:rsidRPr="005E03E5">
        <w:t>Zunächst werden die jeweils relevanten Wirkfaktorengruppen nach Lambrecht &amp; Trautner (2007) ermittelt und anhand dieser potenziellen Auswirkungen des Projektvorhabens auf die Schutzgebiete abgeschätzt. Sofern erhebliche Beeinträchtigungen nicht ausgeschlossen werden können, erfolgt in der FFH-Verträglichkeitsprüfung (Phase 2) eine detaillierte Analyse der einzelnen Wirkfaktoren auf die einzelnen Zielarten des/der Schutzgebiete(s). Des Weiteren werden nachfolgend mögliche, durch das Projektvorhaben bedingte Veränderungen im jeweiligen Schutzgebiet ermittelt und Indikatoren zur Ermittlung der Erheblichkeit bestimmt</w:t>
      </w:r>
      <w:r>
        <w:rPr>
          <w:rStyle w:val="Funotenzeichen"/>
        </w:rPr>
        <w:footnoteReference w:id="7"/>
      </w:r>
      <w:r w:rsidRPr="005E03E5">
        <w:t xml:space="preserve">.  </w:t>
      </w:r>
    </w:p>
    <w:p w14:paraId="56BD7AE4" w14:textId="77777777" w:rsidR="00DD290E" w:rsidRDefault="00DD290E" w:rsidP="00DD290E">
      <w:pPr>
        <w:pStyle w:val="ENV2023"/>
      </w:pPr>
      <w:r w:rsidRPr="005E03E5">
        <w:t xml:space="preserve">Das potenzielle Vorkommen der Zielarten des Schutzgebietes wurde in einem ersten Schritt anhand verfügbarer Daten (u.a. MNHN, Literatur) sowie Expertenwissen (ProChirop 2020 sowie eigene Einschätzungen von </w:t>
      </w:r>
      <w:proofErr w:type="spellStart"/>
      <w:r w:rsidRPr="005E03E5">
        <w:t>Luxplan</w:t>
      </w:r>
      <w:proofErr w:type="spellEnd"/>
      <w:r w:rsidRPr="005E03E5">
        <w:t xml:space="preserve"> S.A.) geprüft. Die wesentlichen Ergebnisse dieser Prüfung können wie folgt zusammengefasst werden:</w:t>
      </w:r>
    </w:p>
    <w:p w14:paraId="21B859FC" w14:textId="43E6B699" w:rsidR="00FA45D3" w:rsidRDefault="00E919BA" w:rsidP="00E919BA">
      <w:pPr>
        <w:pStyle w:val="ENV2023"/>
        <w:numPr>
          <w:ilvl w:val="0"/>
          <w:numId w:val="25"/>
        </w:numPr>
      </w:pPr>
      <w:r w:rsidRPr="001D77A9">
        <w:t>In der Datenbank des MNHN</w:t>
      </w:r>
      <w:r>
        <w:t xml:space="preserve"> sind Nachweise der folgenden Zielarten in der Umgebung verzeichnet (</w:t>
      </w:r>
      <w:r w:rsidR="00FA45D3">
        <w:t>Silberreiher (</w:t>
      </w:r>
      <w:proofErr w:type="spellStart"/>
      <w:r w:rsidR="00FA45D3" w:rsidRPr="00FA45D3">
        <w:rPr>
          <w:i/>
          <w:iCs/>
        </w:rPr>
        <w:t>Ardea</w:t>
      </w:r>
      <w:proofErr w:type="spellEnd"/>
      <w:r w:rsidR="00FA45D3" w:rsidRPr="00FA45D3">
        <w:rPr>
          <w:i/>
          <w:iCs/>
        </w:rPr>
        <w:t xml:space="preserve"> </w:t>
      </w:r>
      <w:proofErr w:type="spellStart"/>
      <w:r w:rsidR="00FA45D3" w:rsidRPr="00FA45D3">
        <w:rPr>
          <w:i/>
          <w:iCs/>
        </w:rPr>
        <w:t>alba</w:t>
      </w:r>
      <w:proofErr w:type="spellEnd"/>
      <w:r w:rsidR="00FA45D3">
        <w:t>), Rotmilan (</w:t>
      </w:r>
      <w:proofErr w:type="spellStart"/>
      <w:r w:rsidR="00FA45D3" w:rsidRPr="00C62ADB">
        <w:rPr>
          <w:i/>
          <w:iCs/>
        </w:rPr>
        <w:t>Milvus</w:t>
      </w:r>
      <w:proofErr w:type="spellEnd"/>
      <w:r w:rsidR="00FA45D3" w:rsidRPr="00C62ADB">
        <w:rPr>
          <w:i/>
          <w:iCs/>
        </w:rPr>
        <w:t xml:space="preserve"> </w:t>
      </w:r>
      <w:proofErr w:type="spellStart"/>
      <w:r w:rsidR="00FA45D3" w:rsidRPr="00C62ADB">
        <w:rPr>
          <w:i/>
          <w:iCs/>
        </w:rPr>
        <w:t>milvus</w:t>
      </w:r>
      <w:proofErr w:type="spellEnd"/>
      <w:r w:rsidR="00FA45D3">
        <w:t>), Schwarzmilan (</w:t>
      </w:r>
      <w:proofErr w:type="spellStart"/>
      <w:r w:rsidR="00FA45D3" w:rsidRPr="00E919BA">
        <w:rPr>
          <w:i/>
          <w:iCs/>
        </w:rPr>
        <w:t>Milvus</w:t>
      </w:r>
      <w:proofErr w:type="spellEnd"/>
      <w:r w:rsidR="00FA45D3" w:rsidRPr="00E919BA">
        <w:rPr>
          <w:i/>
          <w:iCs/>
        </w:rPr>
        <w:t xml:space="preserve"> migrans</w:t>
      </w:r>
      <w:r w:rsidR="00FA45D3">
        <w:t>)</w:t>
      </w:r>
      <w:r>
        <w:t>, Schwarzstorch (</w:t>
      </w:r>
      <w:proofErr w:type="spellStart"/>
      <w:r w:rsidRPr="00E919BA">
        <w:rPr>
          <w:i/>
          <w:iCs/>
        </w:rPr>
        <w:t>Ciconia</w:t>
      </w:r>
      <w:proofErr w:type="spellEnd"/>
      <w:r w:rsidRPr="00E919BA">
        <w:rPr>
          <w:i/>
          <w:iCs/>
        </w:rPr>
        <w:t xml:space="preserve"> </w:t>
      </w:r>
      <w:proofErr w:type="spellStart"/>
      <w:r w:rsidRPr="00E919BA">
        <w:rPr>
          <w:i/>
          <w:iCs/>
        </w:rPr>
        <w:t>nigra</w:t>
      </w:r>
      <w:proofErr w:type="spellEnd"/>
      <w:r>
        <w:t>), Wiesenschafsstelze (</w:t>
      </w:r>
      <w:proofErr w:type="spellStart"/>
      <w:r w:rsidRPr="00E919BA">
        <w:rPr>
          <w:i/>
          <w:iCs/>
        </w:rPr>
        <w:t>Motacilla</w:t>
      </w:r>
      <w:proofErr w:type="spellEnd"/>
      <w:r w:rsidRPr="00E919BA">
        <w:rPr>
          <w:i/>
          <w:iCs/>
        </w:rPr>
        <w:t xml:space="preserve"> </w:t>
      </w:r>
      <w:proofErr w:type="spellStart"/>
      <w:r w:rsidRPr="00E919BA">
        <w:rPr>
          <w:i/>
          <w:iCs/>
        </w:rPr>
        <w:t>flava</w:t>
      </w:r>
      <w:proofErr w:type="spellEnd"/>
      <w:r>
        <w:t>)</w:t>
      </w:r>
      <w:r w:rsidR="00C62ADB" w:rsidRPr="00C62ADB">
        <w:t xml:space="preserve"> </w:t>
      </w:r>
      <w:r w:rsidR="00C62ADB">
        <w:t xml:space="preserve">siehe auch </w:t>
      </w:r>
      <w:r w:rsidR="00C62ADB">
        <w:fldChar w:fldCharType="begin"/>
      </w:r>
      <w:r w:rsidR="00C62ADB">
        <w:instrText xml:space="preserve"> REF _Ref161570156 \h </w:instrText>
      </w:r>
      <w:r w:rsidR="00C62ADB">
        <w:fldChar w:fldCharType="separate"/>
      </w:r>
      <w:r w:rsidR="00C62ADB">
        <w:t xml:space="preserve">Abb. </w:t>
      </w:r>
      <w:r w:rsidR="00C62ADB">
        <w:rPr>
          <w:noProof/>
        </w:rPr>
        <w:t>18</w:t>
      </w:r>
      <w:r w:rsidR="00C62ADB">
        <w:fldChar w:fldCharType="end"/>
      </w:r>
      <w:r w:rsidR="00C62ADB">
        <w:t>.</w:t>
      </w:r>
    </w:p>
    <w:p w14:paraId="4785773A" w14:textId="77777777" w:rsidR="00E919BA" w:rsidRPr="00E919BA" w:rsidRDefault="00E919BA" w:rsidP="00E919BA">
      <w:pPr>
        <w:pStyle w:val="ENV2023"/>
      </w:pPr>
    </w:p>
    <w:p w14:paraId="5E1DBF8A" w14:textId="77777777" w:rsidR="00E919BA" w:rsidRDefault="00E919BA" w:rsidP="00E919BA">
      <w:pPr>
        <w:pStyle w:val="ENV2023"/>
        <w:keepNext/>
        <w:ind w:left="360"/>
      </w:pPr>
      <w:r w:rsidRPr="00E919BA">
        <w:rPr>
          <w:noProof/>
        </w:rPr>
        <w:drawing>
          <wp:inline distT="0" distB="0" distL="0" distR="0" wp14:anchorId="228911EF" wp14:editId="7CB9CDEC">
            <wp:extent cx="5760720" cy="3152775"/>
            <wp:effectExtent l="0" t="0" r="0" b="0"/>
            <wp:docPr id="745824899" name="Grafik 1" descr="Ein Bild, das Screensho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824899" name="Grafik 1" descr="Ein Bild, das Screenshot, Karte enthält.&#10;&#10;Automatisch generierte Beschreibung"/>
                    <pic:cNvPicPr/>
                  </pic:nvPicPr>
                  <pic:blipFill>
                    <a:blip r:embed="rId64"/>
                    <a:stretch>
                      <a:fillRect/>
                    </a:stretch>
                  </pic:blipFill>
                  <pic:spPr>
                    <a:xfrm>
                      <a:off x="0" y="0"/>
                      <a:ext cx="5760720" cy="3152775"/>
                    </a:xfrm>
                    <a:prstGeom prst="rect">
                      <a:avLst/>
                    </a:prstGeom>
                  </pic:spPr>
                </pic:pic>
              </a:graphicData>
            </a:graphic>
          </wp:inline>
        </w:drawing>
      </w:r>
    </w:p>
    <w:p w14:paraId="423EFC91" w14:textId="274AC4AA" w:rsidR="00FA45D3" w:rsidRDefault="00E919BA" w:rsidP="00E919BA">
      <w:pPr>
        <w:pStyle w:val="Beschriftung"/>
      </w:pPr>
      <w:bookmarkStart w:id="61" w:name="_Ref161570156"/>
      <w:bookmarkStart w:id="62" w:name="_Toc161578775"/>
      <w:r>
        <w:t xml:space="preserve">Abb. </w:t>
      </w:r>
      <w:r>
        <w:fldChar w:fldCharType="begin"/>
      </w:r>
      <w:r>
        <w:instrText xml:space="preserve"> SEQ Abb. \* ARABIC </w:instrText>
      </w:r>
      <w:r>
        <w:fldChar w:fldCharType="separate"/>
      </w:r>
      <w:r>
        <w:rPr>
          <w:noProof/>
        </w:rPr>
        <w:t>18</w:t>
      </w:r>
      <w:r>
        <w:fldChar w:fldCharType="end"/>
      </w:r>
      <w:bookmarkEnd w:id="61"/>
      <w:r>
        <w:t xml:space="preserve">: </w:t>
      </w:r>
      <w:proofErr w:type="spellStart"/>
      <w:r>
        <w:t>Darstellung</w:t>
      </w:r>
      <w:proofErr w:type="spellEnd"/>
      <w:r>
        <w:t xml:space="preserve"> der </w:t>
      </w:r>
      <w:proofErr w:type="spellStart"/>
      <w:r>
        <w:t>Beobachtungsnachweise</w:t>
      </w:r>
      <w:proofErr w:type="spellEnd"/>
      <w:r>
        <w:t xml:space="preserve"> der </w:t>
      </w:r>
      <w:proofErr w:type="spellStart"/>
      <w:r>
        <w:t>letzten</w:t>
      </w:r>
      <w:proofErr w:type="spellEnd"/>
      <w:r>
        <w:t xml:space="preserve"> 5 Jahre in der MNHNL-</w:t>
      </w:r>
      <w:proofErr w:type="spellStart"/>
      <w:r>
        <w:t>Datenbank</w:t>
      </w:r>
      <w:proofErr w:type="spellEnd"/>
      <w:r>
        <w:t xml:space="preserve"> (</w:t>
      </w:r>
      <w:proofErr w:type="spellStart"/>
      <w:r>
        <w:t>Zeitraum</w:t>
      </w:r>
      <w:proofErr w:type="spellEnd"/>
      <w:r>
        <w:t xml:space="preserve"> 15.3.2019-15.3.2024) </w:t>
      </w:r>
      <w:proofErr w:type="spellStart"/>
      <w:r>
        <w:t>im</w:t>
      </w:r>
      <w:proofErr w:type="spellEnd"/>
      <w:r>
        <w:t xml:space="preserve"> </w:t>
      </w:r>
      <w:proofErr w:type="spellStart"/>
      <w:r>
        <w:t>Umfeld</w:t>
      </w:r>
      <w:proofErr w:type="spellEnd"/>
      <w:r>
        <w:t xml:space="preserve"> der Planzone (rot) (</w:t>
      </w:r>
      <w:proofErr w:type="spellStart"/>
      <w:r>
        <w:t>Bildquelle</w:t>
      </w:r>
      <w:proofErr w:type="spellEnd"/>
      <w:r>
        <w:t>: ACT 2024).</w:t>
      </w:r>
      <w:bookmarkEnd w:id="62"/>
    </w:p>
    <w:p w14:paraId="3E206F2B" w14:textId="06DC9DB3" w:rsidR="00DD290E" w:rsidRDefault="00CB6418" w:rsidP="003347DB">
      <w:pPr>
        <w:pStyle w:val="ENV2023"/>
        <w:numPr>
          <w:ilvl w:val="0"/>
          <w:numId w:val="2"/>
        </w:numPr>
      </w:pPr>
      <w:r>
        <w:lastRenderedPageBreak/>
        <w:t>Im Rahmen eines naturschutzfachlichen Screenings prüfte MILVUS (2023) das Planvorhaben auch hinsichtlich einer Verträglichkeit mit den umliegenden Natura-2000-Schutzgebiete</w:t>
      </w:r>
      <w:r w:rsidR="000A190C">
        <w:t>n</w:t>
      </w:r>
      <w:r>
        <w:t xml:space="preserve">. Bei der Auswertung der Daten der COL konnte innerhalb eines 1000 m Radius um die Planfläche jeweils ein Revier von Rotmilan, Schwarzmilan und Schwarzstorch </w:t>
      </w:r>
      <w:r w:rsidR="000A190C">
        <w:t>festgestellt werden.</w:t>
      </w:r>
      <w:r>
        <w:t xml:space="preserve"> MILVUS schlussfolgert, dass bei Überplanung der Fläche kein erhöhtes Konfliktpotenzial erwartet wird. Begründet wird dies durch die „kurzgrasige, intensiv anthropogen geprägte Rollrasennutzung“ die „keine hochwertigen Habitatstrukturen bietet“</w:t>
      </w:r>
      <w:r w:rsidR="000A190C">
        <w:t>.</w:t>
      </w:r>
    </w:p>
    <w:p w14:paraId="31CBA918" w14:textId="589A95A5" w:rsidR="000A190C" w:rsidRDefault="000A190C">
      <w:pPr>
        <w:spacing w:after="200" w:line="276" w:lineRule="auto"/>
        <w:jc w:val="left"/>
        <w:rPr>
          <w:rFonts w:ascii="Calibri" w:hAnsi="Calibri"/>
          <w:lang w:val="de-DE"/>
        </w:rPr>
      </w:pPr>
      <w:r>
        <w:br w:type="page"/>
      </w:r>
    </w:p>
    <w:p w14:paraId="749268A9" w14:textId="42BE3540" w:rsidR="00500D5E" w:rsidRDefault="00500D5E" w:rsidP="0050573E">
      <w:pPr>
        <w:pStyle w:val="ENV2023"/>
      </w:pPr>
      <w:r w:rsidRPr="00500D5E">
        <w:lastRenderedPageBreak/>
        <w:t xml:space="preserve">Für die Prüfung auf Erheblichkeit werden in Anlehnung an EU-KOM (2001) folgende </w:t>
      </w:r>
      <w:proofErr w:type="spellStart"/>
      <w:r w:rsidRPr="00500D5E">
        <w:t>Erheblichkeitsindikatoren</w:t>
      </w:r>
      <w:proofErr w:type="spellEnd"/>
      <w:r w:rsidRPr="00500D5E">
        <w:t xml:space="preserve"> angewandt.</w:t>
      </w:r>
    </w:p>
    <w:tbl>
      <w:tblPr>
        <w:tblStyle w:val="Tabellenraster"/>
        <w:tblpPr w:leftFromText="141" w:rightFromText="141" w:vertAnchor="text" w:horzAnchor="margin" w:tblpY="211"/>
        <w:tblW w:w="9180" w:type="dxa"/>
        <w:tblBorders>
          <w:left w:val="none" w:sz="0" w:space="0" w:color="auto"/>
          <w:right w:val="none" w:sz="0" w:space="0" w:color="auto"/>
        </w:tblBorders>
        <w:tblLayout w:type="fixed"/>
        <w:tblLook w:val="04A0" w:firstRow="1" w:lastRow="0" w:firstColumn="1" w:lastColumn="0" w:noHBand="0" w:noVBand="1"/>
      </w:tblPr>
      <w:tblGrid>
        <w:gridCol w:w="2093"/>
        <w:gridCol w:w="7087"/>
      </w:tblGrid>
      <w:tr w:rsidR="00CA66FD" w:rsidRPr="00A17BA3" w14:paraId="52D06731" w14:textId="77777777" w:rsidTr="00CA66FD">
        <w:tc>
          <w:tcPr>
            <w:tcW w:w="9180" w:type="dxa"/>
            <w:gridSpan w:val="2"/>
            <w:shd w:val="clear" w:color="auto" w:fill="6FB144"/>
          </w:tcPr>
          <w:p w14:paraId="66A7EA32" w14:textId="77777777" w:rsidR="00CA66FD" w:rsidRPr="001D77A9" w:rsidRDefault="00CA66FD" w:rsidP="00CA66FD">
            <w:pPr>
              <w:spacing w:before="80" w:after="80"/>
              <w:rPr>
                <w:color w:val="FFFFFF" w:themeColor="background1"/>
                <w:sz w:val="20"/>
                <w:szCs w:val="18"/>
                <w:lang w:val="de-DE"/>
              </w:rPr>
            </w:pPr>
            <w:r w:rsidRPr="001D77A9">
              <w:rPr>
                <w:b/>
                <w:color w:val="FFFFFF" w:themeColor="background1"/>
                <w:sz w:val="20"/>
                <w:szCs w:val="18"/>
                <w:lang w:val="de-DE"/>
              </w:rPr>
              <w:t xml:space="preserve">Angabe von </w:t>
            </w:r>
            <w:proofErr w:type="spellStart"/>
            <w:r w:rsidRPr="001D77A9">
              <w:rPr>
                <w:b/>
                <w:color w:val="FFFFFF" w:themeColor="background1"/>
                <w:sz w:val="20"/>
                <w:szCs w:val="18"/>
                <w:lang w:val="de-DE"/>
              </w:rPr>
              <w:t>Erheblichkeitsindikatoren</w:t>
            </w:r>
            <w:proofErr w:type="spellEnd"/>
            <w:r w:rsidRPr="001D77A9">
              <w:rPr>
                <w:b/>
                <w:color w:val="FFFFFF" w:themeColor="background1"/>
                <w:sz w:val="20"/>
                <w:szCs w:val="18"/>
                <w:lang w:val="de-DE"/>
              </w:rPr>
              <w:t xml:space="preserve"> durch Bestimmung der in den nachfolgenden Screening </w:t>
            </w:r>
            <w:proofErr w:type="spellStart"/>
            <w:r w:rsidRPr="001D77A9">
              <w:rPr>
                <w:b/>
                <w:color w:val="FFFFFF" w:themeColor="background1"/>
                <w:sz w:val="20"/>
                <w:szCs w:val="18"/>
                <w:lang w:val="de-DE"/>
              </w:rPr>
              <w:t>Matritzen</w:t>
            </w:r>
            <w:proofErr w:type="spellEnd"/>
            <w:r w:rsidRPr="001D77A9">
              <w:rPr>
                <w:b/>
                <w:color w:val="FFFFFF" w:themeColor="background1"/>
                <w:sz w:val="20"/>
                <w:szCs w:val="18"/>
                <w:lang w:val="de-DE"/>
              </w:rPr>
              <w:t xml:space="preserve"> genannten Auswirkungen im Hinblick auf:</w:t>
            </w:r>
          </w:p>
        </w:tc>
      </w:tr>
      <w:tr w:rsidR="00CA66FD" w:rsidRPr="00A17BA3" w14:paraId="39D9E94F" w14:textId="77777777" w:rsidTr="00CA66FD">
        <w:tc>
          <w:tcPr>
            <w:tcW w:w="2093" w:type="dxa"/>
          </w:tcPr>
          <w:p w14:paraId="20139347" w14:textId="77777777" w:rsidR="00CA66FD" w:rsidRPr="002B488A" w:rsidRDefault="00CA66FD" w:rsidP="003347DB">
            <w:pPr>
              <w:pStyle w:val="Listenabsatz"/>
              <w:numPr>
                <w:ilvl w:val="0"/>
                <w:numId w:val="5"/>
              </w:numPr>
              <w:spacing w:before="80" w:after="80" w:line="259" w:lineRule="auto"/>
              <w:ind w:left="284" w:hanging="284"/>
              <w:contextualSpacing w:val="0"/>
              <w:jc w:val="left"/>
              <w:rPr>
                <w:sz w:val="18"/>
                <w:szCs w:val="18"/>
              </w:rPr>
            </w:pPr>
            <w:proofErr w:type="spellStart"/>
            <w:r w:rsidRPr="002B488A">
              <w:rPr>
                <w:sz w:val="18"/>
                <w:szCs w:val="18"/>
              </w:rPr>
              <w:t>Flächenverluste</w:t>
            </w:r>
            <w:proofErr w:type="spellEnd"/>
          </w:p>
        </w:tc>
        <w:tc>
          <w:tcPr>
            <w:tcW w:w="7087" w:type="dxa"/>
          </w:tcPr>
          <w:p w14:paraId="2A05C16B" w14:textId="77777777" w:rsidR="00CA66FD" w:rsidRPr="001D77A9" w:rsidRDefault="00CA66FD" w:rsidP="00CA66FD">
            <w:pPr>
              <w:spacing w:before="80" w:after="80"/>
              <w:rPr>
                <w:sz w:val="18"/>
                <w:szCs w:val="18"/>
                <w:lang w:val="de-DE"/>
              </w:rPr>
            </w:pPr>
            <w:r w:rsidRPr="001D77A9">
              <w:rPr>
                <w:sz w:val="18"/>
                <w:szCs w:val="18"/>
                <w:lang w:val="de-DE"/>
              </w:rPr>
              <w:t>Lage im Kerngebiet. Bestandsrückgang von ZA. Orientierungswert nach Lambrecht &amp; Trautner (2007). Kumulation.</w:t>
            </w:r>
          </w:p>
        </w:tc>
      </w:tr>
      <w:tr w:rsidR="00CA66FD" w:rsidRPr="00A17BA3" w14:paraId="3815BDAE" w14:textId="77777777" w:rsidTr="00CA66FD">
        <w:tc>
          <w:tcPr>
            <w:tcW w:w="2093" w:type="dxa"/>
          </w:tcPr>
          <w:p w14:paraId="77D84174" w14:textId="77777777" w:rsidR="00CA66FD" w:rsidRPr="002B488A" w:rsidRDefault="00CA66FD" w:rsidP="003347DB">
            <w:pPr>
              <w:pStyle w:val="Listenabsatz"/>
              <w:numPr>
                <w:ilvl w:val="0"/>
                <w:numId w:val="5"/>
              </w:numPr>
              <w:spacing w:before="80" w:after="80" w:line="259" w:lineRule="auto"/>
              <w:ind w:left="284" w:hanging="284"/>
              <w:contextualSpacing w:val="0"/>
              <w:jc w:val="left"/>
              <w:rPr>
                <w:sz w:val="18"/>
                <w:szCs w:val="18"/>
              </w:rPr>
            </w:pPr>
            <w:proofErr w:type="spellStart"/>
            <w:r w:rsidRPr="002B488A">
              <w:rPr>
                <w:sz w:val="18"/>
                <w:szCs w:val="18"/>
              </w:rPr>
              <w:t>Fragmentierungen</w:t>
            </w:r>
            <w:proofErr w:type="spellEnd"/>
          </w:p>
        </w:tc>
        <w:tc>
          <w:tcPr>
            <w:tcW w:w="7087" w:type="dxa"/>
          </w:tcPr>
          <w:p w14:paraId="3E540377" w14:textId="77777777" w:rsidR="00CA66FD" w:rsidRPr="001D77A9" w:rsidRDefault="00CA66FD" w:rsidP="00CA66FD">
            <w:pPr>
              <w:spacing w:before="80" w:after="80"/>
              <w:rPr>
                <w:sz w:val="18"/>
                <w:szCs w:val="18"/>
                <w:lang w:val="de-DE"/>
              </w:rPr>
            </w:pPr>
            <w:proofErr w:type="spellStart"/>
            <w:r w:rsidRPr="001D77A9">
              <w:rPr>
                <w:sz w:val="18"/>
                <w:szCs w:val="18"/>
                <w:lang w:val="de-DE"/>
              </w:rPr>
              <w:t>Tentakuläre</w:t>
            </w:r>
            <w:proofErr w:type="spellEnd"/>
            <w:r w:rsidRPr="001D77A9">
              <w:rPr>
                <w:sz w:val="18"/>
                <w:szCs w:val="18"/>
                <w:lang w:val="de-DE"/>
              </w:rPr>
              <w:t xml:space="preserve"> Ausdehnung des Siedlungskörpers. Ausmaß im Vergleich zum ursprünglichen Ausmaß.</w:t>
            </w:r>
          </w:p>
        </w:tc>
      </w:tr>
      <w:tr w:rsidR="00CA66FD" w:rsidRPr="002B488A" w14:paraId="18CB133F" w14:textId="77777777" w:rsidTr="00CA66FD">
        <w:tc>
          <w:tcPr>
            <w:tcW w:w="2093" w:type="dxa"/>
          </w:tcPr>
          <w:p w14:paraId="351A80B2" w14:textId="77777777" w:rsidR="00CA66FD" w:rsidRPr="002B488A" w:rsidRDefault="00CA66FD" w:rsidP="003347DB">
            <w:pPr>
              <w:pStyle w:val="Listenabsatz"/>
              <w:numPr>
                <w:ilvl w:val="0"/>
                <w:numId w:val="5"/>
              </w:numPr>
              <w:spacing w:before="80" w:after="80" w:line="259" w:lineRule="auto"/>
              <w:ind w:left="284" w:hanging="284"/>
              <w:contextualSpacing w:val="0"/>
              <w:jc w:val="left"/>
              <w:rPr>
                <w:sz w:val="18"/>
                <w:szCs w:val="18"/>
              </w:rPr>
            </w:pPr>
            <w:proofErr w:type="spellStart"/>
            <w:r w:rsidRPr="002B488A">
              <w:rPr>
                <w:sz w:val="18"/>
                <w:szCs w:val="18"/>
              </w:rPr>
              <w:t>Störungen</w:t>
            </w:r>
            <w:proofErr w:type="spellEnd"/>
          </w:p>
        </w:tc>
        <w:tc>
          <w:tcPr>
            <w:tcW w:w="7087" w:type="dxa"/>
          </w:tcPr>
          <w:p w14:paraId="54C80740" w14:textId="77777777" w:rsidR="00CA66FD" w:rsidRPr="002B488A" w:rsidRDefault="00CA66FD" w:rsidP="00CA66FD">
            <w:pPr>
              <w:spacing w:before="80" w:after="80"/>
              <w:rPr>
                <w:sz w:val="18"/>
                <w:szCs w:val="18"/>
              </w:rPr>
            </w:pPr>
            <w:r w:rsidRPr="001D77A9">
              <w:rPr>
                <w:sz w:val="18"/>
                <w:szCs w:val="18"/>
                <w:lang w:val="de-DE"/>
              </w:rPr>
              <w:t xml:space="preserve">Größe des Baugebietes und Dauer der Baumaßnahmen. Toleranzschwelle der ZA gegenüber Störungen. </w:t>
            </w:r>
            <w:proofErr w:type="spellStart"/>
            <w:r w:rsidRPr="002B488A">
              <w:rPr>
                <w:sz w:val="18"/>
                <w:szCs w:val="18"/>
              </w:rPr>
              <w:t>Abstand</w:t>
            </w:r>
            <w:proofErr w:type="spellEnd"/>
            <w:r w:rsidRPr="002B488A">
              <w:rPr>
                <w:sz w:val="18"/>
                <w:szCs w:val="18"/>
              </w:rPr>
              <w:t xml:space="preserve"> </w:t>
            </w:r>
            <w:proofErr w:type="spellStart"/>
            <w:r w:rsidRPr="002B488A">
              <w:rPr>
                <w:sz w:val="18"/>
                <w:szCs w:val="18"/>
              </w:rPr>
              <w:t>zum</w:t>
            </w:r>
            <w:proofErr w:type="spellEnd"/>
            <w:r w:rsidRPr="002B488A">
              <w:rPr>
                <w:sz w:val="18"/>
                <w:szCs w:val="18"/>
              </w:rPr>
              <w:t xml:space="preserve"> </w:t>
            </w:r>
            <w:proofErr w:type="spellStart"/>
            <w:r w:rsidRPr="002B488A">
              <w:rPr>
                <w:sz w:val="18"/>
                <w:szCs w:val="18"/>
              </w:rPr>
              <w:t>Schutzgebiet</w:t>
            </w:r>
            <w:proofErr w:type="spellEnd"/>
            <w:r w:rsidRPr="002B488A">
              <w:rPr>
                <w:sz w:val="18"/>
                <w:szCs w:val="18"/>
              </w:rPr>
              <w:t xml:space="preserve">. </w:t>
            </w:r>
          </w:p>
        </w:tc>
      </w:tr>
      <w:tr w:rsidR="00CA66FD" w:rsidRPr="002B488A" w14:paraId="3D27EEB4" w14:textId="77777777" w:rsidTr="00CA66FD">
        <w:tc>
          <w:tcPr>
            <w:tcW w:w="2093" w:type="dxa"/>
          </w:tcPr>
          <w:p w14:paraId="41AE0811" w14:textId="77777777" w:rsidR="00CA66FD" w:rsidRPr="002B488A" w:rsidRDefault="00CA66FD" w:rsidP="003347DB">
            <w:pPr>
              <w:pStyle w:val="Listenabsatz"/>
              <w:numPr>
                <w:ilvl w:val="0"/>
                <w:numId w:val="5"/>
              </w:numPr>
              <w:spacing w:before="80" w:after="80" w:line="259" w:lineRule="auto"/>
              <w:ind w:left="284" w:hanging="284"/>
              <w:contextualSpacing w:val="0"/>
              <w:jc w:val="left"/>
              <w:rPr>
                <w:sz w:val="18"/>
                <w:szCs w:val="18"/>
              </w:rPr>
            </w:pPr>
            <w:proofErr w:type="spellStart"/>
            <w:r w:rsidRPr="002B488A">
              <w:rPr>
                <w:sz w:val="18"/>
                <w:szCs w:val="18"/>
              </w:rPr>
              <w:t>Veränderungen</w:t>
            </w:r>
            <w:proofErr w:type="spellEnd"/>
            <w:r w:rsidRPr="002B488A">
              <w:rPr>
                <w:sz w:val="18"/>
                <w:szCs w:val="18"/>
              </w:rPr>
              <w:t xml:space="preserve"> von </w:t>
            </w:r>
            <w:proofErr w:type="spellStart"/>
            <w:r w:rsidRPr="002B488A">
              <w:rPr>
                <w:sz w:val="18"/>
                <w:szCs w:val="18"/>
              </w:rPr>
              <w:t>Schlüsselelementen</w:t>
            </w:r>
            <w:proofErr w:type="spellEnd"/>
          </w:p>
        </w:tc>
        <w:tc>
          <w:tcPr>
            <w:tcW w:w="7087" w:type="dxa"/>
          </w:tcPr>
          <w:p w14:paraId="4C784626" w14:textId="77777777" w:rsidR="00CA66FD" w:rsidRPr="002B488A" w:rsidRDefault="00CA66FD" w:rsidP="00CA66FD">
            <w:pPr>
              <w:spacing w:before="80" w:after="80"/>
              <w:rPr>
                <w:sz w:val="18"/>
                <w:szCs w:val="18"/>
              </w:rPr>
            </w:pPr>
            <w:proofErr w:type="spellStart"/>
            <w:r w:rsidRPr="002B488A">
              <w:rPr>
                <w:sz w:val="18"/>
                <w:szCs w:val="18"/>
              </w:rPr>
              <w:t>Ausmaß</w:t>
            </w:r>
            <w:proofErr w:type="spellEnd"/>
            <w:r w:rsidRPr="002B488A">
              <w:rPr>
                <w:sz w:val="18"/>
                <w:szCs w:val="18"/>
              </w:rPr>
              <w:t xml:space="preserve"> der </w:t>
            </w:r>
            <w:proofErr w:type="spellStart"/>
            <w:r w:rsidRPr="002B488A">
              <w:rPr>
                <w:sz w:val="18"/>
                <w:szCs w:val="18"/>
              </w:rPr>
              <w:t>Veränderungen</w:t>
            </w:r>
            <w:proofErr w:type="spellEnd"/>
            <w:r w:rsidRPr="002B488A">
              <w:rPr>
                <w:sz w:val="18"/>
                <w:szCs w:val="18"/>
              </w:rPr>
              <w:t>.</w:t>
            </w:r>
          </w:p>
        </w:tc>
      </w:tr>
    </w:tbl>
    <w:p w14:paraId="6A6EF824" w14:textId="77777777" w:rsidR="00CA66FD" w:rsidRDefault="00CA66FD" w:rsidP="0050573E">
      <w:pPr>
        <w:pStyle w:val="ENV2023"/>
      </w:pPr>
    </w:p>
    <w:tbl>
      <w:tblPr>
        <w:tblStyle w:val="Tabellenraster"/>
        <w:tblW w:w="9180" w:type="dxa"/>
        <w:tblBorders>
          <w:left w:val="none" w:sz="0" w:space="0" w:color="auto"/>
          <w:right w:val="none" w:sz="0" w:space="0" w:color="auto"/>
        </w:tblBorders>
        <w:tblLayout w:type="fixed"/>
        <w:tblLook w:val="04A0" w:firstRow="1" w:lastRow="0" w:firstColumn="1" w:lastColumn="0" w:noHBand="0" w:noVBand="1"/>
      </w:tblPr>
      <w:tblGrid>
        <w:gridCol w:w="2376"/>
        <w:gridCol w:w="6804"/>
      </w:tblGrid>
      <w:tr w:rsidR="00AE35BA" w:rsidRPr="00A17BA3" w14:paraId="34026FE4" w14:textId="77777777" w:rsidTr="00180C10">
        <w:tc>
          <w:tcPr>
            <w:tcW w:w="9180" w:type="dxa"/>
            <w:gridSpan w:val="2"/>
            <w:shd w:val="clear" w:color="auto" w:fill="6FB144"/>
          </w:tcPr>
          <w:p w14:paraId="6D2EB5D4" w14:textId="77777777" w:rsidR="00AE35BA" w:rsidRPr="001D77A9" w:rsidRDefault="00AE35BA" w:rsidP="00180C10">
            <w:pPr>
              <w:spacing w:before="40" w:after="40" w:line="240" w:lineRule="atLeast"/>
              <w:rPr>
                <w:b/>
                <w:color w:val="FFFFFF" w:themeColor="background1"/>
                <w:sz w:val="20"/>
                <w:szCs w:val="18"/>
                <w:lang w:val="de-DE"/>
              </w:rPr>
            </w:pPr>
            <w:r w:rsidRPr="001D77A9">
              <w:rPr>
                <w:b/>
                <w:color w:val="FFFFFF" w:themeColor="background1"/>
                <w:sz w:val="20"/>
                <w:szCs w:val="18"/>
                <w:lang w:val="de-DE"/>
              </w:rPr>
              <w:t>Beschreibung der voraussichtlichen anlagen-, betriebs-, und / oder baubedingten, direkten, indirekten oder sekundären Auswirkungen des Projekts (entweder einzeln oder in Zusammenwirkung mit anderen Plänen und Projekten) auf die Natura-2000-Gebiete (unter Angabe möglicher betroffener Lebensraumtypen und Arten) aufgrund folgender Wirkfaktorengruppen (nach Lambrecht &amp; Trautner 2007):</w:t>
            </w:r>
          </w:p>
        </w:tc>
      </w:tr>
      <w:tr w:rsidR="00AE35BA" w:rsidRPr="002B488A" w14:paraId="2AAEA829" w14:textId="77777777" w:rsidTr="00180C10">
        <w:trPr>
          <w:trHeight w:val="283"/>
        </w:trPr>
        <w:tc>
          <w:tcPr>
            <w:tcW w:w="2376" w:type="dxa"/>
            <w:shd w:val="clear" w:color="auto" w:fill="A0CE80"/>
          </w:tcPr>
          <w:p w14:paraId="5C8B4AA1" w14:textId="77777777" w:rsidR="00AE35BA" w:rsidRPr="00B748AC" w:rsidRDefault="00AE35BA" w:rsidP="00180C10">
            <w:pPr>
              <w:spacing w:before="40" w:after="40" w:line="240" w:lineRule="atLeast"/>
              <w:rPr>
                <w:b/>
                <w:color w:val="FFFFFF" w:themeColor="background1"/>
                <w:sz w:val="16"/>
                <w:szCs w:val="18"/>
              </w:rPr>
            </w:pPr>
            <w:proofErr w:type="spellStart"/>
            <w:r w:rsidRPr="00B748AC">
              <w:rPr>
                <w:b/>
                <w:color w:val="FFFFFF" w:themeColor="background1"/>
                <w:sz w:val="16"/>
                <w:szCs w:val="18"/>
              </w:rPr>
              <w:t>Wirkfaktorengruppe</w:t>
            </w:r>
            <w:proofErr w:type="spellEnd"/>
          </w:p>
        </w:tc>
        <w:tc>
          <w:tcPr>
            <w:tcW w:w="6804" w:type="dxa"/>
            <w:shd w:val="clear" w:color="auto" w:fill="A0CE80"/>
          </w:tcPr>
          <w:p w14:paraId="66BAE34B" w14:textId="77777777" w:rsidR="00AE35BA" w:rsidRPr="00B748AC" w:rsidRDefault="00AE35BA" w:rsidP="00180C10">
            <w:pPr>
              <w:spacing w:before="40" w:after="40" w:line="240" w:lineRule="atLeast"/>
              <w:rPr>
                <w:b/>
                <w:color w:val="FFFFFF" w:themeColor="background1"/>
                <w:sz w:val="16"/>
                <w:szCs w:val="18"/>
              </w:rPr>
            </w:pPr>
            <w:proofErr w:type="spellStart"/>
            <w:r w:rsidRPr="00B748AC">
              <w:rPr>
                <w:b/>
                <w:color w:val="FFFFFF" w:themeColor="background1"/>
                <w:sz w:val="16"/>
                <w:szCs w:val="18"/>
              </w:rPr>
              <w:t>Mögliche</w:t>
            </w:r>
            <w:proofErr w:type="spellEnd"/>
            <w:r w:rsidRPr="00B748AC">
              <w:rPr>
                <w:b/>
                <w:color w:val="FFFFFF" w:themeColor="background1"/>
                <w:sz w:val="16"/>
                <w:szCs w:val="18"/>
              </w:rPr>
              <w:t xml:space="preserve"> </w:t>
            </w:r>
            <w:proofErr w:type="spellStart"/>
            <w:r w:rsidRPr="00B748AC">
              <w:rPr>
                <w:b/>
                <w:color w:val="FFFFFF" w:themeColor="background1"/>
                <w:sz w:val="16"/>
                <w:szCs w:val="18"/>
              </w:rPr>
              <w:t>Beeinträchtigung</w:t>
            </w:r>
            <w:proofErr w:type="spellEnd"/>
          </w:p>
        </w:tc>
      </w:tr>
      <w:tr w:rsidR="00AE35BA" w:rsidRPr="00A17BA3" w14:paraId="1465ED12" w14:textId="77777777" w:rsidTr="00180C10">
        <w:tc>
          <w:tcPr>
            <w:tcW w:w="2376" w:type="dxa"/>
          </w:tcPr>
          <w:p w14:paraId="097606AA" w14:textId="77777777" w:rsidR="00AE35BA" w:rsidRPr="002B488A" w:rsidRDefault="00AE35BA" w:rsidP="003347DB">
            <w:pPr>
              <w:pStyle w:val="Listenabsatz"/>
              <w:numPr>
                <w:ilvl w:val="0"/>
                <w:numId w:val="6"/>
              </w:numPr>
              <w:spacing w:before="40" w:after="40" w:line="240" w:lineRule="atLeast"/>
              <w:ind w:left="284" w:hanging="284"/>
              <w:contextualSpacing w:val="0"/>
              <w:jc w:val="left"/>
              <w:rPr>
                <w:sz w:val="18"/>
                <w:szCs w:val="18"/>
              </w:rPr>
            </w:pPr>
            <w:proofErr w:type="spellStart"/>
            <w:r w:rsidRPr="002B488A">
              <w:rPr>
                <w:sz w:val="18"/>
                <w:szCs w:val="18"/>
              </w:rPr>
              <w:t>Direkter</w:t>
            </w:r>
            <w:proofErr w:type="spellEnd"/>
            <w:r w:rsidRPr="002B488A">
              <w:rPr>
                <w:sz w:val="18"/>
                <w:szCs w:val="18"/>
              </w:rPr>
              <w:t xml:space="preserve"> </w:t>
            </w:r>
            <w:proofErr w:type="spellStart"/>
            <w:r w:rsidRPr="002B488A">
              <w:rPr>
                <w:sz w:val="18"/>
                <w:szCs w:val="18"/>
              </w:rPr>
              <w:t>Flächenentzug</w:t>
            </w:r>
            <w:proofErr w:type="spellEnd"/>
          </w:p>
        </w:tc>
        <w:tc>
          <w:tcPr>
            <w:tcW w:w="6804" w:type="dxa"/>
          </w:tcPr>
          <w:p w14:paraId="0FEA4C1A" w14:textId="0C888B54" w:rsidR="00AE35BA" w:rsidRPr="001D77A9" w:rsidRDefault="00AE35BA" w:rsidP="00180C10">
            <w:pPr>
              <w:spacing w:before="40" w:after="40" w:line="240" w:lineRule="atLeast"/>
              <w:rPr>
                <w:sz w:val="18"/>
                <w:szCs w:val="18"/>
                <w:lang w:val="de-DE"/>
              </w:rPr>
            </w:pPr>
            <w:r w:rsidRPr="001D77A9">
              <w:rPr>
                <w:sz w:val="18"/>
                <w:szCs w:val="18"/>
                <w:lang w:val="de-DE"/>
              </w:rPr>
              <w:t xml:space="preserve">Mit der aktuellen Planung ist </w:t>
            </w:r>
            <w:r w:rsidR="000A190C" w:rsidRPr="000A190C">
              <w:rPr>
                <w:sz w:val="18"/>
                <w:szCs w:val="18"/>
                <w:u w:val="single"/>
                <w:lang w:val="de-DE"/>
              </w:rPr>
              <w:t>kein</w:t>
            </w:r>
            <w:r w:rsidRPr="001D77A9">
              <w:rPr>
                <w:sz w:val="18"/>
                <w:szCs w:val="18"/>
                <w:lang w:val="de-DE"/>
              </w:rPr>
              <w:t xml:space="preserve"> direkter Flächenentzug des beschriebenen Natura-2000-Gebietes verbunden. </w:t>
            </w:r>
            <w:r w:rsidR="000A190C">
              <w:rPr>
                <w:sz w:val="18"/>
                <w:szCs w:val="18"/>
                <w:lang w:val="de-DE"/>
              </w:rPr>
              <w:t xml:space="preserve">Die Eingriffsfläche liegt vollumfänglich außerhalb der Schutzgebietsgrenzen. </w:t>
            </w:r>
          </w:p>
          <w:p w14:paraId="2A763898" w14:textId="6D55C47E" w:rsidR="00AE35BA" w:rsidRPr="001D77A9" w:rsidRDefault="00AE35BA" w:rsidP="00180C10">
            <w:pPr>
              <w:spacing w:before="40" w:after="40" w:line="240" w:lineRule="atLeast"/>
              <w:rPr>
                <w:sz w:val="18"/>
                <w:szCs w:val="18"/>
                <w:lang w:val="de-DE"/>
              </w:rPr>
            </w:pPr>
            <w:r w:rsidRPr="001D77A9">
              <w:rPr>
                <w:b/>
                <w:sz w:val="18"/>
                <w:szCs w:val="18"/>
                <w:lang w:val="de-DE"/>
              </w:rPr>
              <w:t>→ Beeinträchtigungen von ZA werden nicht erwartet.</w:t>
            </w:r>
          </w:p>
        </w:tc>
      </w:tr>
      <w:tr w:rsidR="00AE35BA" w:rsidRPr="00A17BA3" w14:paraId="6FF771FF" w14:textId="77777777" w:rsidTr="00180C10">
        <w:tc>
          <w:tcPr>
            <w:tcW w:w="2376" w:type="dxa"/>
          </w:tcPr>
          <w:p w14:paraId="25449AD1" w14:textId="77777777" w:rsidR="00AE35BA" w:rsidRPr="002B488A" w:rsidRDefault="00AE35BA" w:rsidP="003347DB">
            <w:pPr>
              <w:pStyle w:val="Listenabsatz"/>
              <w:numPr>
                <w:ilvl w:val="0"/>
                <w:numId w:val="6"/>
              </w:numPr>
              <w:spacing w:before="40" w:after="40" w:line="240" w:lineRule="atLeast"/>
              <w:ind w:left="284" w:hanging="284"/>
              <w:contextualSpacing w:val="0"/>
              <w:jc w:val="left"/>
              <w:rPr>
                <w:sz w:val="18"/>
                <w:szCs w:val="18"/>
              </w:rPr>
            </w:pPr>
            <w:proofErr w:type="spellStart"/>
            <w:r w:rsidRPr="002B488A">
              <w:rPr>
                <w:sz w:val="18"/>
                <w:szCs w:val="18"/>
              </w:rPr>
              <w:t>Veränderung</w:t>
            </w:r>
            <w:proofErr w:type="spellEnd"/>
            <w:r w:rsidRPr="002B488A">
              <w:rPr>
                <w:sz w:val="18"/>
                <w:szCs w:val="18"/>
              </w:rPr>
              <w:t xml:space="preserve"> der </w:t>
            </w:r>
            <w:proofErr w:type="spellStart"/>
            <w:r w:rsidRPr="002B488A">
              <w:rPr>
                <w:sz w:val="18"/>
                <w:szCs w:val="18"/>
              </w:rPr>
              <w:t>Habitatstruktur</w:t>
            </w:r>
            <w:proofErr w:type="spellEnd"/>
            <w:r w:rsidRPr="002B488A">
              <w:rPr>
                <w:sz w:val="18"/>
                <w:szCs w:val="18"/>
              </w:rPr>
              <w:t xml:space="preserve"> / </w:t>
            </w:r>
            <w:proofErr w:type="spellStart"/>
            <w:r w:rsidRPr="002B488A">
              <w:rPr>
                <w:sz w:val="18"/>
                <w:szCs w:val="18"/>
              </w:rPr>
              <w:t>Nutzung</w:t>
            </w:r>
            <w:proofErr w:type="spellEnd"/>
          </w:p>
        </w:tc>
        <w:tc>
          <w:tcPr>
            <w:tcW w:w="6804" w:type="dxa"/>
          </w:tcPr>
          <w:p w14:paraId="09D640E9" w14:textId="5D67A654" w:rsidR="005E4C3E" w:rsidRDefault="005E4C3E" w:rsidP="00180C10">
            <w:pPr>
              <w:spacing w:before="40" w:after="40" w:line="240" w:lineRule="atLeast"/>
              <w:rPr>
                <w:sz w:val="18"/>
                <w:szCs w:val="18"/>
                <w:lang w:val="de-DE"/>
              </w:rPr>
            </w:pPr>
            <w:r w:rsidRPr="005E4C3E">
              <w:rPr>
                <w:sz w:val="18"/>
                <w:szCs w:val="18"/>
                <w:lang w:val="de-DE"/>
              </w:rPr>
              <w:t xml:space="preserve">Aufgrund der Lage des </w:t>
            </w:r>
            <w:r>
              <w:rPr>
                <w:sz w:val="18"/>
                <w:szCs w:val="18"/>
                <w:lang w:val="de-DE"/>
              </w:rPr>
              <w:t xml:space="preserve">geplanten </w:t>
            </w:r>
            <w:r w:rsidRPr="005E4C3E">
              <w:rPr>
                <w:sz w:val="18"/>
                <w:szCs w:val="18"/>
                <w:lang w:val="de-DE"/>
              </w:rPr>
              <w:t xml:space="preserve">Speicherbeckens außerhalb der Schutzgebietsgrenzen </w:t>
            </w:r>
            <w:r>
              <w:rPr>
                <w:sz w:val="18"/>
                <w:szCs w:val="18"/>
                <w:lang w:val="de-DE"/>
              </w:rPr>
              <w:t xml:space="preserve">und der fehlenden Habitatstrukturen- und Funktionen </w:t>
            </w:r>
            <w:r w:rsidRPr="005E4C3E">
              <w:rPr>
                <w:sz w:val="18"/>
                <w:szCs w:val="18"/>
                <w:u w:val="single"/>
                <w:lang w:val="de-DE"/>
              </w:rPr>
              <w:t xml:space="preserve">ist keine Veränderung der </w:t>
            </w:r>
            <w:proofErr w:type="spellStart"/>
            <w:r w:rsidRPr="005E4C3E">
              <w:rPr>
                <w:sz w:val="18"/>
                <w:szCs w:val="18"/>
                <w:u w:val="single"/>
                <w:lang w:val="de-DE"/>
              </w:rPr>
              <w:t>Habitatstruktur</w:t>
            </w:r>
            <w:proofErr w:type="spellEnd"/>
            <w:r w:rsidRPr="005E4C3E">
              <w:rPr>
                <w:sz w:val="18"/>
                <w:szCs w:val="18"/>
                <w:u w:val="single"/>
                <w:lang w:val="de-DE"/>
              </w:rPr>
              <w:t>- oder Nutzung mit dem Planvorhaben verbunden</w:t>
            </w:r>
            <w:r>
              <w:rPr>
                <w:sz w:val="18"/>
                <w:szCs w:val="18"/>
                <w:lang w:val="de-DE"/>
              </w:rPr>
              <w:t xml:space="preserve">. Zum Bachlauf wird ein Abstand von &gt; 5 m eingehalten, wodurch kein Konflikt zur Entwicklung eines Gewässerrandstreifens besteht. Eine Veränderung der </w:t>
            </w:r>
            <w:proofErr w:type="spellStart"/>
            <w:r>
              <w:rPr>
                <w:sz w:val="18"/>
                <w:szCs w:val="18"/>
                <w:lang w:val="de-DE"/>
              </w:rPr>
              <w:t>Habitatstruktur</w:t>
            </w:r>
            <w:proofErr w:type="spellEnd"/>
            <w:r>
              <w:rPr>
                <w:sz w:val="18"/>
                <w:szCs w:val="18"/>
                <w:lang w:val="de-DE"/>
              </w:rPr>
              <w:t xml:space="preserve"> bzw. -Nutzung der Oberflächengewässer wird im nachfolgenden Punkt 3 analysiert. </w:t>
            </w:r>
          </w:p>
          <w:p w14:paraId="4AE23B92" w14:textId="4474E447" w:rsidR="00782A56" w:rsidRDefault="00782A56" w:rsidP="00782A56">
            <w:pPr>
              <w:spacing w:before="40" w:after="40" w:line="240" w:lineRule="atLeast"/>
              <w:rPr>
                <w:sz w:val="18"/>
                <w:szCs w:val="18"/>
                <w:lang w:val="de-DE"/>
              </w:rPr>
            </w:pPr>
            <w:r>
              <w:rPr>
                <w:sz w:val="18"/>
                <w:szCs w:val="18"/>
                <w:lang w:val="de-DE"/>
              </w:rPr>
              <w:t xml:space="preserve">Auch in der </w:t>
            </w:r>
            <w:r>
              <w:rPr>
                <w:sz w:val="18"/>
                <w:szCs w:val="18"/>
                <w:lang w:val="de-DE"/>
              </w:rPr>
              <w:t>der Baustellenphase kommt es NICHT zu einem Eingriff in den Bachlauf des Klausbachs. Es ist wichtig das Schutzabstände eingehalten und empfindliche Uferstrukturen während der Bauphase durch einen Zaun geschützt werden.</w:t>
            </w:r>
          </w:p>
          <w:p w14:paraId="79F2BADC" w14:textId="061AEBFD" w:rsidR="00AE35BA" w:rsidRPr="005E4C3E" w:rsidRDefault="00AE35BA" w:rsidP="00180C10">
            <w:pPr>
              <w:spacing w:before="40" w:after="40" w:line="240" w:lineRule="atLeast"/>
              <w:rPr>
                <w:b/>
                <w:sz w:val="18"/>
                <w:szCs w:val="18"/>
                <w:lang w:val="de-DE"/>
              </w:rPr>
            </w:pPr>
            <w:r w:rsidRPr="005E4C3E">
              <w:rPr>
                <w:b/>
                <w:sz w:val="18"/>
                <w:szCs w:val="18"/>
                <w:lang w:val="de-DE"/>
              </w:rPr>
              <w:t>→ Beeinträchtigungen von ZA werden nicht erwartet.</w:t>
            </w:r>
          </w:p>
        </w:tc>
      </w:tr>
      <w:tr w:rsidR="00AE35BA" w:rsidRPr="00A17BA3" w14:paraId="1142DF2E" w14:textId="77777777" w:rsidTr="00180C10">
        <w:tc>
          <w:tcPr>
            <w:tcW w:w="2376" w:type="dxa"/>
          </w:tcPr>
          <w:p w14:paraId="02DD2905" w14:textId="77777777" w:rsidR="00AE35BA" w:rsidRPr="002B488A" w:rsidRDefault="00AE35BA" w:rsidP="003347DB">
            <w:pPr>
              <w:pStyle w:val="Listenabsatz"/>
              <w:numPr>
                <w:ilvl w:val="0"/>
                <w:numId w:val="6"/>
              </w:numPr>
              <w:spacing w:before="40" w:after="40" w:line="240" w:lineRule="atLeast"/>
              <w:ind w:left="284" w:hanging="284"/>
              <w:contextualSpacing w:val="0"/>
              <w:jc w:val="left"/>
              <w:rPr>
                <w:sz w:val="18"/>
                <w:szCs w:val="18"/>
              </w:rPr>
            </w:pPr>
            <w:proofErr w:type="spellStart"/>
            <w:r w:rsidRPr="002B488A">
              <w:rPr>
                <w:sz w:val="18"/>
                <w:szCs w:val="18"/>
              </w:rPr>
              <w:t>Veränderung</w:t>
            </w:r>
            <w:proofErr w:type="spellEnd"/>
            <w:r w:rsidRPr="002B488A">
              <w:rPr>
                <w:sz w:val="18"/>
                <w:szCs w:val="18"/>
              </w:rPr>
              <w:t xml:space="preserve"> </w:t>
            </w:r>
            <w:proofErr w:type="spellStart"/>
            <w:r w:rsidRPr="002B488A">
              <w:rPr>
                <w:sz w:val="18"/>
                <w:szCs w:val="18"/>
              </w:rPr>
              <w:t>abiotischer</w:t>
            </w:r>
            <w:proofErr w:type="spellEnd"/>
            <w:r w:rsidRPr="002B488A">
              <w:rPr>
                <w:sz w:val="18"/>
                <w:szCs w:val="18"/>
              </w:rPr>
              <w:t xml:space="preserve"> </w:t>
            </w:r>
            <w:proofErr w:type="spellStart"/>
            <w:r w:rsidRPr="002B488A">
              <w:rPr>
                <w:sz w:val="18"/>
                <w:szCs w:val="18"/>
              </w:rPr>
              <w:t>Standortfaktoren</w:t>
            </w:r>
            <w:proofErr w:type="spellEnd"/>
          </w:p>
        </w:tc>
        <w:tc>
          <w:tcPr>
            <w:tcW w:w="6804" w:type="dxa"/>
          </w:tcPr>
          <w:p w14:paraId="2611339C" w14:textId="6AF1D973" w:rsidR="000A190C" w:rsidRDefault="000A190C" w:rsidP="00180C10">
            <w:pPr>
              <w:spacing w:before="40" w:after="40" w:line="240" w:lineRule="atLeast"/>
              <w:rPr>
                <w:sz w:val="18"/>
                <w:szCs w:val="18"/>
                <w:lang w:val="de-DE"/>
              </w:rPr>
            </w:pPr>
            <w:r>
              <w:rPr>
                <w:sz w:val="18"/>
                <w:szCs w:val="18"/>
                <w:lang w:val="de-DE"/>
              </w:rPr>
              <w:t xml:space="preserve">Das nördliche Becken scheint eine gewisse Bedeutung für Zielarten des Schutzgebietes zu besitzen. Darauf deuten </w:t>
            </w:r>
            <w:r w:rsidR="00B71BC0">
              <w:rPr>
                <w:sz w:val="18"/>
                <w:szCs w:val="18"/>
                <w:lang w:val="de-DE"/>
              </w:rPr>
              <w:t xml:space="preserve">z.B. </w:t>
            </w:r>
            <w:r>
              <w:rPr>
                <w:sz w:val="18"/>
                <w:szCs w:val="18"/>
                <w:lang w:val="de-DE"/>
              </w:rPr>
              <w:t xml:space="preserve">die Nachweise des Silberreihers </w:t>
            </w:r>
            <w:r w:rsidR="002720A3">
              <w:rPr>
                <w:sz w:val="18"/>
                <w:szCs w:val="18"/>
                <w:lang w:val="de-DE"/>
              </w:rPr>
              <w:t xml:space="preserve">(MNHNL) zwischen Januar und April hin, die zeigen, dass das Gewässer </w:t>
            </w:r>
            <w:r w:rsidR="003E0E82">
              <w:rPr>
                <w:sz w:val="18"/>
                <w:szCs w:val="18"/>
                <w:lang w:val="de-DE"/>
              </w:rPr>
              <w:t xml:space="preserve">sehr wahrscheinlich </w:t>
            </w:r>
            <w:r w:rsidR="00B71BC0">
              <w:rPr>
                <w:sz w:val="18"/>
                <w:szCs w:val="18"/>
                <w:lang w:val="de-DE"/>
              </w:rPr>
              <w:t>zur Rast</w:t>
            </w:r>
            <w:r w:rsidR="002720A3">
              <w:rPr>
                <w:sz w:val="18"/>
                <w:szCs w:val="18"/>
                <w:lang w:val="de-DE"/>
              </w:rPr>
              <w:t xml:space="preserve"> während der Zugzeit genutzt </w:t>
            </w:r>
            <w:r w:rsidR="003E0E82">
              <w:rPr>
                <w:sz w:val="18"/>
                <w:szCs w:val="18"/>
                <w:lang w:val="de-DE"/>
              </w:rPr>
              <w:t>wird</w:t>
            </w:r>
            <w:r w:rsidR="002720A3">
              <w:rPr>
                <w:sz w:val="18"/>
                <w:szCs w:val="18"/>
                <w:lang w:val="de-DE"/>
              </w:rPr>
              <w:t>.</w:t>
            </w:r>
          </w:p>
          <w:p w14:paraId="042F772B" w14:textId="4AD93DFF" w:rsidR="002720A3" w:rsidRDefault="002720A3" w:rsidP="00180C10">
            <w:pPr>
              <w:spacing w:before="40" w:after="40" w:line="240" w:lineRule="atLeast"/>
              <w:rPr>
                <w:sz w:val="18"/>
                <w:szCs w:val="18"/>
                <w:lang w:val="de-DE"/>
              </w:rPr>
            </w:pPr>
            <w:r>
              <w:rPr>
                <w:sz w:val="18"/>
                <w:szCs w:val="18"/>
                <w:lang w:val="de-DE"/>
              </w:rPr>
              <w:t xml:space="preserve">Das Ziel Nr. 23 gemäß Art. 3 des RGD (vgl. Kap. </w:t>
            </w:r>
            <w:r>
              <w:rPr>
                <w:sz w:val="18"/>
                <w:szCs w:val="18"/>
                <w:lang w:val="de-DE"/>
              </w:rPr>
              <w:fldChar w:fldCharType="begin"/>
            </w:r>
            <w:r>
              <w:rPr>
                <w:sz w:val="18"/>
                <w:szCs w:val="18"/>
                <w:lang w:val="de-DE"/>
              </w:rPr>
              <w:instrText xml:space="preserve"> REF _Ref161409150 \r \h </w:instrText>
            </w:r>
            <w:r>
              <w:rPr>
                <w:sz w:val="18"/>
                <w:szCs w:val="18"/>
                <w:lang w:val="de-DE"/>
              </w:rPr>
            </w:r>
            <w:r>
              <w:rPr>
                <w:sz w:val="18"/>
                <w:szCs w:val="18"/>
                <w:lang w:val="de-DE"/>
              </w:rPr>
              <w:fldChar w:fldCharType="separate"/>
            </w:r>
            <w:r>
              <w:rPr>
                <w:sz w:val="18"/>
                <w:szCs w:val="18"/>
                <w:lang w:val="de-DE"/>
              </w:rPr>
              <w:t>3.1</w:t>
            </w:r>
            <w:r>
              <w:rPr>
                <w:sz w:val="18"/>
                <w:szCs w:val="18"/>
                <w:lang w:val="de-DE"/>
              </w:rPr>
              <w:fldChar w:fldCharType="end"/>
            </w:r>
            <w:r>
              <w:rPr>
                <w:sz w:val="18"/>
                <w:szCs w:val="18"/>
                <w:lang w:val="de-DE"/>
              </w:rPr>
              <w:t xml:space="preserve">) legt fest, dass im Schutzgebiet die Wiederherstellung eines guten ökologischen Zustands von Gewässern angestrebt werden soll. </w:t>
            </w:r>
          </w:p>
          <w:p w14:paraId="66042C5B" w14:textId="4E559B9D" w:rsidR="002720A3" w:rsidRDefault="002720A3" w:rsidP="00180C10">
            <w:pPr>
              <w:spacing w:before="40" w:after="40" w:line="240" w:lineRule="atLeast"/>
              <w:rPr>
                <w:sz w:val="18"/>
                <w:szCs w:val="18"/>
                <w:lang w:val="de-DE"/>
              </w:rPr>
            </w:pPr>
            <w:r>
              <w:rPr>
                <w:sz w:val="18"/>
                <w:szCs w:val="18"/>
                <w:lang w:val="de-DE"/>
              </w:rPr>
              <w:t xml:space="preserve">Hinsichtlich </w:t>
            </w:r>
            <w:r w:rsidR="00C62ADB">
              <w:rPr>
                <w:sz w:val="18"/>
                <w:szCs w:val="18"/>
                <w:lang w:val="de-DE"/>
              </w:rPr>
              <w:t>dieser Aspekte</w:t>
            </w:r>
            <w:r>
              <w:rPr>
                <w:sz w:val="18"/>
                <w:szCs w:val="18"/>
                <w:lang w:val="de-DE"/>
              </w:rPr>
              <w:t xml:space="preserve"> muss eine Beeinträchtigung des Beckens und des Klausbachs durch das </w:t>
            </w:r>
            <w:r w:rsidR="00B71BC0">
              <w:rPr>
                <w:sz w:val="18"/>
                <w:szCs w:val="18"/>
                <w:lang w:val="de-DE"/>
              </w:rPr>
              <w:t xml:space="preserve">geplante </w:t>
            </w:r>
            <w:r>
              <w:rPr>
                <w:sz w:val="18"/>
                <w:szCs w:val="18"/>
                <w:lang w:val="de-DE"/>
              </w:rPr>
              <w:t>Wasserspeicherbecken zwingend vermieden werden</w:t>
            </w:r>
            <w:r w:rsidR="003E0E82">
              <w:rPr>
                <w:sz w:val="18"/>
                <w:szCs w:val="18"/>
                <w:lang w:val="de-DE"/>
              </w:rPr>
              <w:t xml:space="preserve">, um einen Konflikt mit den Schutzzielen des Schutzgebiets zu vermeiden. </w:t>
            </w:r>
          </w:p>
          <w:p w14:paraId="66EE2D6E" w14:textId="7D936495" w:rsidR="000A190C" w:rsidRDefault="000A190C" w:rsidP="00180C10">
            <w:pPr>
              <w:spacing w:before="40" w:after="40" w:line="240" w:lineRule="atLeast"/>
              <w:rPr>
                <w:sz w:val="18"/>
                <w:szCs w:val="18"/>
                <w:lang w:val="de-DE"/>
              </w:rPr>
            </w:pPr>
            <w:r>
              <w:rPr>
                <w:sz w:val="18"/>
                <w:szCs w:val="18"/>
                <w:lang w:val="de-DE"/>
              </w:rPr>
              <w:t xml:space="preserve">Durch das Speicherbecken </w:t>
            </w:r>
            <w:r w:rsidR="003E0E82">
              <w:rPr>
                <w:sz w:val="18"/>
                <w:szCs w:val="18"/>
                <w:lang w:val="de-DE"/>
              </w:rPr>
              <w:t>kommt es zu einem indirekten Eingriff</w:t>
            </w:r>
            <w:r>
              <w:rPr>
                <w:sz w:val="18"/>
                <w:szCs w:val="18"/>
                <w:lang w:val="de-DE"/>
              </w:rPr>
              <w:t xml:space="preserve"> in den Wasserhaushalt des Klausbachs und seine</w:t>
            </w:r>
            <w:r w:rsidR="003E0E82">
              <w:rPr>
                <w:sz w:val="18"/>
                <w:szCs w:val="18"/>
                <w:lang w:val="de-DE"/>
              </w:rPr>
              <w:t>r</w:t>
            </w:r>
            <w:r>
              <w:rPr>
                <w:sz w:val="18"/>
                <w:szCs w:val="18"/>
                <w:lang w:val="de-DE"/>
              </w:rPr>
              <w:t xml:space="preserve"> Zuflüsse, sowie </w:t>
            </w:r>
            <w:r w:rsidR="003E0E82">
              <w:rPr>
                <w:sz w:val="18"/>
                <w:szCs w:val="18"/>
                <w:lang w:val="de-DE"/>
              </w:rPr>
              <w:t>des</w:t>
            </w:r>
            <w:r>
              <w:rPr>
                <w:sz w:val="18"/>
                <w:szCs w:val="18"/>
                <w:lang w:val="de-DE"/>
              </w:rPr>
              <w:t xml:space="preserve"> bestehende</w:t>
            </w:r>
            <w:r w:rsidR="00B71BC0">
              <w:rPr>
                <w:sz w:val="18"/>
                <w:szCs w:val="18"/>
                <w:lang w:val="de-DE"/>
              </w:rPr>
              <w:t>n</w:t>
            </w:r>
            <w:r>
              <w:rPr>
                <w:sz w:val="18"/>
                <w:szCs w:val="18"/>
                <w:lang w:val="de-DE"/>
              </w:rPr>
              <w:t xml:space="preserve"> Retentionsbecken</w:t>
            </w:r>
            <w:r w:rsidR="003E0E82">
              <w:rPr>
                <w:sz w:val="18"/>
                <w:szCs w:val="18"/>
                <w:lang w:val="de-DE"/>
              </w:rPr>
              <w:t>s</w:t>
            </w:r>
            <w:r>
              <w:rPr>
                <w:sz w:val="18"/>
                <w:szCs w:val="18"/>
                <w:lang w:val="de-DE"/>
              </w:rPr>
              <w:t xml:space="preserve"> im Norden. Dieser resultiert daraus, dass das </w:t>
            </w:r>
            <w:r w:rsidR="003E0E82">
              <w:rPr>
                <w:sz w:val="18"/>
                <w:szCs w:val="18"/>
                <w:lang w:val="de-DE"/>
              </w:rPr>
              <w:t>geplante Speicherb</w:t>
            </w:r>
            <w:r>
              <w:rPr>
                <w:sz w:val="18"/>
                <w:szCs w:val="18"/>
                <w:lang w:val="de-DE"/>
              </w:rPr>
              <w:t xml:space="preserve">ecken durch Oberflächenwasser des WSA-Geländes gespeist werden soll, welches derzeit </w:t>
            </w:r>
            <w:proofErr w:type="spellStart"/>
            <w:r>
              <w:rPr>
                <w:sz w:val="18"/>
                <w:szCs w:val="18"/>
                <w:lang w:val="de-DE"/>
              </w:rPr>
              <w:t>ungedrosselt</w:t>
            </w:r>
            <w:proofErr w:type="spellEnd"/>
            <w:r>
              <w:rPr>
                <w:sz w:val="18"/>
                <w:szCs w:val="18"/>
                <w:lang w:val="de-DE"/>
              </w:rPr>
              <w:t xml:space="preserve"> in den </w:t>
            </w:r>
            <w:proofErr w:type="spellStart"/>
            <w:r>
              <w:rPr>
                <w:sz w:val="18"/>
                <w:szCs w:val="18"/>
                <w:lang w:val="de-DE"/>
              </w:rPr>
              <w:t>Klausbach</w:t>
            </w:r>
            <w:proofErr w:type="spellEnd"/>
            <w:r>
              <w:rPr>
                <w:sz w:val="18"/>
                <w:szCs w:val="18"/>
                <w:lang w:val="de-DE"/>
              </w:rPr>
              <w:t>-</w:t>
            </w:r>
            <w:r w:rsidR="00B71BC0">
              <w:rPr>
                <w:sz w:val="18"/>
                <w:szCs w:val="18"/>
                <w:lang w:val="de-DE"/>
              </w:rPr>
              <w:t>Z</w:t>
            </w:r>
            <w:r>
              <w:rPr>
                <w:sz w:val="18"/>
                <w:szCs w:val="18"/>
                <w:lang w:val="de-DE"/>
              </w:rPr>
              <w:t xml:space="preserve">ulauf </w:t>
            </w:r>
            <w:r w:rsidR="003E0E82">
              <w:rPr>
                <w:sz w:val="18"/>
                <w:szCs w:val="18"/>
                <w:lang w:val="de-DE"/>
              </w:rPr>
              <w:t xml:space="preserve">und von dort in das bestehende Retentionsbecken </w:t>
            </w:r>
            <w:r>
              <w:rPr>
                <w:sz w:val="18"/>
                <w:szCs w:val="18"/>
                <w:lang w:val="de-DE"/>
              </w:rPr>
              <w:t>eingeleitet wird</w:t>
            </w:r>
            <w:r w:rsidR="003E0E82">
              <w:rPr>
                <w:sz w:val="18"/>
                <w:szCs w:val="18"/>
                <w:lang w:val="de-DE"/>
              </w:rPr>
              <w:t>.</w:t>
            </w:r>
            <w:r w:rsidR="00B71BC0">
              <w:rPr>
                <w:sz w:val="18"/>
                <w:szCs w:val="18"/>
                <w:lang w:val="de-DE"/>
              </w:rPr>
              <w:t xml:space="preserve"> Dem Bach wird aus diesem Grund eine gewisser Anteil des Gesamtabflusses entzogen.</w:t>
            </w:r>
          </w:p>
          <w:p w14:paraId="599C9F9C" w14:textId="32FB2A6E" w:rsidR="00B71BC0" w:rsidRPr="00B71BC0" w:rsidRDefault="00B71BC0" w:rsidP="00180C10">
            <w:pPr>
              <w:spacing w:before="40" w:after="40" w:line="240" w:lineRule="atLeast"/>
              <w:rPr>
                <w:b/>
                <w:bCs/>
                <w:sz w:val="18"/>
                <w:szCs w:val="18"/>
                <w:lang w:val="de-DE"/>
              </w:rPr>
            </w:pPr>
            <w:r w:rsidRPr="00B71BC0">
              <w:rPr>
                <w:b/>
                <w:bCs/>
                <w:sz w:val="18"/>
                <w:szCs w:val="18"/>
                <w:lang w:val="de-DE"/>
              </w:rPr>
              <w:lastRenderedPageBreak/>
              <w:t>Gewässerzustand</w:t>
            </w:r>
          </w:p>
          <w:p w14:paraId="62A2EF1A" w14:textId="2B9CC9AB" w:rsidR="006B62A6" w:rsidRDefault="006B62A6" w:rsidP="00180C10">
            <w:pPr>
              <w:spacing w:before="40" w:after="40" w:line="240" w:lineRule="atLeast"/>
              <w:rPr>
                <w:sz w:val="18"/>
                <w:szCs w:val="18"/>
                <w:lang w:val="de-DE"/>
              </w:rPr>
            </w:pPr>
            <w:r>
              <w:rPr>
                <w:sz w:val="18"/>
                <w:szCs w:val="18"/>
                <w:lang w:val="de-DE"/>
              </w:rPr>
              <w:t>Das bestehende Retentionsbecken hatte ursprünglich ein Volumen von etwa 9.100 m</w:t>
            </w:r>
            <w:r>
              <w:rPr>
                <w:sz w:val="18"/>
                <w:szCs w:val="18"/>
                <w:vertAlign w:val="superscript"/>
                <w:lang w:val="de-DE"/>
              </w:rPr>
              <w:t>3</w:t>
            </w:r>
            <w:r>
              <w:rPr>
                <w:sz w:val="18"/>
                <w:szCs w:val="18"/>
                <w:lang w:val="de-DE"/>
              </w:rPr>
              <w:t xml:space="preserve">. Durch Verschlammung und Sedimentation </w:t>
            </w:r>
            <w:r w:rsidR="00A40B72">
              <w:rPr>
                <w:sz w:val="18"/>
                <w:szCs w:val="18"/>
                <w:lang w:val="de-DE"/>
              </w:rPr>
              <w:t>aufgrund der</w:t>
            </w:r>
            <w:r>
              <w:rPr>
                <w:sz w:val="18"/>
                <w:szCs w:val="18"/>
                <w:lang w:val="de-DE"/>
              </w:rPr>
              <w:t xml:space="preserve"> von den Zuflüssen eingeschwemmte Materialien hat sich das Fassungsvolumen des Beckens derzeit jedoch auf ein </w:t>
            </w:r>
            <w:r w:rsidR="00692F7E">
              <w:rPr>
                <w:sz w:val="18"/>
                <w:szCs w:val="18"/>
                <w:lang w:val="de-DE"/>
              </w:rPr>
              <w:t>Volumen</w:t>
            </w:r>
            <w:r>
              <w:rPr>
                <w:sz w:val="18"/>
                <w:szCs w:val="18"/>
                <w:lang w:val="de-DE"/>
              </w:rPr>
              <w:t xml:space="preserve"> von schätzungsweise etwa 3000 </w:t>
            </w:r>
            <w:r w:rsidRPr="006B62A6">
              <w:rPr>
                <w:sz w:val="18"/>
                <w:szCs w:val="18"/>
                <w:lang w:val="de-DE"/>
              </w:rPr>
              <w:t>m</w:t>
            </w:r>
            <w:r>
              <w:rPr>
                <w:sz w:val="18"/>
                <w:szCs w:val="18"/>
                <w:vertAlign w:val="superscript"/>
                <w:lang w:val="de-DE"/>
              </w:rPr>
              <w:t>3</w:t>
            </w:r>
            <w:r>
              <w:rPr>
                <w:sz w:val="18"/>
                <w:szCs w:val="18"/>
                <w:lang w:val="de-DE"/>
              </w:rPr>
              <w:t xml:space="preserve"> reduziert. </w:t>
            </w:r>
            <w:r w:rsidR="00C62ADB">
              <w:rPr>
                <w:sz w:val="18"/>
                <w:szCs w:val="18"/>
                <w:lang w:val="de-DE"/>
              </w:rPr>
              <w:t xml:space="preserve">Aufgrund </w:t>
            </w:r>
            <w:r w:rsidR="00A40B72">
              <w:rPr>
                <w:sz w:val="18"/>
                <w:szCs w:val="18"/>
                <w:lang w:val="de-DE"/>
              </w:rPr>
              <w:t>dessen kommt</w:t>
            </w:r>
            <w:r>
              <w:rPr>
                <w:sz w:val="18"/>
                <w:szCs w:val="18"/>
                <w:lang w:val="de-DE"/>
              </w:rPr>
              <w:t xml:space="preserve"> es zu einer zunehmenden Verlandung der Wasserfläche, die die ökologische Qualität des Gewässers beeinträchtigt. Darüber hinaus stellt das Retentionsbecken derzeit ein Durchgängigkeitshindernis des Baches dar, z.B. weil es über einen Drosselabfluss verfügt. </w:t>
            </w:r>
            <w:r w:rsidR="00363025">
              <w:rPr>
                <w:sz w:val="18"/>
                <w:szCs w:val="18"/>
                <w:lang w:val="de-DE"/>
              </w:rPr>
              <w:t xml:space="preserve">Ein Ziel des aktuellen Bewirtschaftungsplan </w:t>
            </w:r>
            <w:r w:rsidR="00B95E5B">
              <w:rPr>
                <w:sz w:val="18"/>
                <w:szCs w:val="18"/>
                <w:lang w:val="de-DE"/>
              </w:rPr>
              <w:t xml:space="preserve">zur Umsetzung der </w:t>
            </w:r>
            <w:r w:rsidR="00363025">
              <w:rPr>
                <w:sz w:val="18"/>
                <w:szCs w:val="18"/>
                <w:lang w:val="de-DE"/>
              </w:rPr>
              <w:t>Wasserrahmenrichtlinie (WRRL) ist es daher für den</w:t>
            </w:r>
            <w:r>
              <w:rPr>
                <w:sz w:val="18"/>
                <w:szCs w:val="18"/>
                <w:lang w:val="de-DE"/>
              </w:rPr>
              <w:t xml:space="preserve"> betreffende</w:t>
            </w:r>
            <w:r w:rsidR="00363025">
              <w:rPr>
                <w:sz w:val="18"/>
                <w:szCs w:val="18"/>
                <w:lang w:val="de-DE"/>
              </w:rPr>
              <w:t>n</w:t>
            </w:r>
            <w:r>
              <w:rPr>
                <w:sz w:val="18"/>
                <w:szCs w:val="18"/>
                <w:lang w:val="de-DE"/>
              </w:rPr>
              <w:t xml:space="preserve"> Gewässerabschnitt des Klausbachs </w:t>
            </w:r>
            <w:r w:rsidR="00363025">
              <w:rPr>
                <w:sz w:val="18"/>
                <w:szCs w:val="18"/>
                <w:lang w:val="de-DE"/>
              </w:rPr>
              <w:t xml:space="preserve">die ökologische Durchgängigkeit wiederherzustellen und eine naturnahe Laufentwicklung, sowie naturnahe Abflussverhältnisse wiederherzustellen. </w:t>
            </w:r>
          </w:p>
          <w:p w14:paraId="283B96F3" w14:textId="33A7C680" w:rsidR="009F1175" w:rsidRDefault="00363025" w:rsidP="00180C10">
            <w:pPr>
              <w:spacing w:before="40" w:after="40" w:line="240" w:lineRule="atLeast"/>
              <w:rPr>
                <w:sz w:val="18"/>
                <w:szCs w:val="18"/>
                <w:lang w:val="de-DE"/>
              </w:rPr>
            </w:pPr>
            <w:r>
              <w:rPr>
                <w:sz w:val="18"/>
                <w:szCs w:val="18"/>
                <w:lang w:val="de-DE"/>
              </w:rPr>
              <w:t>Generell wird der aktuelle hydromorphologische Gewässerzustand des Bachabschnitts nach der aktuellen Strukturgütekartierung heute als „stark verändert“ bis „vollständig verändert“ bewertet</w:t>
            </w:r>
            <w:r w:rsidR="00692F7E">
              <w:rPr>
                <w:sz w:val="18"/>
                <w:szCs w:val="18"/>
                <w:lang w:val="de-DE"/>
              </w:rPr>
              <w:t xml:space="preserve"> (vgl. Kap 7.4.1. des EIE-Rapports)</w:t>
            </w:r>
            <w:r>
              <w:rPr>
                <w:sz w:val="18"/>
                <w:szCs w:val="18"/>
                <w:lang w:val="de-DE"/>
              </w:rPr>
              <w:t>. Die Bewertung der einzelnen Qualitätsparameter fällt überwiegend negativ aus (</w:t>
            </w:r>
            <w:proofErr w:type="spellStart"/>
            <w:r>
              <w:rPr>
                <w:sz w:val="18"/>
                <w:szCs w:val="18"/>
                <w:lang w:val="de-DE"/>
              </w:rPr>
              <w:t>u.A.</w:t>
            </w:r>
            <w:proofErr w:type="spellEnd"/>
            <w:r>
              <w:rPr>
                <w:sz w:val="18"/>
                <w:szCs w:val="18"/>
                <w:lang w:val="de-DE"/>
              </w:rPr>
              <w:t xml:space="preserve"> Durchgängigkeit). Die Durchführung von Verbesserungsmaßnahmen ist hier also erforderlich, um die Ziele de</w:t>
            </w:r>
            <w:r w:rsidR="00C62ADB">
              <w:rPr>
                <w:sz w:val="18"/>
                <w:szCs w:val="18"/>
                <w:lang w:val="de-DE"/>
              </w:rPr>
              <w:t>r</w:t>
            </w:r>
            <w:r>
              <w:rPr>
                <w:sz w:val="18"/>
                <w:szCs w:val="18"/>
                <w:lang w:val="de-DE"/>
              </w:rPr>
              <w:t xml:space="preserve"> WRRL zu </w:t>
            </w:r>
            <w:r w:rsidR="00C62ADB">
              <w:rPr>
                <w:sz w:val="18"/>
                <w:szCs w:val="18"/>
                <w:lang w:val="de-DE"/>
              </w:rPr>
              <w:t>umzusetzen</w:t>
            </w:r>
            <w:r>
              <w:rPr>
                <w:sz w:val="18"/>
                <w:szCs w:val="18"/>
                <w:lang w:val="de-DE"/>
              </w:rPr>
              <w:t>.</w:t>
            </w:r>
          </w:p>
          <w:p w14:paraId="6762A0F0" w14:textId="326D1A71" w:rsidR="00A40B72" w:rsidRPr="00A40B72" w:rsidRDefault="00A40B72" w:rsidP="00180C10">
            <w:pPr>
              <w:spacing w:before="40" w:after="40" w:line="240" w:lineRule="atLeast"/>
              <w:rPr>
                <w:b/>
                <w:bCs/>
                <w:sz w:val="18"/>
                <w:szCs w:val="18"/>
                <w:lang w:val="de-DE"/>
              </w:rPr>
            </w:pPr>
            <w:r w:rsidRPr="00A40B72">
              <w:rPr>
                <w:b/>
                <w:bCs/>
                <w:sz w:val="18"/>
                <w:szCs w:val="18"/>
                <w:lang w:val="de-DE"/>
              </w:rPr>
              <w:t>Bewertung</w:t>
            </w:r>
          </w:p>
          <w:p w14:paraId="06065D4F" w14:textId="1FB79CB8" w:rsidR="00363025" w:rsidRPr="006B62A6" w:rsidRDefault="00363025" w:rsidP="00180C10">
            <w:pPr>
              <w:spacing w:before="40" w:after="40" w:line="240" w:lineRule="atLeast"/>
              <w:rPr>
                <w:sz w:val="18"/>
                <w:szCs w:val="18"/>
                <w:lang w:val="de-DE"/>
              </w:rPr>
            </w:pPr>
            <w:r>
              <w:rPr>
                <w:sz w:val="18"/>
                <w:szCs w:val="18"/>
                <w:lang w:val="de-DE"/>
              </w:rPr>
              <w:t>Die Realisierung des Wasserspeicherbeckens darf vor diesem Hintergrund nicht zu einer zusätzlichen Beeinträchtigung der Gewässersituation führen, oder die Umsetzung der Ziele der WRRL verhindern.</w:t>
            </w:r>
            <w:r w:rsidR="00C62ADB">
              <w:rPr>
                <w:sz w:val="18"/>
                <w:szCs w:val="18"/>
                <w:lang w:val="de-DE"/>
              </w:rPr>
              <w:t xml:space="preserve"> Der aktuelle Gewässerzustand ist bei der Bewertung der Auswirkungen des Speicherbeckens mit zu berücksichtigen.</w:t>
            </w:r>
          </w:p>
          <w:p w14:paraId="4B57043B" w14:textId="6C460CAE" w:rsidR="003E0E82" w:rsidRDefault="003E0E82" w:rsidP="00180C10">
            <w:pPr>
              <w:spacing w:before="40" w:after="40" w:line="240" w:lineRule="atLeast"/>
              <w:rPr>
                <w:sz w:val="18"/>
                <w:szCs w:val="18"/>
                <w:lang w:val="de-DE"/>
              </w:rPr>
            </w:pPr>
            <w:r>
              <w:rPr>
                <w:sz w:val="18"/>
                <w:szCs w:val="18"/>
                <w:lang w:val="de-DE"/>
              </w:rPr>
              <w:t xml:space="preserve">Gegenwärtig nutzt VAN DER SLUIS das Wasser des bestehenden Retentionsbecken legal zur Bewässerung der Rollrasenfelder. Hierfür pumpt VAN DER SLUIS </w:t>
            </w:r>
            <w:r w:rsidR="00C62ADB">
              <w:rPr>
                <w:sz w:val="18"/>
                <w:szCs w:val="18"/>
                <w:lang w:val="de-DE"/>
              </w:rPr>
              <w:t xml:space="preserve">jeden </w:t>
            </w:r>
            <w:r>
              <w:rPr>
                <w:sz w:val="18"/>
                <w:szCs w:val="18"/>
                <w:lang w:val="de-DE"/>
              </w:rPr>
              <w:t>Sommer, wenn eine Bewässerung</w:t>
            </w:r>
            <w:r w:rsidR="003D55E2">
              <w:rPr>
                <w:sz w:val="18"/>
                <w:szCs w:val="18"/>
                <w:lang w:val="de-DE"/>
              </w:rPr>
              <w:t xml:space="preserve"> in Trockenperioden</w:t>
            </w:r>
            <w:r>
              <w:rPr>
                <w:sz w:val="18"/>
                <w:szCs w:val="18"/>
                <w:lang w:val="de-DE"/>
              </w:rPr>
              <w:t xml:space="preserve"> erforderlich ist,</w:t>
            </w:r>
            <w:r w:rsidR="00C62ADB">
              <w:rPr>
                <w:sz w:val="18"/>
                <w:szCs w:val="18"/>
                <w:lang w:val="de-DE"/>
              </w:rPr>
              <w:t xml:space="preserve"> eine Menge von </w:t>
            </w:r>
            <w:commentRangeStart w:id="63"/>
            <w:r w:rsidR="00C62ADB">
              <w:rPr>
                <w:sz w:val="18"/>
                <w:szCs w:val="18"/>
                <w:lang w:val="de-DE"/>
              </w:rPr>
              <w:t>xxx</w:t>
            </w:r>
            <w:r>
              <w:rPr>
                <w:sz w:val="18"/>
                <w:szCs w:val="18"/>
                <w:lang w:val="de-DE"/>
              </w:rPr>
              <w:t xml:space="preserve"> </w:t>
            </w:r>
            <w:r w:rsidR="00C62ADB">
              <w:rPr>
                <w:sz w:val="18"/>
                <w:szCs w:val="18"/>
                <w:lang w:val="de-DE"/>
              </w:rPr>
              <w:t xml:space="preserve">l Wasser </w:t>
            </w:r>
            <w:commentRangeEnd w:id="63"/>
            <w:r w:rsidR="003D55E2">
              <w:rPr>
                <w:rStyle w:val="Kommentarzeichen"/>
                <w:lang w:val="de-DE"/>
              </w:rPr>
              <w:commentReference w:id="63"/>
            </w:r>
            <w:r>
              <w:rPr>
                <w:sz w:val="18"/>
                <w:szCs w:val="18"/>
                <w:lang w:val="de-DE"/>
              </w:rPr>
              <w:t xml:space="preserve">aus dem Becken. </w:t>
            </w:r>
            <w:r w:rsidR="002762A4">
              <w:rPr>
                <w:sz w:val="18"/>
                <w:szCs w:val="18"/>
                <w:lang w:val="de-DE"/>
              </w:rPr>
              <w:t xml:space="preserve">Hierdurch erfolgt </w:t>
            </w:r>
            <w:r w:rsidR="003D55E2">
              <w:rPr>
                <w:sz w:val="18"/>
                <w:szCs w:val="18"/>
                <w:lang w:val="de-DE"/>
              </w:rPr>
              <w:t xml:space="preserve">rezent </w:t>
            </w:r>
            <w:r w:rsidR="002762A4">
              <w:rPr>
                <w:sz w:val="18"/>
                <w:szCs w:val="18"/>
                <w:lang w:val="de-DE"/>
              </w:rPr>
              <w:t>also ein Eingriff in das Becken</w:t>
            </w:r>
            <w:r w:rsidR="00B712CB">
              <w:rPr>
                <w:sz w:val="18"/>
                <w:szCs w:val="18"/>
                <w:lang w:val="de-DE"/>
              </w:rPr>
              <w:t>,</w:t>
            </w:r>
            <w:r w:rsidR="002762A4">
              <w:rPr>
                <w:sz w:val="18"/>
                <w:szCs w:val="18"/>
                <w:lang w:val="de-DE"/>
              </w:rPr>
              <w:t xml:space="preserve"> die den Wasserspiegel des ohnehin schon sehr ver</w:t>
            </w:r>
            <w:r w:rsidR="003D55E2">
              <w:rPr>
                <w:sz w:val="18"/>
                <w:szCs w:val="18"/>
                <w:lang w:val="de-DE"/>
              </w:rPr>
              <w:t>landeten</w:t>
            </w:r>
            <w:r w:rsidR="002762A4">
              <w:rPr>
                <w:sz w:val="18"/>
                <w:szCs w:val="18"/>
                <w:lang w:val="de-DE"/>
              </w:rPr>
              <w:t xml:space="preserve"> Retentionsbeckens </w:t>
            </w:r>
            <w:r w:rsidR="003D55E2">
              <w:rPr>
                <w:sz w:val="18"/>
                <w:szCs w:val="18"/>
                <w:lang w:val="de-DE"/>
              </w:rPr>
              <w:t>und damit auch den Wasserhaushalt des Klau</w:t>
            </w:r>
            <w:r w:rsidR="00DC3A80">
              <w:rPr>
                <w:sz w:val="18"/>
                <w:szCs w:val="18"/>
                <w:lang w:val="de-DE"/>
              </w:rPr>
              <w:t>s</w:t>
            </w:r>
            <w:r w:rsidR="003D55E2">
              <w:rPr>
                <w:sz w:val="18"/>
                <w:szCs w:val="18"/>
                <w:lang w:val="de-DE"/>
              </w:rPr>
              <w:t xml:space="preserve">bachs, </w:t>
            </w:r>
            <w:r w:rsidR="002762A4">
              <w:rPr>
                <w:sz w:val="18"/>
                <w:szCs w:val="18"/>
                <w:lang w:val="de-DE"/>
              </w:rPr>
              <w:t xml:space="preserve">insbesondere in Trockenperioden zusätzlich </w:t>
            </w:r>
            <w:r w:rsidR="003D55E2">
              <w:rPr>
                <w:sz w:val="18"/>
                <w:szCs w:val="18"/>
                <w:lang w:val="de-DE"/>
              </w:rPr>
              <w:t>beeinträchtigen</w:t>
            </w:r>
            <w:r w:rsidR="002762A4">
              <w:rPr>
                <w:sz w:val="18"/>
                <w:szCs w:val="18"/>
                <w:lang w:val="de-DE"/>
              </w:rPr>
              <w:t>.</w:t>
            </w:r>
          </w:p>
          <w:p w14:paraId="7B09200C" w14:textId="77777777" w:rsidR="003D55E2" w:rsidRDefault="002762A4" w:rsidP="00180C10">
            <w:pPr>
              <w:spacing w:before="40" w:after="40" w:line="240" w:lineRule="atLeast"/>
              <w:rPr>
                <w:sz w:val="18"/>
                <w:szCs w:val="18"/>
                <w:lang w:val="de-DE"/>
              </w:rPr>
            </w:pPr>
            <w:r>
              <w:rPr>
                <w:sz w:val="18"/>
                <w:szCs w:val="18"/>
                <w:lang w:val="de-DE"/>
              </w:rPr>
              <w:t xml:space="preserve">Die Realisierung des Speicherbeckens soll unter anderem auch </w:t>
            </w:r>
            <w:r w:rsidR="003D55E2">
              <w:rPr>
                <w:sz w:val="18"/>
                <w:szCs w:val="18"/>
                <w:lang w:val="de-DE"/>
              </w:rPr>
              <w:t>erzielen</w:t>
            </w:r>
            <w:r>
              <w:rPr>
                <w:sz w:val="18"/>
                <w:szCs w:val="18"/>
                <w:lang w:val="de-DE"/>
              </w:rPr>
              <w:t xml:space="preserve">, dass kein Wasser mehr aus dem bestehenden nördlichen Becken zur Bewässerung der Felder abgepumpt werden muss. </w:t>
            </w:r>
            <w:r w:rsidR="003D55E2">
              <w:rPr>
                <w:sz w:val="18"/>
                <w:szCs w:val="18"/>
                <w:lang w:val="de-DE"/>
              </w:rPr>
              <w:t>Durch das neue Speicherbecken wird e</w:t>
            </w:r>
            <w:r w:rsidR="00B712CB">
              <w:rPr>
                <w:sz w:val="18"/>
                <w:szCs w:val="18"/>
                <w:lang w:val="de-DE"/>
              </w:rPr>
              <w:t xml:space="preserve">in direkter Eingriff in das bestehende Becken nicht mehr nötig </w:t>
            </w:r>
            <w:r w:rsidR="003D55E2">
              <w:rPr>
                <w:sz w:val="18"/>
                <w:szCs w:val="18"/>
                <w:lang w:val="de-DE"/>
              </w:rPr>
              <w:t xml:space="preserve">sein </w:t>
            </w:r>
            <w:r w:rsidR="00B712CB">
              <w:rPr>
                <w:sz w:val="18"/>
                <w:szCs w:val="18"/>
                <w:lang w:val="de-DE"/>
              </w:rPr>
              <w:t>und soll auch nicht mehr durchgeführt werden.</w:t>
            </w:r>
          </w:p>
          <w:p w14:paraId="0C4AFACC" w14:textId="77777777" w:rsidR="00EF43D8" w:rsidRDefault="00A40B72" w:rsidP="00EF43D8">
            <w:pPr>
              <w:spacing w:before="40" w:after="40" w:line="240" w:lineRule="atLeast"/>
              <w:rPr>
                <w:sz w:val="18"/>
                <w:szCs w:val="18"/>
                <w:lang w:val="de-DE"/>
              </w:rPr>
            </w:pPr>
            <w:r w:rsidRPr="00EF43D8">
              <w:rPr>
                <w:sz w:val="18"/>
                <w:szCs w:val="18"/>
                <w:lang w:val="de-DE"/>
              </w:rPr>
              <w:t>D</w:t>
            </w:r>
            <w:r w:rsidR="00B712CB" w:rsidRPr="00EF43D8">
              <w:rPr>
                <w:sz w:val="18"/>
                <w:szCs w:val="18"/>
                <w:lang w:val="de-DE"/>
              </w:rPr>
              <w:t xml:space="preserve">ie Speicherfunktion des Beckens </w:t>
            </w:r>
            <w:r w:rsidRPr="00EF43D8">
              <w:rPr>
                <w:sz w:val="18"/>
                <w:szCs w:val="18"/>
                <w:lang w:val="de-DE"/>
              </w:rPr>
              <w:t>ermöglicht es</w:t>
            </w:r>
            <w:r w:rsidR="00B712CB" w:rsidRPr="00EF43D8">
              <w:rPr>
                <w:sz w:val="18"/>
                <w:szCs w:val="18"/>
                <w:lang w:val="de-DE"/>
              </w:rPr>
              <w:t>, das</w:t>
            </w:r>
            <w:r w:rsidR="00EF43D8" w:rsidRPr="00EF43D8">
              <w:rPr>
                <w:sz w:val="18"/>
                <w:szCs w:val="18"/>
                <w:lang w:val="de-DE"/>
              </w:rPr>
              <w:t>s</w:t>
            </w:r>
            <w:r w:rsidR="00B712CB" w:rsidRPr="00EF43D8">
              <w:rPr>
                <w:sz w:val="18"/>
                <w:szCs w:val="18"/>
                <w:lang w:val="de-DE"/>
              </w:rPr>
              <w:t xml:space="preserve"> </w:t>
            </w:r>
            <w:r w:rsidR="003D55E2" w:rsidRPr="00EF43D8">
              <w:rPr>
                <w:sz w:val="18"/>
                <w:szCs w:val="18"/>
                <w:lang w:val="de-DE"/>
              </w:rPr>
              <w:t xml:space="preserve">das </w:t>
            </w:r>
            <w:r w:rsidR="00B712CB" w:rsidRPr="00EF43D8">
              <w:rPr>
                <w:sz w:val="18"/>
                <w:szCs w:val="18"/>
                <w:lang w:val="de-DE"/>
              </w:rPr>
              <w:t>Wasser nur in den regenreicheren Perioden (im Winter) gefördert w</w:t>
            </w:r>
            <w:r w:rsidRPr="00EF43D8">
              <w:rPr>
                <w:sz w:val="18"/>
                <w:szCs w:val="18"/>
                <w:lang w:val="de-DE"/>
              </w:rPr>
              <w:t>erden muss</w:t>
            </w:r>
            <w:r w:rsidR="00B712CB" w:rsidRPr="00EF43D8">
              <w:rPr>
                <w:sz w:val="18"/>
                <w:szCs w:val="18"/>
                <w:lang w:val="de-DE"/>
              </w:rPr>
              <w:t>. Dies wird durch die Einrichtung der Pumpanlage in der Kammer ermöglicht, die erst Wasser fördert, wenn der Abfluss aus dem Retentionsbecken des WSA-Geländes den Wert von 5 l/s übersteigt</w:t>
            </w:r>
            <w:r w:rsidR="003D55E2" w:rsidRPr="00EF43D8">
              <w:rPr>
                <w:sz w:val="18"/>
                <w:szCs w:val="18"/>
                <w:lang w:val="de-DE"/>
              </w:rPr>
              <w:t xml:space="preserve"> (vgl. Beschreibung im EIE-Rapport)</w:t>
            </w:r>
            <w:r w:rsidR="00B712CB" w:rsidRPr="00EF43D8">
              <w:rPr>
                <w:sz w:val="18"/>
                <w:szCs w:val="18"/>
                <w:lang w:val="de-DE"/>
              </w:rPr>
              <w:t xml:space="preserve">. </w:t>
            </w:r>
            <w:r w:rsidR="00EF43D8">
              <w:rPr>
                <w:sz w:val="18"/>
                <w:szCs w:val="18"/>
                <w:lang w:val="de-DE"/>
              </w:rPr>
              <w:t xml:space="preserve">In trockeneren Perioden (wie im Sommer) ist </w:t>
            </w:r>
            <w:r w:rsidR="00EF43D8">
              <w:rPr>
                <w:sz w:val="18"/>
                <w:szCs w:val="18"/>
                <w:lang w:val="de-DE"/>
              </w:rPr>
              <w:t xml:space="preserve">die </w:t>
            </w:r>
            <w:r w:rsidR="00EF43D8">
              <w:rPr>
                <w:sz w:val="18"/>
                <w:szCs w:val="18"/>
                <w:lang w:val="de-DE"/>
              </w:rPr>
              <w:t xml:space="preserve">Wasserentnahme für das Speicherbecken also niedriger oder findet gar nicht statt (wenn der Abfluss des WSA-Geländes kleiner ist als 5 l/s). In </w:t>
            </w:r>
            <w:r w:rsidR="00EF43D8">
              <w:rPr>
                <w:sz w:val="18"/>
                <w:szCs w:val="18"/>
                <w:lang w:val="de-DE"/>
              </w:rPr>
              <w:t>diesen Perioden</w:t>
            </w:r>
            <w:r w:rsidR="00EF43D8">
              <w:rPr>
                <w:sz w:val="18"/>
                <w:szCs w:val="18"/>
                <w:lang w:val="de-DE"/>
              </w:rPr>
              <w:t xml:space="preserve"> wird also, im Gegensatz zur gegenwärtigen Situation, gar kein Eingriff in den Wasserhaushalt des Baches mehr erfolgen. </w:t>
            </w:r>
          </w:p>
          <w:p w14:paraId="22402FE9" w14:textId="77777777" w:rsidR="00EF43D8" w:rsidRDefault="00EF43D8" w:rsidP="00EF43D8">
            <w:pPr>
              <w:spacing w:before="40" w:after="40" w:line="240" w:lineRule="atLeast"/>
              <w:rPr>
                <w:sz w:val="18"/>
                <w:szCs w:val="18"/>
                <w:lang w:val="de-DE"/>
              </w:rPr>
            </w:pPr>
            <w:r w:rsidRPr="00EF43D8">
              <w:rPr>
                <w:sz w:val="18"/>
                <w:szCs w:val="18"/>
                <w:lang w:val="de-DE"/>
              </w:rPr>
              <w:t xml:space="preserve">Durch die Entnahme von Oberflächenwasser des WSA-Geländes wird sich der Gesamtabfluss des Zulaufs zwar in gewissem Maße reduzieren, dass dies im Vergleich zum heutigen Zustand einen erheblichen Einfluss auf den Wasserstand des </w:t>
            </w:r>
            <w:r>
              <w:rPr>
                <w:sz w:val="18"/>
                <w:szCs w:val="18"/>
                <w:lang w:val="de-DE"/>
              </w:rPr>
              <w:t xml:space="preserve">bestehenden </w:t>
            </w:r>
            <w:r w:rsidRPr="00EF43D8">
              <w:rPr>
                <w:sz w:val="18"/>
                <w:szCs w:val="18"/>
                <w:lang w:val="de-DE"/>
              </w:rPr>
              <w:t xml:space="preserve">Beckens verursacht, ist jedoch nicht zu erwarten, da ein Mindestabfluss von 5 l/s vom WSA-Gelände immer bestehen bleibt, was bereits über dem von der AGE genannten Mindestabflusswert liegt (vgl. Kap. </w:t>
            </w:r>
            <w:r w:rsidRPr="00EF43D8">
              <w:rPr>
                <w:sz w:val="18"/>
                <w:szCs w:val="18"/>
                <w:lang w:val="de-DE"/>
              </w:rPr>
              <w:fldChar w:fldCharType="begin"/>
            </w:r>
            <w:r w:rsidRPr="00EF43D8">
              <w:rPr>
                <w:sz w:val="18"/>
                <w:szCs w:val="18"/>
                <w:lang w:val="de-DE"/>
              </w:rPr>
              <w:instrText xml:space="preserve"> REF _Ref161654458 \r \h </w:instrText>
            </w:r>
            <w:r w:rsidRPr="00EF43D8">
              <w:rPr>
                <w:sz w:val="18"/>
                <w:szCs w:val="18"/>
                <w:lang w:val="de-DE"/>
              </w:rPr>
            </w:r>
            <w:r>
              <w:rPr>
                <w:sz w:val="18"/>
                <w:szCs w:val="18"/>
                <w:lang w:val="de-DE"/>
              </w:rPr>
              <w:instrText xml:space="preserve"> \* MERGEFORMAT </w:instrText>
            </w:r>
            <w:r w:rsidRPr="00EF43D8">
              <w:rPr>
                <w:sz w:val="18"/>
                <w:szCs w:val="18"/>
                <w:lang w:val="de-DE"/>
              </w:rPr>
              <w:fldChar w:fldCharType="separate"/>
            </w:r>
            <w:r w:rsidRPr="00EF43D8">
              <w:rPr>
                <w:sz w:val="18"/>
                <w:szCs w:val="18"/>
                <w:lang w:val="de-DE"/>
              </w:rPr>
              <w:t>7.4.1</w:t>
            </w:r>
            <w:r w:rsidRPr="00EF43D8">
              <w:rPr>
                <w:sz w:val="18"/>
                <w:szCs w:val="18"/>
                <w:lang w:val="de-DE"/>
              </w:rPr>
              <w:fldChar w:fldCharType="end"/>
            </w:r>
            <w:r w:rsidRPr="00EF43D8">
              <w:rPr>
                <w:sz w:val="18"/>
                <w:szCs w:val="18"/>
                <w:lang w:val="de-DE"/>
              </w:rPr>
              <w:t xml:space="preserve"> „Einfluss auf die Abflussmengen des Klausbachs). In Phasen höherer Niederschläge ist der Gesamtabfluss auch aus anderen Einzugsquellen außerdem ohnehin erhöht. Zudem werden die Pumpen nicht dauerhaft in Betrieb sein, z.B. wenn das Becken bereits vollgefüllt ist. Über den Überlauf in der Pumpkammer kann das Wasser bei nicht-betrieb der Pumpen also weiterhin dem Bachlauf zugeführt werden. Eine vollständige Füllung des bestehenden Retentionsbecken in den niederschlagsreicheren Wintermonaten ist, zwar im Vergleich zum heutigen Zustand etwas verlangsamt, aber auch mit Installation des Speicherbeckens möglich. </w:t>
            </w:r>
            <w:r>
              <w:rPr>
                <w:sz w:val="18"/>
                <w:szCs w:val="18"/>
                <w:lang w:val="de-DE"/>
              </w:rPr>
              <w:t xml:space="preserve">Im Sommer </w:t>
            </w:r>
            <w:r>
              <w:rPr>
                <w:sz w:val="18"/>
                <w:szCs w:val="18"/>
                <w:lang w:val="de-DE"/>
              </w:rPr>
              <w:lastRenderedPageBreak/>
              <w:t>wird dem bestehenden Becken dagegen kein Wasser mehr entzogen werden, was einer Verbesserung gegenüber dem rezenten Zustand des Beckens entspricht.</w:t>
            </w:r>
          </w:p>
          <w:p w14:paraId="7AA1328E" w14:textId="137AD05E" w:rsidR="00EF43D8" w:rsidRPr="00EF43D8" w:rsidRDefault="00EF43D8" w:rsidP="00EF43D8">
            <w:pPr>
              <w:spacing w:before="40" w:after="40" w:line="240" w:lineRule="atLeast"/>
              <w:rPr>
                <w:sz w:val="18"/>
                <w:szCs w:val="18"/>
                <w:lang w:val="de-DE"/>
              </w:rPr>
            </w:pPr>
          </w:p>
          <w:p w14:paraId="79BE70DD" w14:textId="2C2BC417" w:rsidR="00B95E5B" w:rsidRDefault="00B95E5B" w:rsidP="00180C10">
            <w:pPr>
              <w:spacing w:before="40" w:after="40" w:line="240" w:lineRule="atLeast"/>
              <w:rPr>
                <w:sz w:val="18"/>
                <w:szCs w:val="18"/>
                <w:lang w:val="de-DE"/>
              </w:rPr>
            </w:pPr>
            <w:r>
              <w:rPr>
                <w:sz w:val="18"/>
                <w:szCs w:val="18"/>
                <w:lang w:val="de-DE"/>
              </w:rPr>
              <w:t xml:space="preserve">Es kann geschlussfolgert werden, dass die Anlage des neuen Speicherbeckens im Vergleich zum </w:t>
            </w:r>
            <w:r w:rsidR="00B71BC0">
              <w:rPr>
                <w:sz w:val="18"/>
                <w:szCs w:val="18"/>
                <w:lang w:val="de-DE"/>
              </w:rPr>
              <w:t>rezenten</w:t>
            </w:r>
            <w:r>
              <w:rPr>
                <w:sz w:val="18"/>
                <w:szCs w:val="18"/>
                <w:lang w:val="de-DE"/>
              </w:rPr>
              <w:t xml:space="preserve"> Eingriff in den Bach </w:t>
            </w:r>
            <w:r w:rsidR="00B71BC0">
              <w:rPr>
                <w:sz w:val="18"/>
                <w:szCs w:val="18"/>
                <w:lang w:val="de-DE"/>
              </w:rPr>
              <w:t xml:space="preserve">(durch das Abpumpen aus dem bestehenden Retentionsbecken) </w:t>
            </w:r>
            <w:r w:rsidRPr="00B71BC0">
              <w:rPr>
                <w:sz w:val="18"/>
                <w:szCs w:val="18"/>
                <w:u w:val="single"/>
                <w:lang w:val="de-DE"/>
              </w:rPr>
              <w:t xml:space="preserve">aufgrund der </w:t>
            </w:r>
            <w:r w:rsidR="00B71BC0">
              <w:rPr>
                <w:sz w:val="18"/>
                <w:szCs w:val="18"/>
                <w:u w:val="single"/>
                <w:lang w:val="de-DE"/>
              </w:rPr>
              <w:t xml:space="preserve">beschriebenen </w:t>
            </w:r>
            <w:r w:rsidRPr="00B71BC0">
              <w:rPr>
                <w:sz w:val="18"/>
                <w:szCs w:val="18"/>
                <w:u w:val="single"/>
                <w:lang w:val="de-DE"/>
              </w:rPr>
              <w:t>erhöhten Regulation</w:t>
            </w:r>
            <w:r w:rsidR="00B71BC0">
              <w:rPr>
                <w:sz w:val="18"/>
                <w:szCs w:val="18"/>
                <w:u w:val="single"/>
                <w:lang w:val="de-DE"/>
              </w:rPr>
              <w:t>,</w:t>
            </w:r>
            <w:r w:rsidRPr="00B71BC0">
              <w:rPr>
                <w:sz w:val="18"/>
                <w:szCs w:val="18"/>
                <w:u w:val="single"/>
                <w:lang w:val="de-DE"/>
              </w:rPr>
              <w:t xml:space="preserve"> eine Verbesserung für den Wasserhaushalt des Klausbachs darstellt</w:t>
            </w:r>
            <w:r>
              <w:rPr>
                <w:sz w:val="18"/>
                <w:szCs w:val="18"/>
                <w:lang w:val="de-DE"/>
              </w:rPr>
              <w:t xml:space="preserve"> und damit auch </w:t>
            </w:r>
            <w:r w:rsidRPr="00B71BC0">
              <w:rPr>
                <w:sz w:val="18"/>
                <w:szCs w:val="18"/>
                <w:u w:val="single"/>
                <w:lang w:val="de-DE"/>
              </w:rPr>
              <w:t>keine Beeinträchtigung von Zielarten oder eine Verschlechterung des gewässerökologischen Zustands verursacht</w:t>
            </w:r>
            <w:r>
              <w:rPr>
                <w:sz w:val="18"/>
                <w:szCs w:val="18"/>
                <w:lang w:val="de-DE"/>
              </w:rPr>
              <w:t xml:space="preserve">. </w:t>
            </w:r>
          </w:p>
          <w:p w14:paraId="4095864C" w14:textId="77777777" w:rsidR="00B71BC0" w:rsidRDefault="00B71BC0" w:rsidP="00180C10">
            <w:pPr>
              <w:spacing w:before="40" w:after="40" w:line="240" w:lineRule="atLeast"/>
              <w:rPr>
                <w:sz w:val="18"/>
                <w:szCs w:val="18"/>
                <w:lang w:val="de-DE"/>
              </w:rPr>
            </w:pPr>
          </w:p>
          <w:p w14:paraId="6BA97462" w14:textId="6A657DC2" w:rsidR="00B95E5B" w:rsidRDefault="00B95E5B" w:rsidP="00180C10">
            <w:pPr>
              <w:spacing w:before="40" w:after="40" w:line="240" w:lineRule="atLeast"/>
              <w:rPr>
                <w:sz w:val="18"/>
                <w:szCs w:val="18"/>
                <w:lang w:val="de-DE"/>
              </w:rPr>
            </w:pPr>
            <w:r>
              <w:rPr>
                <w:sz w:val="18"/>
                <w:szCs w:val="18"/>
                <w:lang w:val="de-DE"/>
              </w:rPr>
              <w:t xml:space="preserve">Vor dem Hintergrund des schlechten Gewässerzustands </w:t>
            </w:r>
            <w:r w:rsidR="00B71BC0">
              <w:rPr>
                <w:sz w:val="18"/>
                <w:szCs w:val="18"/>
                <w:lang w:val="de-DE"/>
              </w:rPr>
              <w:t xml:space="preserve">ist es bereits, gemäß dem 3. Bewirtschaftungsplan zur Umsetzung der Wasserrahmenrichtlinie, vorgesehen </w:t>
            </w:r>
            <w:r>
              <w:rPr>
                <w:sz w:val="18"/>
                <w:szCs w:val="18"/>
                <w:lang w:val="de-DE"/>
              </w:rPr>
              <w:t>Verbesserungsmaßnahmen am Bach</w:t>
            </w:r>
            <w:r w:rsidR="00B71BC0">
              <w:rPr>
                <w:sz w:val="18"/>
                <w:szCs w:val="18"/>
                <w:lang w:val="de-DE"/>
              </w:rPr>
              <w:t xml:space="preserve"> </w:t>
            </w:r>
            <w:r>
              <w:rPr>
                <w:sz w:val="18"/>
                <w:szCs w:val="18"/>
                <w:lang w:val="de-DE"/>
              </w:rPr>
              <w:t>durch</w:t>
            </w:r>
            <w:r w:rsidR="00B71BC0">
              <w:rPr>
                <w:sz w:val="18"/>
                <w:szCs w:val="18"/>
                <w:lang w:val="de-DE"/>
              </w:rPr>
              <w:t>zuführen, die jedoch nicht mit dem hier beschriebenen Projekt verbunden sind</w:t>
            </w:r>
            <w:r>
              <w:rPr>
                <w:sz w:val="18"/>
                <w:szCs w:val="18"/>
                <w:lang w:val="de-DE"/>
              </w:rPr>
              <w:t xml:space="preserve">. Um die </w:t>
            </w:r>
            <w:proofErr w:type="spellStart"/>
            <w:r>
              <w:rPr>
                <w:sz w:val="18"/>
                <w:szCs w:val="18"/>
                <w:lang w:val="de-DE"/>
              </w:rPr>
              <w:t>Habitatfunktion</w:t>
            </w:r>
            <w:proofErr w:type="spellEnd"/>
            <w:r>
              <w:rPr>
                <w:sz w:val="18"/>
                <w:szCs w:val="18"/>
                <w:lang w:val="de-DE"/>
              </w:rPr>
              <w:t xml:space="preserve"> des nördlichen Beckens dauerhaft zu erhalten, </w:t>
            </w:r>
            <w:r w:rsidR="00B71BC0">
              <w:rPr>
                <w:sz w:val="18"/>
                <w:szCs w:val="18"/>
                <w:lang w:val="de-DE"/>
              </w:rPr>
              <w:t xml:space="preserve">sind </w:t>
            </w:r>
            <w:r>
              <w:rPr>
                <w:sz w:val="18"/>
                <w:szCs w:val="18"/>
                <w:lang w:val="de-DE"/>
              </w:rPr>
              <w:t xml:space="preserve">ebenfalls Verbesserungsmaßnahmen </w:t>
            </w:r>
            <w:r w:rsidR="00B71BC0">
              <w:rPr>
                <w:sz w:val="18"/>
                <w:szCs w:val="18"/>
                <w:lang w:val="de-DE"/>
              </w:rPr>
              <w:t>zu empfehlen</w:t>
            </w:r>
            <w:r>
              <w:rPr>
                <w:sz w:val="18"/>
                <w:szCs w:val="18"/>
                <w:lang w:val="de-DE"/>
              </w:rPr>
              <w:t xml:space="preserve">, wie z.B. eine </w:t>
            </w:r>
            <w:r w:rsidR="00B71BC0">
              <w:rPr>
                <w:sz w:val="18"/>
                <w:szCs w:val="18"/>
                <w:lang w:val="de-DE"/>
              </w:rPr>
              <w:t xml:space="preserve">Entschlammung. Die Errichtung des Speicherbeckens steht den nötigen Maßnahmen am Bach nicht im Wege. Durch den verbleibenden Eingriff in das bestehende Becken würde es sogar möglich sein die Drosselung dort zu entfernen, um die Durchgängigkeit des Wasserlaufs zu erhöhen. </w:t>
            </w:r>
          </w:p>
          <w:p w14:paraId="25BFA451" w14:textId="77777777" w:rsidR="009F1175" w:rsidRDefault="009F1175" w:rsidP="00180C10">
            <w:pPr>
              <w:spacing w:before="40" w:after="40" w:line="240" w:lineRule="atLeast"/>
              <w:rPr>
                <w:sz w:val="18"/>
                <w:szCs w:val="18"/>
                <w:lang w:val="de-DE"/>
              </w:rPr>
            </w:pPr>
          </w:p>
          <w:p w14:paraId="226A64B7" w14:textId="2016BB2C" w:rsidR="009F1175" w:rsidRPr="009F1175" w:rsidRDefault="009F1175" w:rsidP="00180C10">
            <w:pPr>
              <w:spacing w:before="40" w:after="40" w:line="240" w:lineRule="atLeast"/>
              <w:rPr>
                <w:b/>
                <w:bCs/>
                <w:sz w:val="18"/>
                <w:szCs w:val="18"/>
                <w:lang w:val="de-DE"/>
              </w:rPr>
            </w:pPr>
            <w:r w:rsidRPr="009F1175">
              <w:rPr>
                <w:b/>
                <w:bCs/>
                <w:sz w:val="18"/>
                <w:szCs w:val="18"/>
                <w:lang w:val="de-DE"/>
              </w:rPr>
              <w:t>Baustellenphase:</w:t>
            </w:r>
          </w:p>
          <w:p w14:paraId="2FC19359" w14:textId="004CD98C" w:rsidR="00782A56" w:rsidRDefault="00782A56" w:rsidP="00180C10">
            <w:pPr>
              <w:spacing w:before="40" w:after="40" w:line="240" w:lineRule="atLeast"/>
              <w:rPr>
                <w:sz w:val="18"/>
                <w:szCs w:val="18"/>
                <w:lang w:val="de-DE"/>
              </w:rPr>
            </w:pPr>
            <w:r>
              <w:rPr>
                <w:sz w:val="18"/>
                <w:szCs w:val="18"/>
                <w:lang w:val="de-DE"/>
              </w:rPr>
              <w:t>Für die Arbeiten in der Pumpkammer soll zunächst der Bachabschnitt renaturiert werden, sodass kein Zufluss mehr vom Bach in die Kammer besteht. Anschließend werden die Arbeiten in der Kammer bei trockenem Wetter durchgeführt, wenn die Kammer ohnehin trocken liegt. Ein Eingriff in den Wasserhaushalt des Baches durch die Bauphase wird also nicht erfolgen.</w:t>
            </w:r>
          </w:p>
          <w:p w14:paraId="0CA431F9" w14:textId="77777777" w:rsidR="009F1175" w:rsidRDefault="009F1175" w:rsidP="00180C10">
            <w:pPr>
              <w:spacing w:before="40" w:after="40" w:line="240" w:lineRule="atLeast"/>
              <w:rPr>
                <w:sz w:val="18"/>
                <w:szCs w:val="18"/>
                <w:lang w:val="de-DE"/>
              </w:rPr>
            </w:pPr>
          </w:p>
          <w:p w14:paraId="0A9856B4" w14:textId="6C64C10D" w:rsidR="00AE35BA" w:rsidRPr="001D77A9" w:rsidRDefault="00AE35BA" w:rsidP="00180C10">
            <w:pPr>
              <w:spacing w:before="40" w:after="40" w:line="240" w:lineRule="atLeast"/>
              <w:rPr>
                <w:b/>
                <w:sz w:val="18"/>
                <w:szCs w:val="18"/>
                <w:lang w:val="de-DE"/>
              </w:rPr>
            </w:pPr>
            <w:r w:rsidRPr="001D77A9">
              <w:rPr>
                <w:b/>
                <w:sz w:val="18"/>
                <w:szCs w:val="18"/>
                <w:lang w:val="de-DE"/>
              </w:rPr>
              <w:t>→ Beeinträchtigungen von ZA werden nicht erwartet.</w:t>
            </w:r>
          </w:p>
        </w:tc>
      </w:tr>
      <w:tr w:rsidR="00AE35BA" w:rsidRPr="00A17BA3" w14:paraId="35322261" w14:textId="77777777" w:rsidTr="00180C10">
        <w:tc>
          <w:tcPr>
            <w:tcW w:w="2376" w:type="dxa"/>
          </w:tcPr>
          <w:p w14:paraId="4D78AC7F" w14:textId="77777777" w:rsidR="00AE35BA" w:rsidRPr="002B488A" w:rsidRDefault="00AE35BA" w:rsidP="003347DB">
            <w:pPr>
              <w:pStyle w:val="Listenabsatz"/>
              <w:numPr>
                <w:ilvl w:val="0"/>
                <w:numId w:val="6"/>
              </w:numPr>
              <w:spacing w:before="40" w:after="40" w:line="240" w:lineRule="atLeast"/>
              <w:ind w:left="284" w:hanging="284"/>
              <w:contextualSpacing w:val="0"/>
              <w:jc w:val="left"/>
              <w:rPr>
                <w:sz w:val="18"/>
                <w:szCs w:val="18"/>
              </w:rPr>
            </w:pPr>
            <w:r w:rsidRPr="002B488A">
              <w:rPr>
                <w:sz w:val="18"/>
                <w:szCs w:val="18"/>
              </w:rPr>
              <w:lastRenderedPageBreak/>
              <w:t xml:space="preserve">Barriere- </w:t>
            </w:r>
            <w:proofErr w:type="spellStart"/>
            <w:r w:rsidRPr="002B488A">
              <w:rPr>
                <w:sz w:val="18"/>
                <w:szCs w:val="18"/>
              </w:rPr>
              <w:t>oder</w:t>
            </w:r>
            <w:proofErr w:type="spellEnd"/>
            <w:r w:rsidRPr="002B488A">
              <w:rPr>
                <w:sz w:val="18"/>
                <w:szCs w:val="18"/>
              </w:rPr>
              <w:t xml:space="preserve"> </w:t>
            </w:r>
            <w:proofErr w:type="spellStart"/>
            <w:r w:rsidRPr="002B488A">
              <w:rPr>
                <w:sz w:val="18"/>
                <w:szCs w:val="18"/>
              </w:rPr>
              <w:t>Fallenwirkung</w:t>
            </w:r>
            <w:proofErr w:type="spellEnd"/>
            <w:r w:rsidRPr="002B488A">
              <w:rPr>
                <w:sz w:val="18"/>
                <w:szCs w:val="18"/>
              </w:rPr>
              <w:t xml:space="preserve"> / </w:t>
            </w:r>
            <w:proofErr w:type="spellStart"/>
            <w:r w:rsidRPr="002B488A">
              <w:rPr>
                <w:sz w:val="18"/>
                <w:szCs w:val="18"/>
              </w:rPr>
              <w:t>Individuenverlust</w:t>
            </w:r>
            <w:proofErr w:type="spellEnd"/>
          </w:p>
        </w:tc>
        <w:tc>
          <w:tcPr>
            <w:tcW w:w="6804" w:type="dxa"/>
          </w:tcPr>
          <w:p w14:paraId="297E543D" w14:textId="66F43622" w:rsidR="00AE35BA" w:rsidRPr="001D77A9" w:rsidRDefault="008B40E6" w:rsidP="00180C10">
            <w:pPr>
              <w:spacing w:before="40" w:after="40" w:line="240" w:lineRule="atLeast"/>
              <w:rPr>
                <w:sz w:val="18"/>
                <w:szCs w:val="18"/>
                <w:lang w:val="de-DE"/>
              </w:rPr>
            </w:pPr>
            <w:r>
              <w:rPr>
                <w:sz w:val="18"/>
                <w:szCs w:val="18"/>
                <w:lang w:val="de-DE"/>
              </w:rPr>
              <w:t>Im Zuge des Baus des Wasserspeicherbeckens ist nicht von einer Barriere- oder Fallenwirkung für die flugfähigen Zielarten des Schutzgebiets auszugehen.</w:t>
            </w:r>
          </w:p>
          <w:p w14:paraId="6E72624D" w14:textId="41CDB56E" w:rsidR="00AE35BA" w:rsidRPr="001D77A9" w:rsidRDefault="00AE35BA" w:rsidP="00180C10">
            <w:pPr>
              <w:spacing w:before="40" w:after="40" w:line="240" w:lineRule="atLeast"/>
              <w:rPr>
                <w:b/>
                <w:sz w:val="18"/>
                <w:szCs w:val="18"/>
                <w:lang w:val="de-DE"/>
              </w:rPr>
            </w:pPr>
            <w:r w:rsidRPr="001D77A9">
              <w:rPr>
                <w:b/>
                <w:sz w:val="18"/>
                <w:szCs w:val="18"/>
                <w:lang w:val="de-DE"/>
              </w:rPr>
              <w:t>→ Beeinträchtigungen von ZA werden nicht erwartet.</w:t>
            </w:r>
          </w:p>
        </w:tc>
      </w:tr>
      <w:tr w:rsidR="00AE35BA" w:rsidRPr="00A17BA3" w14:paraId="732A11C8" w14:textId="77777777" w:rsidTr="00180C10">
        <w:tc>
          <w:tcPr>
            <w:tcW w:w="2376" w:type="dxa"/>
          </w:tcPr>
          <w:p w14:paraId="5F5DA732" w14:textId="77777777" w:rsidR="00AE35BA" w:rsidRPr="002B488A" w:rsidRDefault="00AE35BA" w:rsidP="003347DB">
            <w:pPr>
              <w:pStyle w:val="Listenabsatz"/>
              <w:numPr>
                <w:ilvl w:val="0"/>
                <w:numId w:val="6"/>
              </w:numPr>
              <w:spacing w:before="40" w:after="40" w:line="240" w:lineRule="atLeast"/>
              <w:ind w:left="284" w:hanging="284"/>
              <w:contextualSpacing w:val="0"/>
              <w:jc w:val="left"/>
              <w:rPr>
                <w:sz w:val="18"/>
                <w:szCs w:val="18"/>
              </w:rPr>
            </w:pPr>
            <w:proofErr w:type="spellStart"/>
            <w:r w:rsidRPr="002B488A">
              <w:rPr>
                <w:sz w:val="18"/>
                <w:szCs w:val="18"/>
              </w:rPr>
              <w:t>Nichtstoffliche</w:t>
            </w:r>
            <w:proofErr w:type="spellEnd"/>
            <w:r w:rsidRPr="002B488A">
              <w:rPr>
                <w:sz w:val="18"/>
                <w:szCs w:val="18"/>
              </w:rPr>
              <w:t xml:space="preserve"> </w:t>
            </w:r>
            <w:proofErr w:type="spellStart"/>
            <w:r w:rsidRPr="002B488A">
              <w:rPr>
                <w:sz w:val="18"/>
                <w:szCs w:val="18"/>
              </w:rPr>
              <w:t>Einwirkungen</w:t>
            </w:r>
            <w:proofErr w:type="spellEnd"/>
          </w:p>
        </w:tc>
        <w:tc>
          <w:tcPr>
            <w:tcW w:w="6804" w:type="dxa"/>
          </w:tcPr>
          <w:p w14:paraId="1AEEF361" w14:textId="0C398947" w:rsidR="008B40E6" w:rsidRDefault="00AE35BA" w:rsidP="008B40E6">
            <w:pPr>
              <w:spacing w:before="40" w:after="40" w:line="240" w:lineRule="atLeast"/>
              <w:rPr>
                <w:sz w:val="18"/>
                <w:szCs w:val="18"/>
                <w:lang w:val="de-DE"/>
              </w:rPr>
            </w:pPr>
            <w:r w:rsidRPr="001D77A9">
              <w:rPr>
                <w:sz w:val="18"/>
                <w:szCs w:val="18"/>
                <w:lang w:val="de-DE"/>
              </w:rPr>
              <w:t>Akustische und optische Reize gehen von der geplanten Maßnahme lediglich in der Bauphase aus.</w:t>
            </w:r>
            <w:r w:rsidR="008B40E6">
              <w:rPr>
                <w:sz w:val="18"/>
                <w:szCs w:val="18"/>
                <w:lang w:val="de-DE"/>
              </w:rPr>
              <w:t xml:space="preserve"> Eine nächtliche Baustellenbeleuchtung muss vermieden werden, ist jedoch ohnehin nicht vorgesehen</w:t>
            </w:r>
            <w:r w:rsidRPr="001D77A9">
              <w:rPr>
                <w:sz w:val="18"/>
                <w:szCs w:val="18"/>
                <w:lang w:val="de-DE"/>
              </w:rPr>
              <w:t xml:space="preserve">. </w:t>
            </w:r>
            <w:r w:rsidR="008B40E6">
              <w:rPr>
                <w:sz w:val="18"/>
                <w:szCs w:val="18"/>
                <w:lang w:val="de-DE"/>
              </w:rPr>
              <w:t>Durch das geplante Speicherbecken fallen die Geräuschemissionen von der vorhandenen Pumpanlage am bestehenden Retentionsbecken weg, da diese dort nicht mehr benötigt wird. Die Pumpanlagen für das Speicherbecken werden in einem größeren Abstand zum Schutzgebiet aufgestellt. Daher ist hier sogar eine Reduktion der Lärmeinwirkung durch das Planvorhaben anzunehmen.</w:t>
            </w:r>
          </w:p>
          <w:p w14:paraId="18A0FD82" w14:textId="55FE162F" w:rsidR="00AE35BA" w:rsidRPr="001D77A9" w:rsidRDefault="00AE35BA" w:rsidP="008B40E6">
            <w:pPr>
              <w:spacing w:before="40" w:after="40" w:line="240" w:lineRule="atLeast"/>
              <w:rPr>
                <w:sz w:val="18"/>
                <w:szCs w:val="18"/>
                <w:lang w:val="de-DE"/>
              </w:rPr>
            </w:pPr>
            <w:r w:rsidRPr="001D77A9">
              <w:rPr>
                <w:b/>
                <w:sz w:val="18"/>
                <w:szCs w:val="18"/>
                <w:lang w:val="de-DE"/>
              </w:rPr>
              <w:t>→ Beeinträchtigungen von ZA</w:t>
            </w:r>
            <w:r w:rsidR="008B40E6">
              <w:rPr>
                <w:b/>
                <w:sz w:val="18"/>
                <w:szCs w:val="18"/>
                <w:lang w:val="de-DE"/>
              </w:rPr>
              <w:t xml:space="preserve"> </w:t>
            </w:r>
            <w:r w:rsidRPr="001D77A9">
              <w:rPr>
                <w:b/>
                <w:sz w:val="18"/>
                <w:szCs w:val="18"/>
                <w:lang w:val="de-DE"/>
              </w:rPr>
              <w:t>werden nicht erwartet.</w:t>
            </w:r>
          </w:p>
        </w:tc>
      </w:tr>
      <w:tr w:rsidR="00AE35BA" w:rsidRPr="00A17BA3" w14:paraId="285F0865" w14:textId="77777777" w:rsidTr="00180C10">
        <w:tc>
          <w:tcPr>
            <w:tcW w:w="2376" w:type="dxa"/>
          </w:tcPr>
          <w:p w14:paraId="2FF91048" w14:textId="77777777" w:rsidR="00AE35BA" w:rsidRPr="002B488A" w:rsidRDefault="00AE35BA" w:rsidP="003347DB">
            <w:pPr>
              <w:pStyle w:val="Listenabsatz"/>
              <w:numPr>
                <w:ilvl w:val="0"/>
                <w:numId w:val="6"/>
              </w:numPr>
              <w:spacing w:before="40" w:after="40" w:line="240" w:lineRule="atLeast"/>
              <w:ind w:left="284" w:hanging="284"/>
              <w:contextualSpacing w:val="0"/>
              <w:jc w:val="left"/>
              <w:rPr>
                <w:sz w:val="18"/>
                <w:szCs w:val="18"/>
              </w:rPr>
            </w:pPr>
            <w:proofErr w:type="spellStart"/>
            <w:r w:rsidRPr="002B488A">
              <w:rPr>
                <w:sz w:val="18"/>
                <w:szCs w:val="18"/>
              </w:rPr>
              <w:t>Stoffliche</w:t>
            </w:r>
            <w:proofErr w:type="spellEnd"/>
            <w:r w:rsidRPr="002B488A">
              <w:rPr>
                <w:sz w:val="18"/>
                <w:szCs w:val="18"/>
              </w:rPr>
              <w:t xml:space="preserve"> </w:t>
            </w:r>
            <w:proofErr w:type="spellStart"/>
            <w:r w:rsidRPr="002B488A">
              <w:rPr>
                <w:sz w:val="18"/>
                <w:szCs w:val="18"/>
              </w:rPr>
              <w:t>Einwirkungen</w:t>
            </w:r>
            <w:proofErr w:type="spellEnd"/>
          </w:p>
        </w:tc>
        <w:tc>
          <w:tcPr>
            <w:tcW w:w="6804" w:type="dxa"/>
          </w:tcPr>
          <w:p w14:paraId="00F25FEB" w14:textId="77777777" w:rsidR="00AE35BA" w:rsidRPr="001D77A9" w:rsidRDefault="00AE35BA" w:rsidP="00180C10">
            <w:pPr>
              <w:spacing w:before="40" w:after="40" w:line="240" w:lineRule="atLeast"/>
              <w:rPr>
                <w:sz w:val="18"/>
                <w:szCs w:val="18"/>
                <w:lang w:val="de-DE"/>
              </w:rPr>
            </w:pPr>
            <w:r w:rsidRPr="001D77A9">
              <w:rPr>
                <w:sz w:val="18"/>
                <w:szCs w:val="18"/>
                <w:lang w:val="de-DE"/>
              </w:rPr>
              <w:t>Durch die geplante Maßnahme wird nicht damit gerechnet, dass stoffliche Einwirkungen in erheblicher Art und Weise auf das Schutzgebiet oder die Zielarten bzw. Ziellebensraumtypen einwirken.</w:t>
            </w:r>
          </w:p>
          <w:p w14:paraId="6D5671F7" w14:textId="0FA5FBF1" w:rsidR="00AE35BA" w:rsidRPr="001D77A9" w:rsidRDefault="00AE35BA" w:rsidP="00180C10">
            <w:pPr>
              <w:spacing w:before="40" w:after="40" w:line="240" w:lineRule="atLeast"/>
              <w:rPr>
                <w:sz w:val="18"/>
                <w:szCs w:val="18"/>
                <w:lang w:val="de-DE"/>
              </w:rPr>
            </w:pPr>
            <w:r w:rsidRPr="001D77A9">
              <w:rPr>
                <w:b/>
                <w:sz w:val="18"/>
                <w:szCs w:val="18"/>
                <w:lang w:val="de-DE"/>
              </w:rPr>
              <w:t>→ Beeinträchtigungen von ZA werden nicht erwartet.</w:t>
            </w:r>
          </w:p>
        </w:tc>
      </w:tr>
      <w:tr w:rsidR="00AE35BA" w:rsidRPr="002B488A" w14:paraId="5AE6AE34" w14:textId="77777777" w:rsidTr="00180C10">
        <w:tc>
          <w:tcPr>
            <w:tcW w:w="2376" w:type="dxa"/>
          </w:tcPr>
          <w:p w14:paraId="60D1CCDA" w14:textId="77777777" w:rsidR="00AE35BA" w:rsidRPr="002B488A" w:rsidRDefault="00AE35BA" w:rsidP="003347DB">
            <w:pPr>
              <w:pStyle w:val="Listenabsatz"/>
              <w:numPr>
                <w:ilvl w:val="0"/>
                <w:numId w:val="6"/>
              </w:numPr>
              <w:spacing w:before="40" w:after="40" w:line="240" w:lineRule="atLeast"/>
              <w:ind w:left="284" w:hanging="284"/>
              <w:contextualSpacing w:val="0"/>
              <w:jc w:val="left"/>
              <w:rPr>
                <w:sz w:val="18"/>
                <w:szCs w:val="18"/>
              </w:rPr>
            </w:pPr>
            <w:proofErr w:type="spellStart"/>
            <w:r w:rsidRPr="002B488A">
              <w:rPr>
                <w:sz w:val="18"/>
                <w:szCs w:val="18"/>
              </w:rPr>
              <w:t>Strahlung</w:t>
            </w:r>
            <w:proofErr w:type="spellEnd"/>
          </w:p>
        </w:tc>
        <w:tc>
          <w:tcPr>
            <w:tcW w:w="6804" w:type="dxa"/>
          </w:tcPr>
          <w:p w14:paraId="6BACAFF1" w14:textId="77777777" w:rsidR="00AE35BA" w:rsidRPr="002B488A" w:rsidRDefault="00AE35BA" w:rsidP="00180C10">
            <w:pPr>
              <w:spacing w:before="40" w:after="40" w:line="240" w:lineRule="atLeast"/>
              <w:rPr>
                <w:sz w:val="18"/>
                <w:szCs w:val="18"/>
              </w:rPr>
            </w:pPr>
            <w:proofErr w:type="spellStart"/>
            <w:r w:rsidRPr="002B488A">
              <w:rPr>
                <w:sz w:val="18"/>
                <w:szCs w:val="18"/>
              </w:rPr>
              <w:t>Wird</w:t>
            </w:r>
            <w:proofErr w:type="spellEnd"/>
            <w:r w:rsidRPr="002B488A">
              <w:rPr>
                <w:sz w:val="18"/>
                <w:szCs w:val="18"/>
              </w:rPr>
              <w:t xml:space="preserve"> </w:t>
            </w:r>
            <w:proofErr w:type="spellStart"/>
            <w:r w:rsidRPr="002B488A">
              <w:rPr>
                <w:sz w:val="18"/>
                <w:szCs w:val="18"/>
              </w:rPr>
              <w:t>nicht</w:t>
            </w:r>
            <w:proofErr w:type="spellEnd"/>
            <w:r w:rsidRPr="002B488A">
              <w:rPr>
                <w:sz w:val="18"/>
                <w:szCs w:val="18"/>
              </w:rPr>
              <w:t xml:space="preserve"> </w:t>
            </w:r>
            <w:proofErr w:type="spellStart"/>
            <w:r w:rsidRPr="002B488A">
              <w:rPr>
                <w:sz w:val="18"/>
                <w:szCs w:val="18"/>
              </w:rPr>
              <w:t>erwartet</w:t>
            </w:r>
            <w:proofErr w:type="spellEnd"/>
            <w:r w:rsidRPr="002B488A">
              <w:rPr>
                <w:sz w:val="18"/>
                <w:szCs w:val="18"/>
              </w:rPr>
              <w:t>.</w:t>
            </w:r>
          </w:p>
        </w:tc>
      </w:tr>
      <w:tr w:rsidR="00AE35BA" w:rsidRPr="002B488A" w14:paraId="0FFC3A5F" w14:textId="77777777" w:rsidTr="00180C10">
        <w:tc>
          <w:tcPr>
            <w:tcW w:w="2376" w:type="dxa"/>
          </w:tcPr>
          <w:p w14:paraId="5EB5F241" w14:textId="77777777" w:rsidR="00AE35BA" w:rsidRPr="002B488A" w:rsidRDefault="00AE35BA" w:rsidP="003347DB">
            <w:pPr>
              <w:pStyle w:val="Listenabsatz"/>
              <w:numPr>
                <w:ilvl w:val="0"/>
                <w:numId w:val="6"/>
              </w:numPr>
              <w:spacing w:before="40" w:after="40" w:line="240" w:lineRule="atLeast"/>
              <w:ind w:left="284" w:hanging="284"/>
              <w:contextualSpacing w:val="0"/>
              <w:jc w:val="left"/>
              <w:rPr>
                <w:sz w:val="18"/>
                <w:szCs w:val="18"/>
              </w:rPr>
            </w:pPr>
            <w:proofErr w:type="spellStart"/>
            <w:r w:rsidRPr="002B488A">
              <w:rPr>
                <w:sz w:val="18"/>
                <w:szCs w:val="18"/>
              </w:rPr>
              <w:t>Gezielte</w:t>
            </w:r>
            <w:proofErr w:type="spellEnd"/>
            <w:r w:rsidRPr="002B488A">
              <w:rPr>
                <w:sz w:val="18"/>
                <w:szCs w:val="18"/>
              </w:rPr>
              <w:t xml:space="preserve"> </w:t>
            </w:r>
            <w:proofErr w:type="spellStart"/>
            <w:r w:rsidRPr="002B488A">
              <w:rPr>
                <w:sz w:val="18"/>
                <w:szCs w:val="18"/>
              </w:rPr>
              <w:t>Beeinflussung</w:t>
            </w:r>
            <w:proofErr w:type="spellEnd"/>
            <w:r w:rsidRPr="002B488A">
              <w:rPr>
                <w:sz w:val="18"/>
                <w:szCs w:val="18"/>
              </w:rPr>
              <w:t xml:space="preserve"> von </w:t>
            </w:r>
            <w:proofErr w:type="spellStart"/>
            <w:r w:rsidRPr="002B488A">
              <w:rPr>
                <w:sz w:val="18"/>
                <w:szCs w:val="18"/>
              </w:rPr>
              <w:t>Arten</w:t>
            </w:r>
            <w:proofErr w:type="spellEnd"/>
          </w:p>
        </w:tc>
        <w:tc>
          <w:tcPr>
            <w:tcW w:w="6804" w:type="dxa"/>
          </w:tcPr>
          <w:p w14:paraId="051BA100" w14:textId="77777777" w:rsidR="00AE35BA" w:rsidRPr="002B488A" w:rsidRDefault="00AE35BA" w:rsidP="00180C10">
            <w:pPr>
              <w:spacing w:before="40" w:after="40" w:line="240" w:lineRule="atLeast"/>
              <w:rPr>
                <w:sz w:val="18"/>
                <w:szCs w:val="18"/>
              </w:rPr>
            </w:pPr>
            <w:proofErr w:type="spellStart"/>
            <w:r w:rsidRPr="002B488A">
              <w:rPr>
                <w:sz w:val="18"/>
                <w:szCs w:val="18"/>
              </w:rPr>
              <w:t>Wird</w:t>
            </w:r>
            <w:proofErr w:type="spellEnd"/>
            <w:r w:rsidRPr="002B488A">
              <w:rPr>
                <w:sz w:val="18"/>
                <w:szCs w:val="18"/>
              </w:rPr>
              <w:t xml:space="preserve"> </w:t>
            </w:r>
            <w:proofErr w:type="spellStart"/>
            <w:r w:rsidRPr="002B488A">
              <w:rPr>
                <w:sz w:val="18"/>
                <w:szCs w:val="18"/>
              </w:rPr>
              <w:t>nicht</w:t>
            </w:r>
            <w:proofErr w:type="spellEnd"/>
            <w:r w:rsidRPr="002B488A">
              <w:rPr>
                <w:sz w:val="18"/>
                <w:szCs w:val="18"/>
              </w:rPr>
              <w:t xml:space="preserve"> </w:t>
            </w:r>
            <w:proofErr w:type="spellStart"/>
            <w:r w:rsidRPr="002B488A">
              <w:rPr>
                <w:sz w:val="18"/>
                <w:szCs w:val="18"/>
              </w:rPr>
              <w:t>erwartet</w:t>
            </w:r>
            <w:proofErr w:type="spellEnd"/>
            <w:r w:rsidRPr="002B488A">
              <w:rPr>
                <w:sz w:val="18"/>
                <w:szCs w:val="18"/>
              </w:rPr>
              <w:t>.</w:t>
            </w:r>
          </w:p>
        </w:tc>
      </w:tr>
      <w:tr w:rsidR="00AE35BA" w:rsidRPr="002B488A" w14:paraId="0BE0D8C0" w14:textId="77777777" w:rsidTr="00180C10">
        <w:trPr>
          <w:trHeight w:val="621"/>
        </w:trPr>
        <w:tc>
          <w:tcPr>
            <w:tcW w:w="2376" w:type="dxa"/>
          </w:tcPr>
          <w:p w14:paraId="5A57F8EB" w14:textId="77777777" w:rsidR="00AE35BA" w:rsidRPr="002B488A" w:rsidRDefault="00AE35BA" w:rsidP="003347DB">
            <w:pPr>
              <w:pStyle w:val="Listenabsatz"/>
              <w:numPr>
                <w:ilvl w:val="0"/>
                <w:numId w:val="6"/>
              </w:numPr>
              <w:spacing w:before="40" w:after="40" w:line="240" w:lineRule="atLeast"/>
              <w:ind w:left="284" w:hanging="284"/>
              <w:contextualSpacing w:val="0"/>
              <w:jc w:val="left"/>
              <w:rPr>
                <w:sz w:val="18"/>
                <w:szCs w:val="18"/>
              </w:rPr>
            </w:pPr>
            <w:proofErr w:type="spellStart"/>
            <w:r w:rsidRPr="002B488A">
              <w:rPr>
                <w:sz w:val="18"/>
                <w:szCs w:val="18"/>
              </w:rPr>
              <w:t>Sonstiges</w:t>
            </w:r>
            <w:proofErr w:type="spellEnd"/>
          </w:p>
        </w:tc>
        <w:tc>
          <w:tcPr>
            <w:tcW w:w="6804" w:type="dxa"/>
          </w:tcPr>
          <w:p w14:paraId="7BF5483A" w14:textId="77777777" w:rsidR="00AE35BA" w:rsidRPr="002B488A" w:rsidRDefault="00AE35BA" w:rsidP="00180C10">
            <w:pPr>
              <w:spacing w:before="40" w:after="40" w:line="240" w:lineRule="atLeast"/>
              <w:rPr>
                <w:sz w:val="18"/>
                <w:szCs w:val="18"/>
              </w:rPr>
            </w:pPr>
            <w:proofErr w:type="spellStart"/>
            <w:r w:rsidRPr="002B488A">
              <w:rPr>
                <w:sz w:val="18"/>
                <w:szCs w:val="18"/>
              </w:rPr>
              <w:t>Wird</w:t>
            </w:r>
            <w:proofErr w:type="spellEnd"/>
            <w:r w:rsidRPr="002B488A">
              <w:rPr>
                <w:sz w:val="18"/>
                <w:szCs w:val="18"/>
              </w:rPr>
              <w:t xml:space="preserve"> </w:t>
            </w:r>
            <w:proofErr w:type="spellStart"/>
            <w:r w:rsidRPr="002B488A">
              <w:rPr>
                <w:sz w:val="18"/>
                <w:szCs w:val="18"/>
              </w:rPr>
              <w:t>nicht</w:t>
            </w:r>
            <w:proofErr w:type="spellEnd"/>
            <w:r w:rsidRPr="002B488A">
              <w:rPr>
                <w:sz w:val="18"/>
                <w:szCs w:val="18"/>
              </w:rPr>
              <w:t xml:space="preserve"> </w:t>
            </w:r>
            <w:proofErr w:type="spellStart"/>
            <w:r w:rsidRPr="002B488A">
              <w:rPr>
                <w:sz w:val="18"/>
                <w:szCs w:val="18"/>
              </w:rPr>
              <w:t>erwartet</w:t>
            </w:r>
            <w:proofErr w:type="spellEnd"/>
            <w:r w:rsidRPr="002B488A">
              <w:rPr>
                <w:sz w:val="18"/>
                <w:szCs w:val="18"/>
              </w:rPr>
              <w:t>.</w:t>
            </w:r>
          </w:p>
        </w:tc>
      </w:tr>
      <w:tr w:rsidR="00AE35BA" w:rsidRPr="00A17BA3" w14:paraId="1F14ED9A" w14:textId="77777777" w:rsidTr="00180C10">
        <w:tc>
          <w:tcPr>
            <w:tcW w:w="9180" w:type="dxa"/>
            <w:gridSpan w:val="2"/>
            <w:shd w:val="clear" w:color="auto" w:fill="6FB144"/>
          </w:tcPr>
          <w:p w14:paraId="4BE80502" w14:textId="77777777" w:rsidR="00AE35BA" w:rsidRPr="001D77A9" w:rsidRDefault="00AE35BA" w:rsidP="00180C10">
            <w:pPr>
              <w:spacing w:before="40" w:after="40" w:line="240" w:lineRule="atLeast"/>
              <w:rPr>
                <w:b/>
                <w:color w:val="FFFFFF" w:themeColor="background1"/>
                <w:sz w:val="20"/>
                <w:szCs w:val="18"/>
                <w:lang w:val="de-DE"/>
              </w:rPr>
            </w:pPr>
            <w:r w:rsidRPr="001D77A9">
              <w:rPr>
                <w:b/>
                <w:color w:val="FFFFFF" w:themeColor="background1"/>
                <w:sz w:val="20"/>
                <w:szCs w:val="18"/>
                <w:lang w:val="de-DE"/>
              </w:rPr>
              <w:t>Beschreibung voraussichtlicher Veränderungen in dem Gebiet aufgrund</w:t>
            </w:r>
          </w:p>
        </w:tc>
      </w:tr>
      <w:tr w:rsidR="00AE35BA" w:rsidRPr="00A17BA3" w14:paraId="74DCAE76" w14:textId="77777777" w:rsidTr="00180C10">
        <w:tc>
          <w:tcPr>
            <w:tcW w:w="2376" w:type="dxa"/>
          </w:tcPr>
          <w:p w14:paraId="00EBF88D" w14:textId="77777777" w:rsidR="00AE35BA" w:rsidRPr="002B488A" w:rsidRDefault="00AE35BA" w:rsidP="003347DB">
            <w:pPr>
              <w:pStyle w:val="Listenabsatz"/>
              <w:numPr>
                <w:ilvl w:val="0"/>
                <w:numId w:val="7"/>
              </w:numPr>
              <w:spacing w:before="40" w:after="40" w:line="240" w:lineRule="atLeast"/>
              <w:ind w:left="284" w:hanging="284"/>
              <w:contextualSpacing w:val="0"/>
              <w:jc w:val="left"/>
              <w:rPr>
                <w:sz w:val="18"/>
                <w:szCs w:val="18"/>
              </w:rPr>
            </w:pPr>
            <w:r w:rsidRPr="002B488A">
              <w:rPr>
                <w:sz w:val="18"/>
                <w:szCs w:val="18"/>
              </w:rPr>
              <w:t xml:space="preserve">der </w:t>
            </w:r>
            <w:proofErr w:type="spellStart"/>
            <w:r w:rsidRPr="002B488A">
              <w:rPr>
                <w:sz w:val="18"/>
                <w:szCs w:val="18"/>
              </w:rPr>
              <w:t>Verkleinerung</w:t>
            </w:r>
            <w:proofErr w:type="spellEnd"/>
            <w:r w:rsidRPr="002B488A">
              <w:rPr>
                <w:sz w:val="18"/>
                <w:szCs w:val="18"/>
              </w:rPr>
              <w:t xml:space="preserve"> der </w:t>
            </w:r>
            <w:proofErr w:type="spellStart"/>
            <w:r w:rsidRPr="002B488A">
              <w:rPr>
                <w:sz w:val="18"/>
                <w:szCs w:val="18"/>
              </w:rPr>
              <w:t>Lebensraumfläche</w:t>
            </w:r>
            <w:proofErr w:type="spellEnd"/>
          </w:p>
        </w:tc>
        <w:tc>
          <w:tcPr>
            <w:tcW w:w="6804" w:type="dxa"/>
            <w:shd w:val="clear" w:color="auto" w:fill="auto"/>
          </w:tcPr>
          <w:p w14:paraId="77AAF743" w14:textId="77777777" w:rsidR="00AE35BA" w:rsidRPr="001D77A9" w:rsidRDefault="00AE35BA" w:rsidP="00180C10">
            <w:pPr>
              <w:spacing w:before="40" w:after="40" w:line="240" w:lineRule="atLeast"/>
              <w:rPr>
                <w:sz w:val="18"/>
                <w:szCs w:val="18"/>
                <w:lang w:val="de-DE"/>
              </w:rPr>
            </w:pPr>
            <w:r w:rsidRPr="001D77A9">
              <w:rPr>
                <w:sz w:val="18"/>
                <w:szCs w:val="18"/>
                <w:lang w:val="de-DE"/>
              </w:rPr>
              <w:t xml:space="preserve">Mit einer Verkleinerung der Lebensraumfläche ist nicht zu rechnen. </w:t>
            </w:r>
          </w:p>
        </w:tc>
      </w:tr>
      <w:tr w:rsidR="00AE35BA" w:rsidRPr="00A17BA3" w14:paraId="3B372DC9" w14:textId="77777777" w:rsidTr="00180C10">
        <w:tc>
          <w:tcPr>
            <w:tcW w:w="2376" w:type="dxa"/>
          </w:tcPr>
          <w:p w14:paraId="511DEA9D" w14:textId="77777777" w:rsidR="00AE35BA" w:rsidRPr="002B488A" w:rsidRDefault="00AE35BA" w:rsidP="003347DB">
            <w:pPr>
              <w:pStyle w:val="Listenabsatz"/>
              <w:numPr>
                <w:ilvl w:val="0"/>
                <w:numId w:val="7"/>
              </w:numPr>
              <w:spacing w:before="40" w:after="40" w:line="240" w:lineRule="atLeast"/>
              <w:ind w:left="284" w:hanging="284"/>
              <w:contextualSpacing w:val="0"/>
              <w:jc w:val="left"/>
              <w:rPr>
                <w:sz w:val="18"/>
                <w:szCs w:val="18"/>
              </w:rPr>
            </w:pPr>
            <w:r w:rsidRPr="002B488A">
              <w:rPr>
                <w:sz w:val="18"/>
                <w:szCs w:val="18"/>
              </w:rPr>
              <w:t xml:space="preserve">der </w:t>
            </w:r>
            <w:proofErr w:type="spellStart"/>
            <w:r w:rsidRPr="002B488A">
              <w:rPr>
                <w:sz w:val="18"/>
                <w:szCs w:val="18"/>
              </w:rPr>
              <w:t>Störung</w:t>
            </w:r>
            <w:proofErr w:type="spellEnd"/>
            <w:r w:rsidRPr="002B488A">
              <w:rPr>
                <w:sz w:val="18"/>
                <w:szCs w:val="18"/>
              </w:rPr>
              <w:t xml:space="preserve"> von </w:t>
            </w:r>
            <w:proofErr w:type="spellStart"/>
            <w:r w:rsidRPr="002B488A">
              <w:rPr>
                <w:sz w:val="18"/>
                <w:szCs w:val="18"/>
              </w:rPr>
              <w:t>Schlüsselarten</w:t>
            </w:r>
            <w:proofErr w:type="spellEnd"/>
          </w:p>
        </w:tc>
        <w:tc>
          <w:tcPr>
            <w:tcW w:w="6804" w:type="dxa"/>
            <w:shd w:val="clear" w:color="auto" w:fill="auto"/>
          </w:tcPr>
          <w:p w14:paraId="03BE6BB8" w14:textId="77777777" w:rsidR="00AE35BA" w:rsidRPr="001D77A9" w:rsidRDefault="00AE35BA" w:rsidP="00180C10">
            <w:pPr>
              <w:spacing w:before="40" w:after="40" w:line="240" w:lineRule="atLeast"/>
              <w:rPr>
                <w:sz w:val="18"/>
                <w:szCs w:val="18"/>
                <w:lang w:val="de-DE"/>
              </w:rPr>
            </w:pPr>
            <w:r w:rsidRPr="001D77A9">
              <w:rPr>
                <w:sz w:val="18"/>
                <w:szCs w:val="18"/>
                <w:lang w:val="de-DE"/>
              </w:rPr>
              <w:t xml:space="preserve">Schlüsselarten werden generell nicht beeinträchtigt. </w:t>
            </w:r>
          </w:p>
        </w:tc>
      </w:tr>
      <w:tr w:rsidR="00AE35BA" w:rsidRPr="00A17BA3" w14:paraId="22AE6D1E" w14:textId="77777777" w:rsidTr="00180C10">
        <w:tc>
          <w:tcPr>
            <w:tcW w:w="2376" w:type="dxa"/>
            <w:tcBorders>
              <w:bottom w:val="single" w:sz="4" w:space="0" w:color="auto"/>
            </w:tcBorders>
          </w:tcPr>
          <w:p w14:paraId="4EE45DD9" w14:textId="77777777" w:rsidR="00AE35BA" w:rsidRPr="002B488A" w:rsidRDefault="00AE35BA" w:rsidP="003347DB">
            <w:pPr>
              <w:pStyle w:val="Listenabsatz"/>
              <w:numPr>
                <w:ilvl w:val="0"/>
                <w:numId w:val="7"/>
              </w:numPr>
              <w:spacing w:before="40" w:after="40" w:line="240" w:lineRule="atLeast"/>
              <w:ind w:left="284" w:hanging="284"/>
              <w:contextualSpacing w:val="0"/>
              <w:jc w:val="left"/>
              <w:rPr>
                <w:sz w:val="18"/>
                <w:szCs w:val="18"/>
              </w:rPr>
            </w:pPr>
            <w:r w:rsidRPr="002B488A">
              <w:rPr>
                <w:sz w:val="18"/>
                <w:szCs w:val="18"/>
              </w:rPr>
              <w:lastRenderedPageBreak/>
              <w:t xml:space="preserve">der </w:t>
            </w:r>
            <w:proofErr w:type="spellStart"/>
            <w:r w:rsidRPr="002B488A">
              <w:rPr>
                <w:sz w:val="18"/>
                <w:szCs w:val="18"/>
              </w:rPr>
              <w:t>Fragmentierung</w:t>
            </w:r>
            <w:proofErr w:type="spellEnd"/>
            <w:r w:rsidRPr="002B488A">
              <w:rPr>
                <w:sz w:val="18"/>
                <w:szCs w:val="18"/>
              </w:rPr>
              <w:t xml:space="preserve"> von </w:t>
            </w:r>
            <w:proofErr w:type="spellStart"/>
            <w:r w:rsidRPr="002B488A">
              <w:rPr>
                <w:sz w:val="18"/>
                <w:szCs w:val="18"/>
              </w:rPr>
              <w:t>Lebensräumen</w:t>
            </w:r>
            <w:proofErr w:type="spellEnd"/>
          </w:p>
        </w:tc>
        <w:tc>
          <w:tcPr>
            <w:tcW w:w="6804" w:type="dxa"/>
            <w:tcBorders>
              <w:bottom w:val="single" w:sz="4" w:space="0" w:color="auto"/>
            </w:tcBorders>
          </w:tcPr>
          <w:p w14:paraId="29F121E7" w14:textId="0A201DF9" w:rsidR="00AE35BA" w:rsidRPr="001D77A9" w:rsidRDefault="00AE35BA" w:rsidP="00180C10">
            <w:pPr>
              <w:spacing w:before="40" w:after="40" w:line="240" w:lineRule="atLeast"/>
              <w:rPr>
                <w:b/>
                <w:sz w:val="18"/>
                <w:szCs w:val="18"/>
                <w:lang w:val="de-DE"/>
              </w:rPr>
            </w:pPr>
            <w:r w:rsidRPr="001D77A9">
              <w:rPr>
                <w:sz w:val="18"/>
                <w:szCs w:val="18"/>
                <w:lang w:val="de-DE"/>
              </w:rPr>
              <w:t xml:space="preserve">Von einer zusätzlichen Fragmentierung von Lebensräumen ist nicht </w:t>
            </w:r>
            <w:proofErr w:type="gramStart"/>
            <w:r w:rsidRPr="001D77A9">
              <w:rPr>
                <w:sz w:val="18"/>
                <w:szCs w:val="18"/>
                <w:lang w:val="de-DE"/>
              </w:rPr>
              <w:t>auszugehen..</w:t>
            </w:r>
            <w:proofErr w:type="gramEnd"/>
          </w:p>
        </w:tc>
      </w:tr>
      <w:tr w:rsidR="00AE35BA" w:rsidRPr="00A17BA3" w14:paraId="524B1EB5" w14:textId="77777777" w:rsidTr="00180C10">
        <w:tc>
          <w:tcPr>
            <w:tcW w:w="2376" w:type="dxa"/>
            <w:shd w:val="clear" w:color="auto" w:fill="auto"/>
          </w:tcPr>
          <w:p w14:paraId="189CD558" w14:textId="77777777" w:rsidR="00AE35BA" w:rsidRPr="002B488A" w:rsidRDefault="00AE35BA" w:rsidP="003347DB">
            <w:pPr>
              <w:pStyle w:val="Listenabsatz"/>
              <w:numPr>
                <w:ilvl w:val="0"/>
                <w:numId w:val="7"/>
              </w:numPr>
              <w:spacing w:before="40" w:after="40" w:line="240" w:lineRule="atLeast"/>
              <w:ind w:left="284" w:hanging="284"/>
              <w:contextualSpacing w:val="0"/>
              <w:jc w:val="left"/>
              <w:rPr>
                <w:sz w:val="18"/>
                <w:szCs w:val="18"/>
              </w:rPr>
            </w:pPr>
            <w:r w:rsidRPr="002B488A">
              <w:rPr>
                <w:sz w:val="18"/>
                <w:szCs w:val="18"/>
              </w:rPr>
              <w:t xml:space="preserve">der </w:t>
            </w:r>
            <w:proofErr w:type="spellStart"/>
            <w:r w:rsidRPr="002B488A">
              <w:rPr>
                <w:sz w:val="18"/>
                <w:szCs w:val="18"/>
              </w:rPr>
              <w:t>Verringerung</w:t>
            </w:r>
            <w:proofErr w:type="spellEnd"/>
            <w:r w:rsidRPr="002B488A">
              <w:rPr>
                <w:sz w:val="18"/>
                <w:szCs w:val="18"/>
              </w:rPr>
              <w:t xml:space="preserve"> der </w:t>
            </w:r>
            <w:proofErr w:type="spellStart"/>
            <w:r w:rsidRPr="002B488A">
              <w:rPr>
                <w:sz w:val="18"/>
                <w:szCs w:val="18"/>
              </w:rPr>
              <w:t>Artendichte</w:t>
            </w:r>
            <w:proofErr w:type="spellEnd"/>
          </w:p>
        </w:tc>
        <w:tc>
          <w:tcPr>
            <w:tcW w:w="6804" w:type="dxa"/>
            <w:shd w:val="clear" w:color="auto" w:fill="auto"/>
          </w:tcPr>
          <w:p w14:paraId="53B14258" w14:textId="77777777" w:rsidR="00AE35BA" w:rsidRPr="001D77A9" w:rsidRDefault="00AE35BA" w:rsidP="00180C10">
            <w:pPr>
              <w:spacing w:before="40" w:after="40" w:line="240" w:lineRule="atLeast"/>
              <w:rPr>
                <w:b/>
                <w:sz w:val="18"/>
                <w:szCs w:val="18"/>
                <w:lang w:val="de-DE"/>
              </w:rPr>
            </w:pPr>
            <w:r w:rsidRPr="001D77A9">
              <w:rPr>
                <w:sz w:val="18"/>
                <w:szCs w:val="18"/>
                <w:lang w:val="de-DE"/>
              </w:rPr>
              <w:t>Mit einer Verringerung der Artendichte muss nicht gerechnet werden.</w:t>
            </w:r>
          </w:p>
        </w:tc>
      </w:tr>
      <w:tr w:rsidR="00AE35BA" w:rsidRPr="00A17BA3" w14:paraId="5BB9DC26" w14:textId="77777777" w:rsidTr="00180C10">
        <w:tc>
          <w:tcPr>
            <w:tcW w:w="9180" w:type="dxa"/>
            <w:gridSpan w:val="2"/>
            <w:shd w:val="clear" w:color="auto" w:fill="6FB144"/>
          </w:tcPr>
          <w:p w14:paraId="26E5DF72" w14:textId="77777777" w:rsidR="00AE35BA" w:rsidRPr="001D77A9" w:rsidRDefault="00AE35BA" w:rsidP="00180C10">
            <w:pPr>
              <w:spacing w:before="40" w:after="40" w:line="240" w:lineRule="atLeast"/>
              <w:rPr>
                <w:b/>
                <w:color w:val="FFFFFF" w:themeColor="background1"/>
                <w:sz w:val="20"/>
                <w:szCs w:val="18"/>
                <w:lang w:val="de-DE"/>
              </w:rPr>
            </w:pPr>
            <w:r w:rsidRPr="001D77A9">
              <w:rPr>
                <w:b/>
                <w:color w:val="FFFFFF" w:themeColor="background1"/>
                <w:sz w:val="20"/>
                <w:szCs w:val="18"/>
                <w:lang w:val="de-DE"/>
              </w:rPr>
              <w:t>Beschreibung der voraussichtlichen Auswirkungen auf das Natura-2000-Gebiet als Ganzes im Hinblick auf Folgendes:</w:t>
            </w:r>
          </w:p>
        </w:tc>
      </w:tr>
      <w:tr w:rsidR="00AE35BA" w:rsidRPr="002B488A" w14:paraId="50B4530E" w14:textId="77777777" w:rsidTr="00180C10">
        <w:tc>
          <w:tcPr>
            <w:tcW w:w="2376" w:type="dxa"/>
          </w:tcPr>
          <w:p w14:paraId="043F7F71" w14:textId="77777777" w:rsidR="00AE35BA" w:rsidRPr="002B488A" w:rsidRDefault="00AE35BA" w:rsidP="003347DB">
            <w:pPr>
              <w:pStyle w:val="Listenabsatz"/>
              <w:numPr>
                <w:ilvl w:val="0"/>
                <w:numId w:val="8"/>
              </w:numPr>
              <w:spacing w:before="40" w:after="40" w:line="240" w:lineRule="atLeast"/>
              <w:ind w:left="284" w:hanging="284"/>
              <w:contextualSpacing w:val="0"/>
              <w:jc w:val="left"/>
              <w:rPr>
                <w:sz w:val="18"/>
                <w:szCs w:val="18"/>
              </w:rPr>
            </w:pPr>
            <w:proofErr w:type="spellStart"/>
            <w:r w:rsidRPr="002B488A">
              <w:rPr>
                <w:sz w:val="18"/>
                <w:szCs w:val="18"/>
              </w:rPr>
              <w:t>Eingriffe</w:t>
            </w:r>
            <w:proofErr w:type="spellEnd"/>
            <w:r w:rsidRPr="002B488A">
              <w:rPr>
                <w:sz w:val="18"/>
                <w:szCs w:val="18"/>
              </w:rPr>
              <w:t xml:space="preserve"> in </w:t>
            </w:r>
            <w:proofErr w:type="spellStart"/>
            <w:r w:rsidRPr="002B488A">
              <w:rPr>
                <w:sz w:val="18"/>
                <w:szCs w:val="18"/>
              </w:rPr>
              <w:t>strukturelle</w:t>
            </w:r>
            <w:proofErr w:type="spellEnd"/>
            <w:r w:rsidRPr="002B488A">
              <w:rPr>
                <w:sz w:val="18"/>
                <w:szCs w:val="18"/>
              </w:rPr>
              <w:t xml:space="preserve"> </w:t>
            </w:r>
            <w:proofErr w:type="spellStart"/>
            <w:r w:rsidRPr="002B488A">
              <w:rPr>
                <w:sz w:val="18"/>
                <w:szCs w:val="18"/>
              </w:rPr>
              <w:t>Schlüsselbeziehungen</w:t>
            </w:r>
            <w:proofErr w:type="spellEnd"/>
            <w:r w:rsidRPr="002B488A">
              <w:rPr>
                <w:sz w:val="18"/>
                <w:szCs w:val="18"/>
              </w:rPr>
              <w:t xml:space="preserve"> </w:t>
            </w:r>
          </w:p>
        </w:tc>
        <w:tc>
          <w:tcPr>
            <w:tcW w:w="6804" w:type="dxa"/>
          </w:tcPr>
          <w:p w14:paraId="1308B92B" w14:textId="77777777" w:rsidR="00AE35BA" w:rsidRPr="002B488A" w:rsidRDefault="00AE35BA" w:rsidP="00180C10">
            <w:pPr>
              <w:spacing w:before="40" w:after="40" w:line="240" w:lineRule="atLeast"/>
              <w:rPr>
                <w:sz w:val="18"/>
                <w:szCs w:val="18"/>
              </w:rPr>
            </w:pPr>
            <w:r w:rsidRPr="002B488A">
              <w:rPr>
                <w:sz w:val="18"/>
                <w:szCs w:val="18"/>
              </w:rPr>
              <w:t xml:space="preserve">Werden </w:t>
            </w:r>
            <w:proofErr w:type="spellStart"/>
            <w:r w:rsidRPr="002B488A">
              <w:rPr>
                <w:sz w:val="18"/>
                <w:szCs w:val="18"/>
              </w:rPr>
              <w:t>nicht</w:t>
            </w:r>
            <w:proofErr w:type="spellEnd"/>
            <w:r w:rsidRPr="002B488A">
              <w:rPr>
                <w:sz w:val="18"/>
                <w:szCs w:val="18"/>
              </w:rPr>
              <w:t xml:space="preserve"> </w:t>
            </w:r>
            <w:proofErr w:type="spellStart"/>
            <w:r w:rsidRPr="002B488A">
              <w:rPr>
                <w:sz w:val="18"/>
                <w:szCs w:val="18"/>
              </w:rPr>
              <w:t>erwartet</w:t>
            </w:r>
            <w:proofErr w:type="spellEnd"/>
            <w:r w:rsidRPr="002B488A">
              <w:rPr>
                <w:sz w:val="18"/>
                <w:szCs w:val="18"/>
              </w:rPr>
              <w:t>.</w:t>
            </w:r>
          </w:p>
        </w:tc>
      </w:tr>
      <w:tr w:rsidR="00AE35BA" w:rsidRPr="002B488A" w14:paraId="08AC1308" w14:textId="77777777" w:rsidTr="00180C10">
        <w:tc>
          <w:tcPr>
            <w:tcW w:w="2376" w:type="dxa"/>
          </w:tcPr>
          <w:p w14:paraId="30E30EE9" w14:textId="77777777" w:rsidR="00AE35BA" w:rsidRPr="002B488A" w:rsidRDefault="00AE35BA" w:rsidP="003347DB">
            <w:pPr>
              <w:pStyle w:val="Listenabsatz"/>
              <w:numPr>
                <w:ilvl w:val="0"/>
                <w:numId w:val="8"/>
              </w:numPr>
              <w:spacing w:before="40" w:after="40" w:line="240" w:lineRule="atLeast"/>
              <w:ind w:left="284" w:hanging="284"/>
              <w:contextualSpacing w:val="0"/>
              <w:jc w:val="left"/>
              <w:rPr>
                <w:sz w:val="18"/>
                <w:szCs w:val="18"/>
              </w:rPr>
            </w:pPr>
            <w:proofErr w:type="spellStart"/>
            <w:r w:rsidRPr="002B488A">
              <w:rPr>
                <w:sz w:val="18"/>
                <w:szCs w:val="18"/>
              </w:rPr>
              <w:t>Eingriffe</w:t>
            </w:r>
            <w:proofErr w:type="spellEnd"/>
            <w:r w:rsidRPr="002B488A">
              <w:rPr>
                <w:sz w:val="18"/>
                <w:szCs w:val="18"/>
              </w:rPr>
              <w:t xml:space="preserve"> in </w:t>
            </w:r>
            <w:proofErr w:type="spellStart"/>
            <w:r w:rsidRPr="002B488A">
              <w:rPr>
                <w:sz w:val="18"/>
                <w:szCs w:val="18"/>
              </w:rPr>
              <w:t>funktionale</w:t>
            </w:r>
            <w:proofErr w:type="spellEnd"/>
            <w:r w:rsidRPr="002B488A">
              <w:rPr>
                <w:sz w:val="18"/>
                <w:szCs w:val="18"/>
              </w:rPr>
              <w:t xml:space="preserve"> </w:t>
            </w:r>
            <w:proofErr w:type="spellStart"/>
            <w:r w:rsidRPr="002B488A">
              <w:rPr>
                <w:sz w:val="18"/>
                <w:szCs w:val="18"/>
              </w:rPr>
              <w:t>Schlüsselbeziehungen</w:t>
            </w:r>
            <w:proofErr w:type="spellEnd"/>
          </w:p>
        </w:tc>
        <w:tc>
          <w:tcPr>
            <w:tcW w:w="6804" w:type="dxa"/>
          </w:tcPr>
          <w:p w14:paraId="11BFDDC9" w14:textId="77777777" w:rsidR="00AE35BA" w:rsidRPr="002B488A" w:rsidRDefault="00AE35BA" w:rsidP="00180C10">
            <w:pPr>
              <w:spacing w:before="40" w:after="40" w:line="240" w:lineRule="atLeast"/>
              <w:rPr>
                <w:sz w:val="18"/>
                <w:szCs w:val="18"/>
              </w:rPr>
            </w:pPr>
            <w:r w:rsidRPr="002B488A">
              <w:rPr>
                <w:sz w:val="18"/>
                <w:szCs w:val="18"/>
              </w:rPr>
              <w:t xml:space="preserve">Werden </w:t>
            </w:r>
            <w:proofErr w:type="spellStart"/>
            <w:r w:rsidRPr="002B488A">
              <w:rPr>
                <w:sz w:val="18"/>
                <w:szCs w:val="18"/>
              </w:rPr>
              <w:t>nicht</w:t>
            </w:r>
            <w:proofErr w:type="spellEnd"/>
            <w:r w:rsidRPr="002B488A">
              <w:rPr>
                <w:sz w:val="18"/>
                <w:szCs w:val="18"/>
              </w:rPr>
              <w:t xml:space="preserve"> </w:t>
            </w:r>
            <w:proofErr w:type="spellStart"/>
            <w:r w:rsidRPr="002B488A">
              <w:rPr>
                <w:sz w:val="18"/>
                <w:szCs w:val="18"/>
              </w:rPr>
              <w:t>erwartet</w:t>
            </w:r>
            <w:proofErr w:type="spellEnd"/>
            <w:r w:rsidRPr="002B488A">
              <w:rPr>
                <w:sz w:val="18"/>
                <w:szCs w:val="18"/>
              </w:rPr>
              <w:t>.</w:t>
            </w:r>
          </w:p>
        </w:tc>
      </w:tr>
      <w:tr w:rsidR="00AE35BA" w:rsidRPr="00A17BA3" w14:paraId="06EF28F3" w14:textId="77777777" w:rsidTr="00180C10">
        <w:tc>
          <w:tcPr>
            <w:tcW w:w="9180" w:type="dxa"/>
            <w:gridSpan w:val="2"/>
            <w:tcBorders>
              <w:bottom w:val="single" w:sz="4" w:space="0" w:color="auto"/>
            </w:tcBorders>
            <w:shd w:val="clear" w:color="auto" w:fill="6FB144"/>
          </w:tcPr>
          <w:p w14:paraId="4C62D76C" w14:textId="77777777" w:rsidR="00AE35BA" w:rsidRPr="001D77A9" w:rsidRDefault="00AE35BA" w:rsidP="00180C10">
            <w:pPr>
              <w:spacing w:before="40" w:after="40" w:line="240" w:lineRule="atLeast"/>
              <w:rPr>
                <w:b/>
                <w:color w:val="FFFFFF" w:themeColor="background1"/>
                <w:sz w:val="20"/>
                <w:szCs w:val="18"/>
                <w:lang w:val="de-DE"/>
              </w:rPr>
            </w:pPr>
            <w:r w:rsidRPr="001D77A9">
              <w:rPr>
                <w:b/>
                <w:color w:val="FFFFFF" w:themeColor="background1"/>
                <w:sz w:val="20"/>
                <w:szCs w:val="18"/>
                <w:lang w:val="de-DE"/>
              </w:rPr>
              <w:t>Beschreibung der Elemente des Projekts oder der Kombination von Elementen, in deren Fall die obigen Auswirkungen erheblich sein</w:t>
            </w:r>
            <w:r w:rsidRPr="00EA66E3">
              <w:rPr>
                <w:b/>
                <w:color w:val="FFFFFF" w:themeColor="background1"/>
                <w:sz w:val="20"/>
                <w:szCs w:val="18"/>
                <w:shd w:val="clear" w:color="auto" w:fill="6FB144"/>
                <w:lang w:val="de-DE"/>
              </w:rPr>
              <w:t xml:space="preserve"> könnten (kumulative</w:t>
            </w:r>
            <w:r w:rsidRPr="001D77A9">
              <w:rPr>
                <w:b/>
                <w:color w:val="FFFFFF" w:themeColor="background1"/>
                <w:sz w:val="20"/>
                <w:szCs w:val="18"/>
                <w:lang w:val="de-DE"/>
              </w:rPr>
              <w:t xml:space="preserve"> Effekte) oder in deren Fall Umfang und Größenordnung der Auswirkungen nicht bekannt sind.</w:t>
            </w:r>
          </w:p>
        </w:tc>
      </w:tr>
      <w:tr w:rsidR="00AE35BA" w:rsidRPr="00A17BA3" w14:paraId="43112527" w14:textId="77777777" w:rsidTr="00180C10">
        <w:tc>
          <w:tcPr>
            <w:tcW w:w="9180" w:type="dxa"/>
            <w:gridSpan w:val="2"/>
            <w:tcBorders>
              <w:bottom w:val="single" w:sz="4" w:space="0" w:color="auto"/>
            </w:tcBorders>
          </w:tcPr>
          <w:p w14:paraId="1E47C9B0" w14:textId="0D2A92DB" w:rsidR="00AE35BA" w:rsidRPr="001D77A9" w:rsidRDefault="00AE35BA" w:rsidP="00180C10">
            <w:pPr>
              <w:spacing w:before="40" w:after="40" w:line="240" w:lineRule="atLeast"/>
              <w:rPr>
                <w:sz w:val="18"/>
                <w:szCs w:val="18"/>
                <w:lang w:val="de-DE"/>
              </w:rPr>
            </w:pPr>
            <w:r w:rsidRPr="001D77A9">
              <w:rPr>
                <w:sz w:val="18"/>
                <w:szCs w:val="18"/>
                <w:lang w:val="de-DE"/>
              </w:rPr>
              <w:t xml:space="preserve">Weitere Projekte, die neben der der hier betrachteten Maßnahme eine konkrete Flächeninanspruchnahme des Schutzgebietes hervorrufen, sind </w:t>
            </w:r>
            <w:proofErr w:type="spellStart"/>
            <w:r w:rsidRPr="001D77A9">
              <w:rPr>
                <w:sz w:val="18"/>
                <w:szCs w:val="18"/>
                <w:lang w:val="de-DE"/>
              </w:rPr>
              <w:t>Luxplan</w:t>
            </w:r>
            <w:proofErr w:type="spellEnd"/>
            <w:r w:rsidRPr="001D77A9">
              <w:rPr>
                <w:sz w:val="18"/>
                <w:szCs w:val="18"/>
                <w:lang w:val="de-DE"/>
              </w:rPr>
              <w:t xml:space="preserve"> S.A. aktuell nicht bekannt. </w:t>
            </w:r>
          </w:p>
        </w:tc>
      </w:tr>
    </w:tbl>
    <w:p w14:paraId="308D1562" w14:textId="77777777" w:rsidR="00CA66FD" w:rsidRDefault="00CA66FD" w:rsidP="0050573E">
      <w:pPr>
        <w:pStyle w:val="ENV2023"/>
      </w:pPr>
    </w:p>
    <w:tbl>
      <w:tblPr>
        <w:tblStyle w:val="Tabellenraster"/>
        <w:tblW w:w="9180" w:type="dxa"/>
        <w:tblBorders>
          <w:left w:val="none" w:sz="0" w:space="0" w:color="auto"/>
          <w:right w:val="none" w:sz="0" w:space="0" w:color="auto"/>
        </w:tblBorders>
        <w:tblLayout w:type="fixed"/>
        <w:tblLook w:val="04A0" w:firstRow="1" w:lastRow="0" w:firstColumn="1" w:lastColumn="0" w:noHBand="0" w:noVBand="1"/>
      </w:tblPr>
      <w:tblGrid>
        <w:gridCol w:w="9180"/>
      </w:tblGrid>
      <w:tr w:rsidR="00690504" w:rsidRPr="00A17BA3" w14:paraId="523CBF56" w14:textId="77777777" w:rsidTr="00180C10">
        <w:tc>
          <w:tcPr>
            <w:tcW w:w="9180" w:type="dxa"/>
            <w:tcBorders>
              <w:top w:val="single" w:sz="12" w:space="0" w:color="92D050"/>
              <w:left w:val="single" w:sz="12" w:space="0" w:color="92D050"/>
              <w:bottom w:val="single" w:sz="12" w:space="0" w:color="92D050"/>
              <w:right w:val="single" w:sz="12" w:space="0" w:color="92D050"/>
            </w:tcBorders>
          </w:tcPr>
          <w:p w14:paraId="24958BE6" w14:textId="77777777" w:rsidR="00690504" w:rsidRPr="001D77A9" w:rsidRDefault="00690504" w:rsidP="00180C10">
            <w:pPr>
              <w:spacing w:before="40" w:after="40" w:line="240" w:lineRule="atLeast"/>
              <w:jc w:val="center"/>
              <w:rPr>
                <w:i/>
                <w:sz w:val="20"/>
                <w:szCs w:val="18"/>
                <w:lang w:val="de-DE"/>
              </w:rPr>
            </w:pPr>
            <w:r w:rsidRPr="001D77A9">
              <w:rPr>
                <w:i/>
                <w:sz w:val="20"/>
                <w:szCs w:val="18"/>
                <w:lang w:val="de-DE"/>
              </w:rPr>
              <w:t>Insgesamt können im Fall der Überplanung der Zone erhebliche Beeinträchtigungen der Schutzziele, der Zielarten und Habitate der betrachteten Schutzgebiete ausgeschlossen werden.</w:t>
            </w:r>
          </w:p>
          <w:p w14:paraId="1824AE3B" w14:textId="77777777" w:rsidR="00690504" w:rsidRPr="001D77A9" w:rsidRDefault="00690504" w:rsidP="00180C10">
            <w:pPr>
              <w:spacing w:before="40" w:after="40" w:line="240" w:lineRule="atLeast"/>
              <w:jc w:val="center"/>
              <w:rPr>
                <w:b/>
                <w:i/>
                <w:sz w:val="20"/>
                <w:szCs w:val="18"/>
                <w:highlight w:val="yellow"/>
                <w:lang w:val="de-DE"/>
              </w:rPr>
            </w:pPr>
            <w:r w:rsidRPr="001D77A9">
              <w:rPr>
                <w:i/>
                <w:sz w:val="20"/>
                <w:szCs w:val="18"/>
                <w:lang w:val="de-DE"/>
              </w:rPr>
              <w:t>Eine FFH-VP ist demnach nicht erforderlich.</w:t>
            </w:r>
          </w:p>
        </w:tc>
      </w:tr>
    </w:tbl>
    <w:p w14:paraId="5F1A82F2" w14:textId="77777777" w:rsidR="00500D5E" w:rsidRDefault="00500D5E" w:rsidP="0050573E">
      <w:pPr>
        <w:pStyle w:val="ENV2023"/>
      </w:pPr>
    </w:p>
    <w:p w14:paraId="4F7F8698" w14:textId="77777777" w:rsidR="001D666C" w:rsidRPr="001D666C" w:rsidRDefault="001D666C" w:rsidP="001D666C">
      <w:pPr>
        <w:pStyle w:val="berschrift1"/>
      </w:pPr>
      <w:bookmarkStart w:id="64" w:name="_Toc161578748"/>
      <w:r w:rsidRPr="001D666C">
        <w:t>Fazit</w:t>
      </w:r>
      <w:bookmarkEnd w:id="64"/>
    </w:p>
    <w:p w14:paraId="70862DD4" w14:textId="025ABA6E" w:rsidR="00CB6F05" w:rsidRDefault="006440E5" w:rsidP="006440E5">
      <w:pPr>
        <w:pStyle w:val="ENV2023"/>
      </w:pPr>
      <w:r>
        <w:t>Im Rahmen des FFH-Screenings konnten erhebliche Auswirkungen auf die Schutzziele</w:t>
      </w:r>
      <w:r w:rsidR="007C435B">
        <w:t xml:space="preserve"> und </w:t>
      </w:r>
      <w:r>
        <w:t>Zielarten (ZA) de</w:t>
      </w:r>
      <w:r w:rsidR="00CB6F05">
        <w:t>s</w:t>
      </w:r>
      <w:r>
        <w:t xml:space="preserve"> betroffenen </w:t>
      </w:r>
      <w:r w:rsidR="00CB6F05">
        <w:t>EU-Vogelschutzg</w:t>
      </w:r>
      <w:r>
        <w:t>ebiet</w:t>
      </w:r>
      <w:r w:rsidR="00CB6F05">
        <w:t>s</w:t>
      </w:r>
      <w:r>
        <w:t xml:space="preserve"> mit großer Wahrscheinlichkeit ausgeschlossen werden.</w:t>
      </w:r>
      <w:r w:rsidR="00CB6F05">
        <w:t xml:space="preserve"> Die </w:t>
      </w:r>
      <w:r w:rsidR="00DE6F92">
        <w:t>Beckena</w:t>
      </w:r>
      <w:r w:rsidR="00CB6F05">
        <w:t xml:space="preserve">nlage selbst ist aufgrund ihrer Lage außerhalb der Schutzgebietsgrenzen </w:t>
      </w:r>
      <w:r w:rsidR="000D2396">
        <w:t xml:space="preserve">und der Strukturlosigkeit der derzeitigen Rollrasenfläche </w:t>
      </w:r>
      <w:r w:rsidR="00DE6F92">
        <w:t>bezüglich der Auswirkungen auf das Schutzgebiets als unkritisch zu bewerten. Hinsichtlich des Eingriffes in den Wasserhaushalt des Klausbachs und des bestehenden nördlichen Retentionsbeckens, welche integrale Bestandteile des Schutzgebiets darstellen, ist zu schlussfolgern, dass die Errichtung des Speicherbeckens eine erhöhte Regulation der Wasserentnahmen im Vergleich zum rezenten Zustand (Abpumpen von Wasser zu Bewässerungszwecken im Sommer aus dem bestehenden Retentionsbecken) ermöglicht. Hierdurch kann nicht von einer Verschlechterung des Wasserhaushalts oder des gewässerökologischen Zustands durch das Speicherbecken ausgegangen werden. Hinsichtlich des generellen schlechten Gewässerzustands des Klausbachs ist nach dem 3. Bewirtschaftungsplan zur Umsetzung des Wasserrahmenrichtlinie die Durchführung von Maßnahmen vorgesehen. Das Planvorhaben steht nicht im Konflikt zur Umsetzung dieser Maßnahmen.</w:t>
      </w:r>
    </w:p>
    <w:p w14:paraId="038FC8C8" w14:textId="7BE65B29" w:rsidR="00C42D53" w:rsidRDefault="006440E5" w:rsidP="006440E5">
      <w:pPr>
        <w:pStyle w:val="ENV2023"/>
      </w:pPr>
      <w:r>
        <w:t xml:space="preserve">Für die geplante Maßnahme </w:t>
      </w:r>
      <w:r w:rsidR="00DE6F92">
        <w:t xml:space="preserve">eines Wasserspeicherbeckens in der Gemeinde </w:t>
      </w:r>
      <w:proofErr w:type="spellStart"/>
      <w:r w:rsidR="00DE6F92">
        <w:t>Sanem</w:t>
      </w:r>
      <w:proofErr w:type="spellEnd"/>
      <w:r>
        <w:t xml:space="preserve"> ist somit keine FFH-VP (2. Phase) erforderlich.</w:t>
      </w:r>
    </w:p>
    <w:p w14:paraId="195B9824" w14:textId="4F44257C" w:rsidR="00DE6F92" w:rsidRDefault="00DE6F92">
      <w:pPr>
        <w:spacing w:after="200" w:line="276" w:lineRule="auto"/>
        <w:jc w:val="left"/>
        <w:rPr>
          <w:rFonts w:ascii="Calibri" w:hAnsi="Calibri"/>
          <w:lang w:val="de-DE"/>
        </w:rPr>
      </w:pPr>
      <w:r>
        <w:br w:type="page"/>
      </w:r>
    </w:p>
    <w:p w14:paraId="1460BB7B" w14:textId="56883245" w:rsidR="00967E1B" w:rsidRDefault="00967E1B" w:rsidP="00967E1B">
      <w:pPr>
        <w:pStyle w:val="berschrift1"/>
      </w:pPr>
      <w:bookmarkStart w:id="65" w:name="_Toc161578749"/>
      <w:r w:rsidRPr="00967E1B">
        <w:lastRenderedPageBreak/>
        <w:t>Literatur</w:t>
      </w:r>
      <w:bookmarkEnd w:id="65"/>
    </w:p>
    <w:p w14:paraId="20B5BB92" w14:textId="77777777" w:rsidR="0007158F" w:rsidRPr="00EB6F0A" w:rsidRDefault="0007158F" w:rsidP="0007158F">
      <w:pPr>
        <w:pStyle w:val="ENV2023"/>
        <w:ind w:left="720" w:hanging="720"/>
        <w:rPr>
          <w:sz w:val="20"/>
          <w:szCs w:val="20"/>
        </w:rPr>
      </w:pPr>
      <w:r w:rsidRPr="00EB6F0A">
        <w:rPr>
          <w:sz w:val="20"/>
          <w:szCs w:val="20"/>
        </w:rPr>
        <w:t xml:space="preserve">AEF – </w:t>
      </w:r>
      <w:proofErr w:type="spellStart"/>
      <w:r w:rsidRPr="00EB6F0A">
        <w:rPr>
          <w:sz w:val="20"/>
          <w:szCs w:val="20"/>
        </w:rPr>
        <w:t>Adminstration</w:t>
      </w:r>
      <w:proofErr w:type="spellEnd"/>
      <w:r w:rsidRPr="00EB6F0A">
        <w:rPr>
          <w:sz w:val="20"/>
          <w:szCs w:val="20"/>
        </w:rPr>
        <w:t xml:space="preserve"> des </w:t>
      </w:r>
      <w:proofErr w:type="spellStart"/>
      <w:r w:rsidRPr="00EB6F0A">
        <w:rPr>
          <w:sz w:val="20"/>
          <w:szCs w:val="20"/>
        </w:rPr>
        <w:t>Eaux</w:t>
      </w:r>
      <w:proofErr w:type="spellEnd"/>
      <w:r w:rsidRPr="00EB6F0A">
        <w:rPr>
          <w:sz w:val="20"/>
          <w:szCs w:val="20"/>
        </w:rPr>
        <w:t xml:space="preserve"> et </w:t>
      </w:r>
      <w:proofErr w:type="spellStart"/>
      <w:r w:rsidRPr="00EB6F0A">
        <w:rPr>
          <w:sz w:val="20"/>
          <w:szCs w:val="20"/>
        </w:rPr>
        <w:t>Forêts</w:t>
      </w:r>
      <w:proofErr w:type="spellEnd"/>
      <w:r w:rsidRPr="00EB6F0A">
        <w:rPr>
          <w:sz w:val="20"/>
          <w:szCs w:val="20"/>
        </w:rPr>
        <w:t xml:space="preserve"> (1995): Naturräumliche Gliederung Luxemburgs – Ausweisung ökologischer Regionen für den Waldbau, mit Karte der Wuchsgebiete und Wuchsbezirke. Luxemburg. 65 Seiten.</w:t>
      </w:r>
    </w:p>
    <w:p w14:paraId="76E991AC" w14:textId="77777777" w:rsidR="0007158F" w:rsidRPr="00EB6F0A" w:rsidRDefault="0007158F" w:rsidP="0007158F">
      <w:pPr>
        <w:pStyle w:val="ENV2023"/>
        <w:ind w:left="720" w:hanging="720"/>
        <w:rPr>
          <w:sz w:val="20"/>
          <w:szCs w:val="20"/>
        </w:rPr>
      </w:pPr>
      <w:r w:rsidRPr="00E15ACE">
        <w:rPr>
          <w:sz w:val="20"/>
          <w:szCs w:val="20"/>
        </w:rPr>
        <w:t xml:space="preserve">AGE – Administration de la Gestion de </w:t>
      </w:r>
      <w:proofErr w:type="spellStart"/>
      <w:r w:rsidRPr="00E15ACE">
        <w:rPr>
          <w:sz w:val="20"/>
          <w:szCs w:val="20"/>
        </w:rPr>
        <w:t>l'Eau</w:t>
      </w:r>
      <w:proofErr w:type="spellEnd"/>
      <w:r w:rsidRPr="00E15ACE">
        <w:rPr>
          <w:sz w:val="20"/>
          <w:szCs w:val="20"/>
        </w:rPr>
        <w:t xml:space="preserve"> (2010): Fische in Luxemburg. </w:t>
      </w:r>
      <w:r w:rsidRPr="00EB6F0A">
        <w:rPr>
          <w:sz w:val="20"/>
          <w:szCs w:val="20"/>
        </w:rPr>
        <w:t>Kartierung der Fische, Neunaugen und Flusskrebse des Großherzogtums Luxemburg. 2. erweiterte und aktualisierte Auflage. Luxemburg. 213 Seiten.</w:t>
      </w:r>
    </w:p>
    <w:p w14:paraId="7986782E" w14:textId="77777777" w:rsidR="0007158F" w:rsidRPr="00EB6F0A" w:rsidRDefault="0007158F" w:rsidP="0007158F">
      <w:pPr>
        <w:pStyle w:val="ENV2023"/>
        <w:ind w:left="720" w:hanging="720"/>
        <w:rPr>
          <w:sz w:val="20"/>
          <w:szCs w:val="20"/>
        </w:rPr>
      </w:pPr>
      <w:proofErr w:type="spellStart"/>
      <w:r w:rsidRPr="00EB6F0A">
        <w:rPr>
          <w:sz w:val="20"/>
          <w:szCs w:val="20"/>
        </w:rPr>
        <w:t>BfN</w:t>
      </w:r>
      <w:proofErr w:type="spellEnd"/>
      <w:r w:rsidRPr="00EB6F0A">
        <w:rPr>
          <w:sz w:val="20"/>
          <w:szCs w:val="20"/>
        </w:rPr>
        <w:t xml:space="preserve"> – Bundesamt für Naturschutz (2010): Die Bewertung der Erheblichkeit von Beeinträchtigungen in der FFH-Verträglichkeitsprüfung. Unterlagen zum Vortrag von Dirk Bernotat am 12.02.2010 in Halle.</w:t>
      </w:r>
    </w:p>
    <w:p w14:paraId="36BD70ED" w14:textId="77777777" w:rsidR="0007158F" w:rsidRPr="00EB6F0A" w:rsidRDefault="0007158F" w:rsidP="0007158F">
      <w:pPr>
        <w:pStyle w:val="ENV2023"/>
        <w:ind w:left="720" w:hanging="720"/>
        <w:rPr>
          <w:sz w:val="20"/>
          <w:szCs w:val="20"/>
        </w:rPr>
      </w:pPr>
      <w:r w:rsidRPr="00EB6F0A">
        <w:rPr>
          <w:sz w:val="20"/>
          <w:szCs w:val="20"/>
        </w:rPr>
        <w:t xml:space="preserve">EU-KOM – Europäische </w:t>
      </w:r>
      <w:proofErr w:type="spellStart"/>
      <w:r w:rsidRPr="00EB6F0A">
        <w:rPr>
          <w:sz w:val="20"/>
          <w:szCs w:val="20"/>
        </w:rPr>
        <w:t>Kommision</w:t>
      </w:r>
      <w:proofErr w:type="spellEnd"/>
      <w:r w:rsidRPr="00EB6F0A">
        <w:rPr>
          <w:sz w:val="20"/>
          <w:szCs w:val="20"/>
        </w:rPr>
        <w:t xml:space="preserve"> (2000): Natura 2000 — Gebietsmanagement: Die Vorgaben des Artikels 6 der Habitat-Richtlinie 92/43/EWG. Luxemburg.77 Seiten.</w:t>
      </w:r>
    </w:p>
    <w:p w14:paraId="1CA20373" w14:textId="77777777" w:rsidR="0007158F" w:rsidRPr="00EB6F0A" w:rsidRDefault="0007158F" w:rsidP="0007158F">
      <w:pPr>
        <w:pStyle w:val="ENV2023"/>
        <w:ind w:left="720" w:hanging="720"/>
        <w:rPr>
          <w:sz w:val="20"/>
          <w:szCs w:val="20"/>
        </w:rPr>
      </w:pPr>
      <w:r w:rsidRPr="00EB6F0A">
        <w:rPr>
          <w:sz w:val="20"/>
          <w:szCs w:val="20"/>
        </w:rPr>
        <w:t xml:space="preserve">EU-KOM – Europäische </w:t>
      </w:r>
      <w:proofErr w:type="spellStart"/>
      <w:r w:rsidRPr="00EB6F0A">
        <w:rPr>
          <w:sz w:val="20"/>
          <w:szCs w:val="20"/>
        </w:rPr>
        <w:t>Kommision</w:t>
      </w:r>
      <w:proofErr w:type="spellEnd"/>
      <w:r w:rsidRPr="00EB6F0A">
        <w:rPr>
          <w:sz w:val="20"/>
          <w:szCs w:val="20"/>
        </w:rPr>
        <w:t xml:space="preserve"> GD Umwelt (2001): Prüfung der Verträglichkeit von Plänen und Projekten mit erheblichen Auswirkungen auf Natura-2000-Gebiete Methodik-Leitlinien zur Erfüllung der Vorgaben des Artikels 6 Absätze 3 und 4 der Habitat-Richtlinie 92/43/EWG. Oxford. 75 Seiten.</w:t>
      </w:r>
    </w:p>
    <w:p w14:paraId="0E6B13F8" w14:textId="77777777" w:rsidR="0007158F" w:rsidRPr="00EB6F0A" w:rsidRDefault="0007158F" w:rsidP="0007158F">
      <w:pPr>
        <w:pStyle w:val="ENV2023"/>
        <w:ind w:left="720" w:hanging="720"/>
        <w:rPr>
          <w:sz w:val="20"/>
          <w:szCs w:val="20"/>
        </w:rPr>
      </w:pPr>
      <w:r w:rsidRPr="00EB6F0A">
        <w:rPr>
          <w:sz w:val="20"/>
          <w:szCs w:val="20"/>
        </w:rPr>
        <w:t xml:space="preserve">EU-KOM – Europäische </w:t>
      </w:r>
      <w:proofErr w:type="spellStart"/>
      <w:r w:rsidRPr="00EB6F0A">
        <w:rPr>
          <w:sz w:val="20"/>
          <w:szCs w:val="20"/>
        </w:rPr>
        <w:t>Kommision</w:t>
      </w:r>
      <w:proofErr w:type="spellEnd"/>
      <w:r w:rsidRPr="00EB6F0A">
        <w:rPr>
          <w:sz w:val="20"/>
          <w:szCs w:val="20"/>
        </w:rPr>
        <w:t xml:space="preserve"> (2007): Leitfaden zum strengen Schutzsystem für Tierarten von gemeinschaftlichem Interesse im Rahmen der FFH-Richtlinie 92/43/EWG. 96 Seiten.</w:t>
      </w:r>
    </w:p>
    <w:p w14:paraId="3CE9C59E" w14:textId="77777777" w:rsidR="0007158F" w:rsidRPr="00EB6F0A" w:rsidRDefault="0007158F" w:rsidP="0007158F">
      <w:pPr>
        <w:pStyle w:val="ENV2023"/>
        <w:ind w:left="720" w:hanging="720"/>
        <w:rPr>
          <w:sz w:val="20"/>
          <w:szCs w:val="20"/>
        </w:rPr>
      </w:pPr>
      <w:r w:rsidRPr="00EB6F0A">
        <w:rPr>
          <w:sz w:val="20"/>
          <w:szCs w:val="20"/>
        </w:rPr>
        <w:t xml:space="preserve">EU-KOM – Europäische </w:t>
      </w:r>
      <w:proofErr w:type="spellStart"/>
      <w:r w:rsidRPr="00EB6F0A">
        <w:rPr>
          <w:sz w:val="20"/>
          <w:szCs w:val="20"/>
        </w:rPr>
        <w:t>Kommision</w:t>
      </w:r>
      <w:proofErr w:type="spellEnd"/>
      <w:r w:rsidRPr="00EB6F0A">
        <w:rPr>
          <w:sz w:val="20"/>
          <w:szCs w:val="20"/>
        </w:rPr>
        <w:t xml:space="preserve"> (2007/2012): Auslegungsleitfaden zu Artikel 6 Absatz 4 der 'Habitat-Richtlinie' 92/43/EWG – Erläuterungen der Begriffe: Alternativlösungen, zwingende Gründe des überwiegenden öffentlichen Interesse, Ausgleichsmaßnahmen, globale Kohärenz, Stellungnahme der Kommission. 33 Seiten.</w:t>
      </w:r>
    </w:p>
    <w:p w14:paraId="6F4F24E6" w14:textId="77777777" w:rsidR="0007158F" w:rsidRPr="00EB6F0A" w:rsidRDefault="0007158F" w:rsidP="0007158F">
      <w:pPr>
        <w:pStyle w:val="ENV2023"/>
        <w:ind w:left="720" w:hanging="720"/>
        <w:rPr>
          <w:sz w:val="20"/>
          <w:szCs w:val="20"/>
        </w:rPr>
      </w:pPr>
      <w:r w:rsidRPr="00EB6F0A">
        <w:rPr>
          <w:sz w:val="20"/>
          <w:szCs w:val="20"/>
        </w:rPr>
        <w:t>Harbusch, C., Engel, E., Pir, J.B. (2002): Die Fledermäuse Luxemburgs (</w:t>
      </w:r>
      <w:proofErr w:type="spellStart"/>
      <w:r w:rsidRPr="00EB6F0A">
        <w:rPr>
          <w:sz w:val="20"/>
          <w:szCs w:val="20"/>
        </w:rPr>
        <w:t>Mammalisa</w:t>
      </w:r>
      <w:proofErr w:type="spellEnd"/>
      <w:r w:rsidRPr="00EB6F0A">
        <w:rPr>
          <w:sz w:val="20"/>
          <w:szCs w:val="20"/>
        </w:rPr>
        <w:t xml:space="preserve">: Chiroptera). </w:t>
      </w:r>
      <w:proofErr w:type="spellStart"/>
      <w:r w:rsidRPr="00EB6F0A">
        <w:rPr>
          <w:sz w:val="20"/>
          <w:szCs w:val="20"/>
        </w:rPr>
        <w:t>Ferrantia</w:t>
      </w:r>
      <w:proofErr w:type="spellEnd"/>
      <w:r w:rsidRPr="00EB6F0A">
        <w:rPr>
          <w:sz w:val="20"/>
          <w:szCs w:val="20"/>
        </w:rPr>
        <w:t xml:space="preserve"> 33. Luxemburg. 156 Seiten.</w:t>
      </w:r>
    </w:p>
    <w:p w14:paraId="4A4777FA" w14:textId="77777777" w:rsidR="0007158F" w:rsidRPr="00EB6F0A" w:rsidRDefault="0007158F" w:rsidP="0007158F">
      <w:pPr>
        <w:pStyle w:val="ENV2023"/>
        <w:ind w:left="720" w:hanging="720"/>
        <w:rPr>
          <w:sz w:val="20"/>
          <w:szCs w:val="20"/>
        </w:rPr>
      </w:pPr>
      <w:r w:rsidRPr="00EB6F0A">
        <w:rPr>
          <w:sz w:val="20"/>
          <w:szCs w:val="20"/>
        </w:rPr>
        <w:t xml:space="preserve">Lambrecht, H., Trautner, J., Kaule, G., </w:t>
      </w:r>
      <w:proofErr w:type="spellStart"/>
      <w:proofErr w:type="gramStart"/>
      <w:r w:rsidRPr="00EB6F0A">
        <w:rPr>
          <w:sz w:val="20"/>
          <w:szCs w:val="20"/>
        </w:rPr>
        <w:t>Gassner,E</w:t>
      </w:r>
      <w:proofErr w:type="spellEnd"/>
      <w:r w:rsidRPr="00EB6F0A">
        <w:rPr>
          <w:sz w:val="20"/>
          <w:szCs w:val="20"/>
        </w:rPr>
        <w:t>.</w:t>
      </w:r>
      <w:proofErr w:type="gramEnd"/>
      <w:r w:rsidRPr="00EB6F0A">
        <w:rPr>
          <w:sz w:val="20"/>
          <w:szCs w:val="20"/>
        </w:rPr>
        <w:t xml:space="preserve"> (2004): Ermittlung von erheblichen Beeinträchtigungen im Rahmen der FFH-Verträglichkeitsuntersuchung. </w:t>
      </w:r>
      <w:proofErr w:type="spellStart"/>
      <w:r w:rsidRPr="00EB6F0A">
        <w:rPr>
          <w:sz w:val="20"/>
          <w:szCs w:val="20"/>
        </w:rPr>
        <w:t>FuE</w:t>
      </w:r>
      <w:proofErr w:type="spellEnd"/>
      <w:r w:rsidRPr="00EB6F0A">
        <w:rPr>
          <w:sz w:val="20"/>
          <w:szCs w:val="20"/>
        </w:rPr>
        <w:t xml:space="preserve">-Vorhaben im Rahmen des Umweltforschungsplanes des Bundesministeriums für Umwelt, Naturschutz und </w:t>
      </w:r>
      <w:proofErr w:type="spellStart"/>
      <w:r w:rsidRPr="00EB6F0A">
        <w:rPr>
          <w:sz w:val="20"/>
          <w:szCs w:val="20"/>
        </w:rPr>
        <w:t>Reaktorsicherkeit</w:t>
      </w:r>
      <w:proofErr w:type="spellEnd"/>
      <w:r w:rsidRPr="00EB6F0A">
        <w:rPr>
          <w:sz w:val="20"/>
          <w:szCs w:val="20"/>
        </w:rPr>
        <w:t xml:space="preserve"> im Auftrag des Bundesamtes für Naturschutz – FKZ 801 82 130 [unter Mitarbeit von M. </w:t>
      </w:r>
      <w:proofErr w:type="spellStart"/>
      <w:r w:rsidRPr="00EB6F0A">
        <w:rPr>
          <w:sz w:val="20"/>
          <w:szCs w:val="20"/>
        </w:rPr>
        <w:t>Rahde</w:t>
      </w:r>
      <w:proofErr w:type="spellEnd"/>
      <w:r w:rsidRPr="00EB6F0A">
        <w:rPr>
          <w:sz w:val="20"/>
          <w:szCs w:val="20"/>
        </w:rPr>
        <w:t xml:space="preserve"> u. a.] – Hannover, Filderstadt, Stuttgart, Bonn, April 2004 – Endbericht: 316 Seiten.</w:t>
      </w:r>
    </w:p>
    <w:p w14:paraId="32D2855E" w14:textId="77777777" w:rsidR="0007158F" w:rsidRPr="00EB6F0A" w:rsidRDefault="0007158F" w:rsidP="0007158F">
      <w:pPr>
        <w:pStyle w:val="ENV2023"/>
        <w:ind w:left="720" w:hanging="720"/>
        <w:rPr>
          <w:sz w:val="20"/>
          <w:szCs w:val="20"/>
        </w:rPr>
      </w:pPr>
      <w:r w:rsidRPr="00EB6F0A">
        <w:rPr>
          <w:sz w:val="20"/>
          <w:szCs w:val="20"/>
        </w:rPr>
        <w:t>Lambrecht, H. &amp; Trautner, J. (2007): Fachinformationssystem und Fachkonventionen zur Bestimmung der Erheblichkeit im Rahmen der FFH-VP – Endbericht zum Teil Fachkonventionen, Schlussstand Juni 2007. F&amp;E-Vorhaben im Rahmen des Umweltforschungsplanes des Bundesministeriums für Umwelt, Naturschutz und Reaktorsicherheit. Im Auftrag des Bundesamtes für Naturschutz - FKZ 80482004 – Hannover, Filderstadt. 239 Seiten.</w:t>
      </w:r>
    </w:p>
    <w:p w14:paraId="51532EEE" w14:textId="77777777" w:rsidR="0007158F" w:rsidRPr="00EB6F0A" w:rsidRDefault="0007158F" w:rsidP="0007158F">
      <w:pPr>
        <w:pStyle w:val="ENV2023"/>
        <w:ind w:left="720" w:hanging="720"/>
        <w:rPr>
          <w:sz w:val="20"/>
          <w:szCs w:val="20"/>
        </w:rPr>
      </w:pPr>
      <w:r w:rsidRPr="00EB6F0A">
        <w:rPr>
          <w:sz w:val="20"/>
          <w:szCs w:val="20"/>
        </w:rPr>
        <w:t>LANA – Länderarbeitsgemeinschaft Naturschutz, Landschaftspflege und Erholung (2004): Anforderungen an die Prüfung der Erheblichkeit von Beeinträchtigungen der Natura 2000-Gebiete gemäß § 34 BNatSchG im Rahmen einer FFH-Verträglichkeitsprüfung (FFH-VP); Arbeitspapier der LANA, unveröffentlicht. Bremen. 21 Seiten.</w:t>
      </w:r>
    </w:p>
    <w:p w14:paraId="7F3C3ABF" w14:textId="77777777" w:rsidR="0007158F" w:rsidRPr="00EB6F0A" w:rsidRDefault="0007158F" w:rsidP="0007158F">
      <w:pPr>
        <w:pStyle w:val="ENV2023"/>
        <w:ind w:left="720" w:hanging="720"/>
        <w:rPr>
          <w:sz w:val="20"/>
          <w:szCs w:val="20"/>
        </w:rPr>
      </w:pPr>
      <w:proofErr w:type="spellStart"/>
      <w:r w:rsidRPr="00EB6F0A">
        <w:rPr>
          <w:sz w:val="20"/>
          <w:szCs w:val="20"/>
        </w:rPr>
        <w:t>Lorgè</w:t>
      </w:r>
      <w:proofErr w:type="spellEnd"/>
      <w:r w:rsidRPr="00EB6F0A">
        <w:rPr>
          <w:sz w:val="20"/>
          <w:szCs w:val="20"/>
        </w:rPr>
        <w:t>, P., Melchior, E. (2015): Vögel Luxemburgs. Luxemburg. 273 Seiten.</w:t>
      </w:r>
    </w:p>
    <w:p w14:paraId="44A6ACDE" w14:textId="77777777" w:rsidR="0007158F" w:rsidRPr="00E15ACE" w:rsidRDefault="0007158F" w:rsidP="0007158F">
      <w:pPr>
        <w:pStyle w:val="ENV2023"/>
        <w:ind w:left="720" w:hanging="720"/>
        <w:rPr>
          <w:sz w:val="20"/>
          <w:szCs w:val="20"/>
          <w:lang w:val="fr-FR"/>
        </w:rPr>
      </w:pPr>
      <w:r w:rsidRPr="00EB6F0A">
        <w:rPr>
          <w:sz w:val="20"/>
          <w:szCs w:val="20"/>
        </w:rPr>
        <w:lastRenderedPageBreak/>
        <w:t>MDDI</w:t>
      </w:r>
      <w:r w:rsidRPr="00EB6F0A">
        <w:rPr>
          <w:b/>
          <w:sz w:val="20"/>
          <w:szCs w:val="20"/>
        </w:rPr>
        <w:t>-</w:t>
      </w:r>
      <w:r w:rsidRPr="00EB6F0A">
        <w:rPr>
          <w:sz w:val="20"/>
          <w:szCs w:val="20"/>
        </w:rPr>
        <w:t>DE</w:t>
      </w:r>
      <w:r w:rsidRPr="00EB6F0A">
        <w:rPr>
          <w:b/>
          <w:sz w:val="20"/>
          <w:szCs w:val="20"/>
        </w:rPr>
        <w:t xml:space="preserve"> </w:t>
      </w:r>
      <w:r w:rsidRPr="00EB6F0A">
        <w:rPr>
          <w:sz w:val="20"/>
          <w:szCs w:val="20"/>
        </w:rPr>
        <w:t xml:space="preserve">– </w:t>
      </w:r>
      <w:proofErr w:type="spellStart"/>
      <w:r w:rsidRPr="00EB6F0A">
        <w:rPr>
          <w:sz w:val="20"/>
          <w:szCs w:val="20"/>
        </w:rPr>
        <w:t>Ministère</w:t>
      </w:r>
      <w:proofErr w:type="spellEnd"/>
      <w:r w:rsidRPr="00EB6F0A">
        <w:rPr>
          <w:sz w:val="20"/>
          <w:szCs w:val="20"/>
        </w:rPr>
        <w:t xml:space="preserve"> du </w:t>
      </w:r>
      <w:proofErr w:type="spellStart"/>
      <w:r w:rsidRPr="00EB6F0A">
        <w:rPr>
          <w:sz w:val="20"/>
          <w:szCs w:val="20"/>
        </w:rPr>
        <w:t>Développement</w:t>
      </w:r>
      <w:proofErr w:type="spellEnd"/>
      <w:r w:rsidRPr="00EB6F0A">
        <w:rPr>
          <w:sz w:val="20"/>
          <w:szCs w:val="20"/>
        </w:rPr>
        <w:t xml:space="preserve"> Durable et des </w:t>
      </w:r>
      <w:proofErr w:type="spellStart"/>
      <w:r w:rsidRPr="00EB6F0A">
        <w:rPr>
          <w:sz w:val="20"/>
          <w:szCs w:val="20"/>
        </w:rPr>
        <w:t>Infrastructures</w:t>
      </w:r>
      <w:proofErr w:type="spellEnd"/>
      <w:r w:rsidRPr="00EB6F0A">
        <w:rPr>
          <w:sz w:val="20"/>
          <w:szCs w:val="20"/>
        </w:rPr>
        <w:t xml:space="preserve"> - Département de </w:t>
      </w:r>
      <w:proofErr w:type="spellStart"/>
      <w:r w:rsidRPr="00EB6F0A">
        <w:rPr>
          <w:sz w:val="20"/>
          <w:szCs w:val="20"/>
        </w:rPr>
        <w:t>l'Environnement</w:t>
      </w:r>
      <w:proofErr w:type="spellEnd"/>
      <w:r w:rsidRPr="00EB6F0A">
        <w:rPr>
          <w:sz w:val="20"/>
          <w:szCs w:val="20"/>
        </w:rPr>
        <w:t xml:space="preserve"> (2016): Leitfaden zur FFH-Verträglichkeitsprüfung für das Großherzogtum Luxemburg. </w:t>
      </w:r>
      <w:r w:rsidRPr="00E15ACE">
        <w:rPr>
          <w:sz w:val="20"/>
          <w:szCs w:val="20"/>
          <w:lang w:val="fr-FR"/>
        </w:rPr>
        <w:t xml:space="preserve">Luxembourg, 58 </w:t>
      </w:r>
      <w:proofErr w:type="spellStart"/>
      <w:r w:rsidRPr="00E15ACE">
        <w:rPr>
          <w:sz w:val="20"/>
          <w:szCs w:val="20"/>
          <w:lang w:val="fr-FR"/>
        </w:rPr>
        <w:t>Seiten</w:t>
      </w:r>
      <w:proofErr w:type="spellEnd"/>
      <w:r w:rsidRPr="00E15ACE">
        <w:rPr>
          <w:sz w:val="20"/>
          <w:szCs w:val="20"/>
          <w:lang w:val="fr-FR"/>
        </w:rPr>
        <w:t>.</w:t>
      </w:r>
    </w:p>
    <w:p w14:paraId="4942A7AD" w14:textId="77777777" w:rsidR="0007158F" w:rsidRPr="00EB6F0A" w:rsidRDefault="0007158F" w:rsidP="0007158F">
      <w:pPr>
        <w:pStyle w:val="ENV2023"/>
        <w:ind w:left="720" w:hanging="720"/>
        <w:rPr>
          <w:sz w:val="20"/>
          <w:szCs w:val="20"/>
          <w:lang w:val="fr-FR"/>
        </w:rPr>
      </w:pPr>
      <w:r w:rsidRPr="00EB6F0A">
        <w:rPr>
          <w:sz w:val="20"/>
          <w:szCs w:val="20"/>
          <w:lang w:val="fr-FR"/>
        </w:rPr>
        <w:t>MI-DAT – Ministère de l'Intérieur - Département de l'Aménagement du Territoire (2018</w:t>
      </w:r>
      <w:proofErr w:type="gramStart"/>
      <w:r w:rsidRPr="00EB6F0A">
        <w:rPr>
          <w:sz w:val="20"/>
          <w:szCs w:val="20"/>
          <w:lang w:val="fr-FR"/>
        </w:rPr>
        <w:t>):</w:t>
      </w:r>
      <w:proofErr w:type="gramEnd"/>
      <w:r w:rsidRPr="00EB6F0A">
        <w:rPr>
          <w:sz w:val="20"/>
          <w:szCs w:val="20"/>
          <w:lang w:val="fr-FR"/>
        </w:rPr>
        <w:t xml:space="preserve"> Plan sectoriel paysages (PSP).</w:t>
      </w:r>
    </w:p>
    <w:p w14:paraId="1D276853" w14:textId="77777777" w:rsidR="0007158F" w:rsidRPr="00EB6F0A" w:rsidRDefault="0007158F" w:rsidP="0007158F">
      <w:pPr>
        <w:pStyle w:val="ENV2023"/>
        <w:ind w:left="720" w:hanging="720"/>
        <w:rPr>
          <w:sz w:val="20"/>
          <w:szCs w:val="20"/>
        </w:rPr>
      </w:pPr>
      <w:r w:rsidRPr="00EB6F0A">
        <w:rPr>
          <w:sz w:val="20"/>
          <w:szCs w:val="20"/>
          <w:lang w:val="fr-FR"/>
        </w:rPr>
        <w:t>MI-DATUR – Ministère de l'Intérieur – Direction de l'Aménagement du Territoire et de l'Urbanisme (2003</w:t>
      </w:r>
      <w:proofErr w:type="gramStart"/>
      <w:r w:rsidRPr="00EB6F0A">
        <w:rPr>
          <w:sz w:val="20"/>
          <w:szCs w:val="20"/>
          <w:lang w:val="fr-FR"/>
        </w:rPr>
        <w:t>):</w:t>
      </w:r>
      <w:proofErr w:type="gramEnd"/>
      <w:r w:rsidRPr="00EB6F0A">
        <w:rPr>
          <w:sz w:val="20"/>
          <w:szCs w:val="20"/>
          <w:lang w:val="fr-FR"/>
        </w:rPr>
        <w:t xml:space="preserve"> Programme Directeur d'Aménagement du Territoire (PDAT). Partie A - vers un développement durable du territoire. Adopté par le Gouvernement Luxembourgeois le 27.03.2013. </w:t>
      </w:r>
      <w:r w:rsidRPr="00EB6F0A">
        <w:rPr>
          <w:sz w:val="20"/>
          <w:szCs w:val="20"/>
        </w:rPr>
        <w:t xml:space="preserve">224 Seiten. </w:t>
      </w:r>
    </w:p>
    <w:p w14:paraId="0BD9EEC7" w14:textId="77777777" w:rsidR="0007158F" w:rsidRPr="00EB6F0A" w:rsidRDefault="0007158F" w:rsidP="0007158F">
      <w:pPr>
        <w:pStyle w:val="ENV2023"/>
        <w:ind w:left="720" w:hanging="720"/>
        <w:rPr>
          <w:sz w:val="20"/>
          <w:szCs w:val="20"/>
        </w:rPr>
      </w:pPr>
      <w:r w:rsidRPr="00EB6F0A">
        <w:rPr>
          <w:sz w:val="20"/>
          <w:szCs w:val="20"/>
        </w:rPr>
        <w:t xml:space="preserve">Proess, R. (Hrsg.) (2016): Verbreitungsatlas der Amphibien des Großherzogtums Luxemburg. </w:t>
      </w:r>
      <w:proofErr w:type="spellStart"/>
      <w:r w:rsidRPr="00EB6F0A">
        <w:rPr>
          <w:sz w:val="20"/>
          <w:szCs w:val="20"/>
        </w:rPr>
        <w:t>Ferrantia</w:t>
      </w:r>
      <w:proofErr w:type="spellEnd"/>
      <w:r w:rsidRPr="00EB6F0A">
        <w:rPr>
          <w:sz w:val="20"/>
          <w:szCs w:val="20"/>
        </w:rPr>
        <w:t xml:space="preserve"> 75. Luxemburg. 107 Seiten.</w:t>
      </w:r>
    </w:p>
    <w:p w14:paraId="42AA0BBB" w14:textId="77777777" w:rsidR="0007158F" w:rsidRPr="00EB6F0A" w:rsidRDefault="0007158F" w:rsidP="0007158F">
      <w:pPr>
        <w:pStyle w:val="ENV2023"/>
        <w:ind w:left="720" w:hanging="720"/>
        <w:rPr>
          <w:sz w:val="20"/>
          <w:szCs w:val="20"/>
        </w:rPr>
      </w:pPr>
      <w:r w:rsidRPr="00EB6F0A">
        <w:rPr>
          <w:sz w:val="20"/>
          <w:szCs w:val="20"/>
        </w:rPr>
        <w:t xml:space="preserve">Proess, R. (Hrsg.) (2018): Verbreitungsatlas der Reptilien des Großherzogtums Luxemburg. </w:t>
      </w:r>
      <w:proofErr w:type="spellStart"/>
      <w:r w:rsidRPr="00EB6F0A">
        <w:rPr>
          <w:sz w:val="20"/>
          <w:szCs w:val="20"/>
        </w:rPr>
        <w:t>Ferrantia</w:t>
      </w:r>
      <w:proofErr w:type="spellEnd"/>
      <w:r w:rsidRPr="00EB6F0A">
        <w:rPr>
          <w:sz w:val="20"/>
          <w:szCs w:val="20"/>
        </w:rPr>
        <w:t xml:space="preserve"> 78. Luxemburg. 72 Seiten.</w:t>
      </w:r>
    </w:p>
    <w:p w14:paraId="1090CAB2" w14:textId="77777777" w:rsidR="0007158F" w:rsidRPr="00EB6F0A" w:rsidRDefault="0007158F" w:rsidP="0007158F">
      <w:pPr>
        <w:pStyle w:val="ENV2023"/>
        <w:ind w:left="720" w:hanging="720"/>
        <w:rPr>
          <w:sz w:val="20"/>
          <w:szCs w:val="20"/>
        </w:rPr>
      </w:pPr>
      <w:r w:rsidRPr="00EB6F0A">
        <w:rPr>
          <w:sz w:val="20"/>
          <w:szCs w:val="20"/>
        </w:rPr>
        <w:t xml:space="preserve">Wulfert, K., Lau, </w:t>
      </w:r>
      <w:proofErr w:type="spellStart"/>
      <w:proofErr w:type="gramStart"/>
      <w:r w:rsidRPr="00EB6F0A">
        <w:rPr>
          <w:sz w:val="20"/>
          <w:szCs w:val="20"/>
        </w:rPr>
        <w:t>M.,Widdig</w:t>
      </w:r>
      <w:proofErr w:type="spellEnd"/>
      <w:proofErr w:type="gramEnd"/>
      <w:r w:rsidRPr="00EB6F0A">
        <w:rPr>
          <w:sz w:val="20"/>
          <w:szCs w:val="20"/>
        </w:rPr>
        <w:t xml:space="preserve">, T., Müller-Pfannenstiel, K., Mengel, A. (2015): Standardisierungspotenzial im Bereich der </w:t>
      </w:r>
      <w:proofErr w:type="spellStart"/>
      <w:r w:rsidRPr="00EB6F0A">
        <w:rPr>
          <w:sz w:val="20"/>
          <w:szCs w:val="20"/>
        </w:rPr>
        <w:t>arten-und</w:t>
      </w:r>
      <w:proofErr w:type="spellEnd"/>
      <w:r w:rsidRPr="00EB6F0A">
        <w:rPr>
          <w:sz w:val="20"/>
          <w:szCs w:val="20"/>
        </w:rPr>
        <w:t xml:space="preserve"> gebietsschutzrechtlichen Prüfung, </w:t>
      </w:r>
      <w:proofErr w:type="spellStart"/>
      <w:r w:rsidRPr="00EB6F0A">
        <w:rPr>
          <w:sz w:val="20"/>
          <w:szCs w:val="20"/>
        </w:rPr>
        <w:t>FuE</w:t>
      </w:r>
      <w:proofErr w:type="spellEnd"/>
      <w:r w:rsidRPr="00EB6F0A">
        <w:rPr>
          <w:sz w:val="20"/>
          <w:szCs w:val="20"/>
        </w:rPr>
        <w:t>-Vorhaben im Rahmen des Umweltforschungsplanes des Bundesministeriums für Umwelt, Naturschutz und Reaktorsicherheit im Auftrag des Bundesamtes für Naturschutz–FKZ 3512 82 2100,Herne, Leipzig, Marburg, Kassel. 456 Seiten.</w:t>
      </w:r>
    </w:p>
    <w:p w14:paraId="1DBCC643" w14:textId="77777777" w:rsidR="0007158F" w:rsidRPr="00EB6F0A" w:rsidRDefault="0007158F" w:rsidP="0007158F">
      <w:pPr>
        <w:pStyle w:val="ENV2023"/>
        <w:rPr>
          <w:sz w:val="20"/>
          <w:szCs w:val="20"/>
        </w:rPr>
      </w:pPr>
    </w:p>
    <w:p w14:paraId="6E0EC9A2" w14:textId="77777777" w:rsidR="0007158F" w:rsidRPr="00EB6F0A" w:rsidRDefault="0007158F" w:rsidP="0007158F">
      <w:pPr>
        <w:pStyle w:val="ENV2023"/>
        <w:rPr>
          <w:sz w:val="20"/>
          <w:szCs w:val="20"/>
        </w:rPr>
      </w:pPr>
    </w:p>
    <w:p w14:paraId="485A4F20" w14:textId="77777777" w:rsidR="0007158F" w:rsidRPr="00EB6F0A" w:rsidRDefault="0007158F" w:rsidP="0007158F">
      <w:pPr>
        <w:pStyle w:val="ENV2023"/>
        <w:rPr>
          <w:sz w:val="20"/>
          <w:szCs w:val="20"/>
        </w:rPr>
      </w:pPr>
    </w:p>
    <w:p w14:paraId="4B9A6174" w14:textId="77777777" w:rsidR="0007158F" w:rsidRPr="003D1FA5" w:rsidRDefault="0007158F" w:rsidP="0007158F">
      <w:pPr>
        <w:pStyle w:val="ENV2023"/>
        <w:rPr>
          <w:sz w:val="20"/>
          <w:szCs w:val="20"/>
        </w:rPr>
      </w:pPr>
      <w:r w:rsidRPr="003D1FA5">
        <w:rPr>
          <w:sz w:val="20"/>
          <w:szCs w:val="20"/>
        </w:rPr>
        <w:t>Internet:</w:t>
      </w:r>
    </w:p>
    <w:p w14:paraId="2A1E8030" w14:textId="0CC9266C" w:rsidR="0007158F" w:rsidRPr="003D1FA5" w:rsidRDefault="0007158F" w:rsidP="0007158F">
      <w:pPr>
        <w:pStyle w:val="ENV2023"/>
        <w:rPr>
          <w:sz w:val="20"/>
          <w:szCs w:val="20"/>
        </w:rPr>
      </w:pPr>
      <w:proofErr w:type="spellStart"/>
      <w:r w:rsidRPr="003D1FA5">
        <w:rPr>
          <w:sz w:val="20"/>
          <w:szCs w:val="20"/>
        </w:rPr>
        <w:t>Geoportail</w:t>
      </w:r>
      <w:proofErr w:type="spellEnd"/>
      <w:r w:rsidRPr="003D1FA5">
        <w:rPr>
          <w:sz w:val="20"/>
          <w:szCs w:val="20"/>
        </w:rPr>
        <w:t xml:space="preserve"> 2020 – www.geoportail.lu (zuletzt aufgerufen am </w:t>
      </w:r>
      <w:r w:rsidR="005B7F73">
        <w:rPr>
          <w:sz w:val="20"/>
          <w:szCs w:val="20"/>
        </w:rPr>
        <w:t>17/03</w:t>
      </w:r>
      <w:r w:rsidRPr="003D1FA5">
        <w:rPr>
          <w:sz w:val="20"/>
          <w:szCs w:val="20"/>
        </w:rPr>
        <w:t>/202</w:t>
      </w:r>
      <w:r w:rsidR="005B7F73">
        <w:rPr>
          <w:sz w:val="20"/>
          <w:szCs w:val="20"/>
        </w:rPr>
        <w:t>4</w:t>
      </w:r>
      <w:r w:rsidRPr="003D1FA5">
        <w:rPr>
          <w:sz w:val="20"/>
          <w:szCs w:val="20"/>
        </w:rPr>
        <w:t>)</w:t>
      </w:r>
    </w:p>
    <w:p w14:paraId="00B63D01" w14:textId="664DC0CB" w:rsidR="0007158F" w:rsidRPr="00446496" w:rsidRDefault="0007158F" w:rsidP="0007158F">
      <w:pPr>
        <w:pStyle w:val="ENV2023"/>
        <w:rPr>
          <w:sz w:val="20"/>
          <w:szCs w:val="20"/>
        </w:rPr>
      </w:pPr>
      <w:r w:rsidRPr="003D1FA5">
        <w:rPr>
          <w:sz w:val="20"/>
          <w:szCs w:val="20"/>
        </w:rPr>
        <w:t xml:space="preserve">MNHN 2020 – map.mnhn.lu (zuletzt aufgerufen am </w:t>
      </w:r>
      <w:r w:rsidR="005B7F73">
        <w:rPr>
          <w:sz w:val="20"/>
          <w:szCs w:val="20"/>
        </w:rPr>
        <w:t>14</w:t>
      </w:r>
      <w:r w:rsidRPr="003D1FA5">
        <w:rPr>
          <w:sz w:val="20"/>
          <w:szCs w:val="20"/>
        </w:rPr>
        <w:t>/0</w:t>
      </w:r>
      <w:r w:rsidR="005B7F73">
        <w:rPr>
          <w:sz w:val="20"/>
          <w:szCs w:val="20"/>
        </w:rPr>
        <w:t>3</w:t>
      </w:r>
      <w:r w:rsidRPr="003D1FA5">
        <w:rPr>
          <w:sz w:val="20"/>
          <w:szCs w:val="20"/>
        </w:rPr>
        <w:t>/202</w:t>
      </w:r>
      <w:r w:rsidR="005B7F73">
        <w:rPr>
          <w:sz w:val="20"/>
          <w:szCs w:val="20"/>
        </w:rPr>
        <w:t>4</w:t>
      </w:r>
      <w:r w:rsidRPr="003D1FA5">
        <w:rPr>
          <w:sz w:val="20"/>
          <w:szCs w:val="20"/>
        </w:rPr>
        <w:t>)</w:t>
      </w:r>
    </w:p>
    <w:p w14:paraId="0F98B12F" w14:textId="77777777" w:rsidR="0040428D" w:rsidRDefault="0040428D" w:rsidP="0051528F">
      <w:pPr>
        <w:pStyle w:val="ENV2023"/>
      </w:pPr>
    </w:p>
    <w:sectPr w:rsidR="0040428D" w:rsidSect="00D731EA">
      <w:headerReference w:type="default" r:id="rId65"/>
      <w:footerReference w:type="default" r:id="rId66"/>
      <w:headerReference w:type="first" r:id="rId67"/>
      <w:footerReference w:type="first" r:id="rId68"/>
      <w:pgSz w:w="11907" w:h="16840" w:code="9"/>
      <w:pgMar w:top="1418" w:right="1417" w:bottom="1418" w:left="1418" w:header="709" w:footer="426" w:gutter="0"/>
      <w:pgNumType w:start="2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2" w:author="Julia Gerhard" w:date="2024-03-15T12:14:00Z" w:initials="JG">
    <w:p w14:paraId="5F735AAC" w14:textId="77777777" w:rsidR="007D5309" w:rsidRDefault="007D5309" w:rsidP="007D5309">
      <w:pPr>
        <w:pStyle w:val="Kommentartext"/>
        <w:jc w:val="left"/>
      </w:pPr>
      <w:r>
        <w:rPr>
          <w:rStyle w:val="Kommentarzeichen"/>
        </w:rPr>
        <w:annotationRef/>
      </w:r>
      <w:r>
        <w:t>Erhaltung, Verbesserung oder sogar Wiederherstellung von Nist- bzw. Rastplätzen während des Zugs, insbesondere von Schilfgürteln, Hochstaudenfluren und Feuchtbrachen;</w:t>
      </w:r>
    </w:p>
  </w:comment>
  <w:comment w:id="53" w:author="Julia Gerhard" w:date="2024-03-15T12:14:00Z" w:initials="JG">
    <w:p w14:paraId="18757409" w14:textId="1881486A" w:rsidR="007D5309" w:rsidRDefault="007D5309" w:rsidP="007D5309">
      <w:pPr>
        <w:pStyle w:val="Kommentartext"/>
        <w:jc w:val="left"/>
      </w:pPr>
      <w:r>
        <w:rPr>
          <w:rStyle w:val="Kommentarzeichen"/>
        </w:rPr>
        <w:annotationRef/>
      </w:r>
      <w:r>
        <w:t>a) Erhaltung und Verbesserung der Wasserqualität und der Struktur von Wasserläufen;</w:t>
      </w:r>
    </w:p>
  </w:comment>
  <w:comment w:id="54" w:author="Julia Gerhard" w:date="2024-03-15T12:20:00Z" w:initials="JG">
    <w:p w14:paraId="6F84292D" w14:textId="77777777" w:rsidR="007D5309" w:rsidRDefault="007D5309" w:rsidP="007D5309">
      <w:pPr>
        <w:pStyle w:val="Kommentartext"/>
        <w:jc w:val="left"/>
      </w:pPr>
      <w:r>
        <w:rPr>
          <w:rStyle w:val="Kommentarzeichen"/>
        </w:rPr>
        <w:annotationRef/>
      </w:r>
      <w:r>
        <w:t>Wiederherstellung eines guten ökologischen Zustands der Gewässer: Verbesserung der Wasserqualität der Flussstruktur und der Talböden; Wiederherstellung der Schwemmebene und ihrer Hydromorphologie; Einrichtung von Grünland-Schutzstreifen entlang von Wasserläufen und um Quellen;</w:t>
      </w:r>
    </w:p>
  </w:comment>
  <w:comment w:id="55" w:author="Julia Gerhard" w:date="2024-03-15T12:21:00Z" w:initials="JG">
    <w:p w14:paraId="30440BB7" w14:textId="77777777" w:rsidR="003347DB" w:rsidRDefault="003347DB" w:rsidP="003347DB">
      <w:pPr>
        <w:pStyle w:val="Kommentartext"/>
        <w:jc w:val="left"/>
      </w:pPr>
      <w:r>
        <w:rPr>
          <w:rStyle w:val="Kommentarzeichen"/>
        </w:rPr>
        <w:annotationRef/>
      </w:r>
      <w:r>
        <w:t>Erhaltung bzw. Wiederherstellung eines günstigen Erhaltungszustands, Erhaltung, Wiederherstellung und flächenhafte Ausweitung von Wasserflächen und feuchten Senken; Einrichtung von Grünlandschutzstreifen um Wasserflächen und feuchte Senken;</w:t>
      </w:r>
    </w:p>
  </w:comment>
  <w:comment w:id="63" w:author="Julia Gerhard" w:date="2024-03-17T12:22:00Z" w:initials="JG">
    <w:p w14:paraId="0D808277" w14:textId="77777777" w:rsidR="003D55E2" w:rsidRDefault="003D55E2" w:rsidP="003D55E2">
      <w:pPr>
        <w:pStyle w:val="Kommentartext"/>
        <w:jc w:val="left"/>
      </w:pPr>
      <w:r>
        <w:rPr>
          <w:rStyle w:val="Kommentarzeichen"/>
        </w:rPr>
        <w:annotationRef/>
      </w:r>
      <w:r>
        <w:t>Bei Van der Sluis anfragen. Nach Genehmigung fragen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F735AAC" w15:done="0"/>
  <w15:commentEx w15:paraId="18757409" w15:done="0"/>
  <w15:commentEx w15:paraId="6F84292D" w15:done="0"/>
  <w15:commentEx w15:paraId="30440BB7" w15:done="0"/>
  <w15:commentEx w15:paraId="0D80827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A326C54" w16cex:dateUtc="2024-03-15T11:14:00Z"/>
  <w16cex:commentExtensible w16cex:durableId="6E86E92F" w16cex:dateUtc="2024-03-15T11:14:00Z"/>
  <w16cex:commentExtensible w16cex:durableId="04B1C163" w16cex:dateUtc="2024-03-15T11:20:00Z"/>
  <w16cex:commentExtensible w16cex:durableId="7D6161CC" w16cex:dateUtc="2024-03-15T11:21:00Z"/>
  <w16cex:commentExtensible w16cex:durableId="0C17D318" w16cex:dateUtc="2024-03-17T11: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F735AAC" w16cid:durableId="6A326C54"/>
  <w16cid:commentId w16cid:paraId="18757409" w16cid:durableId="6E86E92F"/>
  <w16cid:commentId w16cid:paraId="6F84292D" w16cid:durableId="04B1C163"/>
  <w16cid:commentId w16cid:paraId="30440BB7" w16cid:durableId="7D6161CC"/>
  <w16cid:commentId w16cid:paraId="0D808277" w16cid:durableId="0C17D31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9988BC" w14:textId="77777777" w:rsidR="00505023" w:rsidRDefault="00505023" w:rsidP="00083DB7">
      <w:r>
        <w:separator/>
      </w:r>
    </w:p>
  </w:endnote>
  <w:endnote w:type="continuationSeparator" w:id="0">
    <w:p w14:paraId="18154164" w14:textId="77777777" w:rsidR="00505023" w:rsidRDefault="00505023" w:rsidP="00083D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BC58AB" w14:textId="77777777" w:rsidR="00B71FDF" w:rsidRDefault="00B71FDF">
    <w:pPr>
      <w:pStyle w:val="Fuzeile"/>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A1D83" w14:textId="16DEE477" w:rsidR="00D731EA" w:rsidRPr="002C7FCC" w:rsidRDefault="00D731EA" w:rsidP="009931D7">
    <w:pPr>
      <w:pStyle w:val="Fuzeile"/>
      <w:rPr>
        <w:iCs/>
        <w:color w:val="6FB144"/>
      </w:rPr>
    </w:pPr>
    <w:r w:rsidRPr="002C7FCC">
      <w:rPr>
        <w:color w:val="6FB144"/>
      </w:rPr>
      <w:t>LSC Environmental Engineering</w:t>
    </w:r>
    <w:r w:rsidRPr="002C7FCC">
      <w:rPr>
        <w:rStyle w:val="IntensiveHervorhebung"/>
        <w:color w:val="6FB144"/>
      </w:rPr>
      <w:tab/>
    </w:r>
    <w:r w:rsidRPr="002C7FCC">
      <w:rPr>
        <w:rStyle w:val="IntensiveHervorhebung"/>
        <w:color w:val="6FB144"/>
      </w:rPr>
      <w:tab/>
    </w:r>
    <w:r>
      <w:rPr>
        <w:rStyle w:val="IntensiveHervorhebung"/>
        <w:color w:val="6FB144"/>
      </w:rPr>
      <w:tab/>
    </w:r>
    <w:r>
      <w:rPr>
        <w:rStyle w:val="IntensiveHervorhebung"/>
        <w:color w:val="6FB144"/>
      </w:rPr>
      <w:tab/>
    </w:r>
    <w:r>
      <w:rPr>
        <w:rStyle w:val="IntensiveHervorhebung"/>
        <w:color w:val="6FB144"/>
      </w:rPr>
      <w:tab/>
    </w:r>
    <w:r>
      <w:rPr>
        <w:rStyle w:val="IntensiveHervorhebung"/>
        <w:color w:val="6FB144"/>
      </w:rPr>
      <w:tab/>
    </w:r>
    <w:r>
      <w:rPr>
        <w:rStyle w:val="IntensiveHervorhebung"/>
        <w:color w:val="6FB144"/>
      </w:rPr>
      <w:tab/>
    </w:r>
    <w:r>
      <w:rPr>
        <w:rStyle w:val="IntensiveHervorhebung"/>
        <w:color w:val="6FB144"/>
      </w:rPr>
      <w:tab/>
    </w:r>
    <w:r>
      <w:rPr>
        <w:rStyle w:val="IntensiveHervorhebung"/>
        <w:color w:val="6FB144"/>
      </w:rPr>
      <w:tab/>
    </w:r>
    <w:r w:rsidRPr="002C7FCC">
      <w:rPr>
        <w:rStyle w:val="IntensiveHervorhebung"/>
        <w:color w:val="6FB144"/>
      </w:rPr>
      <w:fldChar w:fldCharType="begin"/>
    </w:r>
    <w:r w:rsidRPr="002C7FCC">
      <w:rPr>
        <w:rStyle w:val="IntensiveHervorhebung"/>
        <w:color w:val="6FB144"/>
      </w:rPr>
      <w:instrText xml:space="preserve"> PAGE   \* MERGEFORMAT </w:instrText>
    </w:r>
    <w:r w:rsidRPr="002C7FCC">
      <w:rPr>
        <w:rStyle w:val="IntensiveHervorhebung"/>
        <w:color w:val="6FB144"/>
      </w:rPr>
      <w:fldChar w:fldCharType="separate"/>
    </w:r>
    <w:r w:rsidRPr="002C7FCC">
      <w:rPr>
        <w:rStyle w:val="IntensiveHervorhebung"/>
        <w:color w:val="6FB144"/>
      </w:rPr>
      <w:t>1</w:t>
    </w:r>
    <w:r w:rsidRPr="002C7FCC">
      <w:rPr>
        <w:rStyle w:val="IntensiveHervorhebung"/>
        <w:color w:val="6FB144"/>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65789339"/>
      <w:docPartObj>
        <w:docPartGallery w:val="Page Numbers (Bottom of Page)"/>
        <w:docPartUnique/>
      </w:docPartObj>
    </w:sdtPr>
    <w:sdtEndPr>
      <w:rPr>
        <w:noProof/>
        <w:color w:val="6FB144"/>
      </w:rPr>
    </w:sdtEndPr>
    <w:sdtContent>
      <w:p w14:paraId="335D3C48" w14:textId="25DD1FCA" w:rsidR="00D731EA" w:rsidRPr="001C7E79" w:rsidRDefault="00D731EA" w:rsidP="00D731EA">
        <w:pPr>
          <w:pStyle w:val="Fuzeile"/>
          <w:jc w:val="left"/>
          <w:rPr>
            <w:color w:val="6FB144"/>
          </w:rPr>
        </w:pPr>
        <w:r w:rsidRPr="002C7FCC">
          <w:rPr>
            <w:color w:val="6FB144"/>
          </w:rPr>
          <w:t>LSC Environmental Engineering</w:t>
        </w:r>
        <w:r w:rsidRPr="001C7E79">
          <w:rPr>
            <w:color w:val="6FB144"/>
          </w:rPr>
          <w:t xml:space="preserve"> </w:t>
        </w:r>
        <w:r>
          <w:rPr>
            <w:color w:val="6FB144"/>
          </w:rPr>
          <w:tab/>
        </w:r>
        <w:r>
          <w:rPr>
            <w:color w:val="6FB144"/>
          </w:rPr>
          <w:tab/>
        </w:r>
        <w:r w:rsidR="00B71FDF">
          <w:rPr>
            <w:color w:val="6FB144"/>
          </w:rPr>
          <w:tab/>
        </w:r>
        <w:r w:rsidR="00B71FDF">
          <w:rPr>
            <w:color w:val="6FB144"/>
          </w:rPr>
          <w:tab/>
        </w:r>
        <w:r w:rsidR="00B71FDF">
          <w:rPr>
            <w:color w:val="6FB144"/>
          </w:rPr>
          <w:tab/>
        </w:r>
        <w:r w:rsidR="00B71FDF">
          <w:rPr>
            <w:color w:val="6FB144"/>
          </w:rPr>
          <w:tab/>
        </w:r>
        <w:r w:rsidR="00B71FDF">
          <w:rPr>
            <w:color w:val="6FB144"/>
          </w:rPr>
          <w:tab/>
        </w:r>
        <w:r w:rsidR="00B71FDF">
          <w:rPr>
            <w:color w:val="6FB144"/>
          </w:rPr>
          <w:tab/>
        </w:r>
        <w:r w:rsidR="00B71FDF">
          <w:rPr>
            <w:color w:val="6FB144"/>
          </w:rPr>
          <w:tab/>
        </w:r>
        <w:r w:rsidRPr="001C7E79">
          <w:rPr>
            <w:color w:val="6FB144"/>
          </w:rPr>
          <w:fldChar w:fldCharType="begin"/>
        </w:r>
        <w:r w:rsidRPr="001C7E79">
          <w:rPr>
            <w:color w:val="6FB144"/>
          </w:rPr>
          <w:instrText xml:space="preserve"> PAGE   \* MERGEFORMAT </w:instrText>
        </w:r>
        <w:r w:rsidRPr="001C7E79">
          <w:rPr>
            <w:color w:val="6FB144"/>
          </w:rPr>
          <w:fldChar w:fldCharType="separate"/>
        </w:r>
        <w:r w:rsidRPr="001C7E79">
          <w:rPr>
            <w:noProof/>
            <w:color w:val="6FB144"/>
          </w:rPr>
          <w:t>2</w:t>
        </w:r>
        <w:r w:rsidRPr="001C7E79">
          <w:rPr>
            <w:noProof/>
            <w:color w:val="6FB144"/>
          </w:rP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33AF3" w14:textId="3AE0E83E" w:rsidR="00D731EA" w:rsidRPr="002C7FCC" w:rsidRDefault="00D731EA" w:rsidP="00D731EA">
    <w:pPr>
      <w:pStyle w:val="Fuzeile"/>
      <w:tabs>
        <w:tab w:val="left" w:pos="5455"/>
      </w:tabs>
      <w:rPr>
        <w:iCs/>
        <w:color w:val="6FB144"/>
      </w:rPr>
    </w:pPr>
    <w:r w:rsidRPr="002C7FCC">
      <w:rPr>
        <w:color w:val="6FB144"/>
      </w:rPr>
      <w:t>LSC Environmental Engineering</w:t>
    </w:r>
    <w:r w:rsidR="00B71FDF">
      <w:rPr>
        <w:rStyle w:val="IntensiveHervorhebung"/>
        <w:color w:val="6FB144"/>
      </w:rPr>
      <w:tab/>
    </w:r>
    <w:r w:rsidR="00B71FDF">
      <w:rPr>
        <w:rStyle w:val="IntensiveHervorhebung"/>
        <w:color w:val="6FB144"/>
      </w:rPr>
      <w:tab/>
    </w:r>
    <w:r w:rsidR="00B71FDF">
      <w:rPr>
        <w:rStyle w:val="IntensiveHervorhebung"/>
        <w:color w:val="6FB144"/>
      </w:rPr>
      <w:tab/>
    </w:r>
    <w:r w:rsidR="00B71FDF">
      <w:rPr>
        <w:rStyle w:val="IntensiveHervorhebung"/>
        <w:color w:val="6FB144"/>
      </w:rPr>
      <w:tab/>
    </w:r>
    <w:r w:rsidR="00B71FDF">
      <w:rPr>
        <w:rStyle w:val="IntensiveHervorhebung"/>
        <w:color w:val="6FB144"/>
      </w:rPr>
      <w:tab/>
    </w:r>
    <w:r w:rsidR="00B71FDF">
      <w:rPr>
        <w:rStyle w:val="IntensiveHervorhebung"/>
        <w:color w:val="6FB144"/>
      </w:rPr>
      <w:tab/>
    </w:r>
    <w:r w:rsidR="00B71FDF">
      <w:rPr>
        <w:rStyle w:val="IntensiveHervorhebung"/>
        <w:color w:val="6FB144"/>
      </w:rPr>
      <w:tab/>
    </w:r>
    <w:r w:rsidR="00B71FDF">
      <w:rPr>
        <w:rStyle w:val="IntensiveHervorhebung"/>
        <w:color w:val="6FB144"/>
      </w:rPr>
      <w:tab/>
    </w:r>
    <w:r w:rsidR="00B71FDF">
      <w:rPr>
        <w:rStyle w:val="IntensiveHervorhebung"/>
        <w:color w:val="6FB144"/>
      </w:rPr>
      <w:tab/>
    </w:r>
    <w:r w:rsidR="00B71FDF">
      <w:rPr>
        <w:rStyle w:val="IntensiveHervorhebung"/>
        <w:color w:val="6FB144"/>
      </w:rPr>
      <w:tab/>
    </w:r>
    <w:r w:rsidRPr="002C7FCC">
      <w:rPr>
        <w:rStyle w:val="IntensiveHervorhebung"/>
        <w:color w:val="6FB144"/>
      </w:rPr>
      <w:fldChar w:fldCharType="begin"/>
    </w:r>
    <w:r w:rsidRPr="002C7FCC">
      <w:rPr>
        <w:rStyle w:val="IntensiveHervorhebung"/>
        <w:color w:val="6FB144"/>
      </w:rPr>
      <w:instrText xml:space="preserve"> PAGE   \* MERGEFORMAT </w:instrText>
    </w:r>
    <w:r w:rsidRPr="002C7FCC">
      <w:rPr>
        <w:rStyle w:val="IntensiveHervorhebung"/>
        <w:color w:val="6FB144"/>
      </w:rPr>
      <w:fldChar w:fldCharType="separate"/>
    </w:r>
    <w:r w:rsidRPr="002C7FCC">
      <w:rPr>
        <w:rStyle w:val="IntensiveHervorhebung"/>
        <w:color w:val="6FB144"/>
      </w:rPr>
      <w:t>1</w:t>
    </w:r>
    <w:r w:rsidRPr="002C7FCC">
      <w:rPr>
        <w:rStyle w:val="IntensiveHervorhebung"/>
        <w:color w:val="6FB144"/>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6370729"/>
      <w:docPartObj>
        <w:docPartGallery w:val="Page Numbers (Bottom of Page)"/>
        <w:docPartUnique/>
      </w:docPartObj>
    </w:sdtPr>
    <w:sdtEndPr>
      <w:rPr>
        <w:noProof/>
        <w:color w:val="6FB144"/>
      </w:rPr>
    </w:sdtEndPr>
    <w:sdtContent>
      <w:p w14:paraId="6C264DE8" w14:textId="278F0D41" w:rsidR="00B71FDF" w:rsidRPr="001C7E79" w:rsidRDefault="00B71FDF" w:rsidP="00D731EA">
        <w:pPr>
          <w:pStyle w:val="Fuzeile"/>
          <w:jc w:val="left"/>
          <w:rPr>
            <w:color w:val="6FB144"/>
          </w:rPr>
        </w:pPr>
        <w:r w:rsidRPr="002C7FCC">
          <w:rPr>
            <w:color w:val="6FB144"/>
          </w:rPr>
          <w:t>LSC Environmental Engineering</w:t>
        </w:r>
        <w:r w:rsidRPr="001C7E79">
          <w:rPr>
            <w:color w:val="6FB144"/>
          </w:rPr>
          <w:t xml:space="preserve"> </w:t>
        </w:r>
        <w:r>
          <w:rPr>
            <w:color w:val="6FB144"/>
          </w:rPr>
          <w:tab/>
        </w:r>
        <w:r>
          <w:rPr>
            <w:color w:val="6FB144"/>
          </w:rPr>
          <w:tab/>
        </w:r>
        <w:r w:rsidRPr="001C7E79">
          <w:rPr>
            <w:color w:val="6FB144"/>
          </w:rPr>
          <w:fldChar w:fldCharType="begin"/>
        </w:r>
        <w:r w:rsidRPr="001C7E79">
          <w:rPr>
            <w:color w:val="6FB144"/>
          </w:rPr>
          <w:instrText xml:space="preserve"> PAGE   \* MERGEFORMAT </w:instrText>
        </w:r>
        <w:r w:rsidRPr="001C7E79">
          <w:rPr>
            <w:color w:val="6FB144"/>
          </w:rPr>
          <w:fldChar w:fldCharType="separate"/>
        </w:r>
        <w:r w:rsidRPr="001C7E79">
          <w:rPr>
            <w:noProof/>
            <w:color w:val="6FB144"/>
          </w:rPr>
          <w:t>2</w:t>
        </w:r>
        <w:r w:rsidRPr="001C7E79">
          <w:rPr>
            <w:noProof/>
            <w:color w:val="6FB144"/>
          </w:rPr>
          <w:fldChar w:fldCharType="end"/>
        </w:r>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E84038" w14:textId="77777777" w:rsidR="00D731EA" w:rsidRPr="002C7FCC" w:rsidRDefault="00D731EA" w:rsidP="009931D7">
    <w:pPr>
      <w:pStyle w:val="Fuzeile"/>
      <w:rPr>
        <w:iCs/>
        <w:color w:val="6FB144"/>
      </w:rPr>
    </w:pPr>
    <w:r w:rsidRPr="002C7FCC">
      <w:rPr>
        <w:color w:val="6FB144"/>
      </w:rPr>
      <w:t>LSC Environmental Engineering</w:t>
    </w:r>
    <w:r w:rsidRPr="002C7FCC">
      <w:rPr>
        <w:rStyle w:val="IntensiveHervorhebung"/>
        <w:color w:val="6FB144"/>
      </w:rPr>
      <w:tab/>
    </w:r>
    <w:r w:rsidRPr="002C7FCC">
      <w:rPr>
        <w:rStyle w:val="IntensiveHervorhebung"/>
        <w:color w:val="6FB144"/>
      </w:rPr>
      <w:tab/>
    </w:r>
    <w:r w:rsidRPr="002C7FCC">
      <w:rPr>
        <w:rStyle w:val="IntensiveHervorhebung"/>
        <w:color w:val="6FB144"/>
      </w:rPr>
      <w:fldChar w:fldCharType="begin"/>
    </w:r>
    <w:r w:rsidRPr="002C7FCC">
      <w:rPr>
        <w:rStyle w:val="IntensiveHervorhebung"/>
        <w:color w:val="6FB144"/>
      </w:rPr>
      <w:instrText xml:space="preserve"> PAGE   \* MERGEFORMAT </w:instrText>
    </w:r>
    <w:r w:rsidRPr="002C7FCC">
      <w:rPr>
        <w:rStyle w:val="IntensiveHervorhebung"/>
        <w:color w:val="6FB144"/>
      </w:rPr>
      <w:fldChar w:fldCharType="separate"/>
    </w:r>
    <w:r w:rsidRPr="002C7FCC">
      <w:rPr>
        <w:rStyle w:val="IntensiveHervorhebung"/>
        <w:color w:val="6FB144"/>
      </w:rPr>
      <w:t>1</w:t>
    </w:r>
    <w:r w:rsidRPr="002C7FCC">
      <w:rPr>
        <w:rStyle w:val="IntensiveHervorhebung"/>
        <w:color w:val="6FB14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91589D" w14:textId="57315E5B" w:rsidR="002635C6" w:rsidRPr="0081377B" w:rsidRDefault="00B72C19" w:rsidP="001D4DCC">
    <w:pPr>
      <w:pStyle w:val="Fuzeile"/>
      <w:rPr>
        <w:rStyle w:val="IntensiveHervorhebung"/>
      </w:rPr>
    </w:pPr>
    <w:r w:rsidRPr="00DF471D">
      <w:rPr>
        <w:color w:val="1F497D" w:themeColor="text2"/>
      </w:rPr>
      <w:t>LSC Engineering Group</w:t>
    </w:r>
    <w:r w:rsidR="001D4DCC" w:rsidRPr="0081377B">
      <w:rPr>
        <w:rStyle w:val="IntensiveHervorhebung"/>
      </w:rPr>
      <w:tab/>
    </w:r>
    <w:r w:rsidR="001D4DCC" w:rsidRPr="004E63F8">
      <w:rPr>
        <w:rStyle w:val="IntensiveHervorhebung"/>
        <w:sz w:val="12"/>
        <w:szCs w:val="12"/>
      </w:rPr>
      <w:fldChar w:fldCharType="begin"/>
    </w:r>
    <w:r w:rsidR="001D4DCC" w:rsidRPr="0081377B">
      <w:rPr>
        <w:rStyle w:val="IntensiveHervorhebung"/>
        <w:sz w:val="12"/>
        <w:szCs w:val="12"/>
      </w:rPr>
      <w:instrText xml:space="preserve"> FILENAME \* MERGEFORMAT </w:instrText>
    </w:r>
    <w:r w:rsidR="001D4DCC" w:rsidRPr="004E63F8">
      <w:rPr>
        <w:rStyle w:val="IntensiveHervorhebung"/>
        <w:sz w:val="12"/>
        <w:szCs w:val="12"/>
      </w:rPr>
      <w:fldChar w:fldCharType="separate"/>
    </w:r>
    <w:r w:rsidR="00970CC6">
      <w:rPr>
        <w:rStyle w:val="IntensiveHervorhebung"/>
        <w:noProof/>
        <w:sz w:val="12"/>
        <w:szCs w:val="12"/>
      </w:rPr>
      <w:t>NSG_Vorlage_ENV-ENV_de.docx</w:t>
    </w:r>
    <w:r w:rsidR="001D4DCC" w:rsidRPr="004E63F8">
      <w:rPr>
        <w:rStyle w:val="IntensiveHervorhebung"/>
        <w:sz w:val="12"/>
        <w:szCs w:val="12"/>
      </w:rPr>
      <w:fldChar w:fldCharType="end"/>
    </w:r>
    <w:r w:rsidR="006A0F96" w:rsidRPr="0081377B">
      <w:rPr>
        <w:rStyle w:val="IntensiveHervorhebung"/>
      </w:rPr>
      <w:tab/>
    </w:r>
    <w:r w:rsidR="002635C6" w:rsidRPr="004E63F8">
      <w:rPr>
        <w:rStyle w:val="IntensiveHervorhebung"/>
      </w:rPr>
      <w:fldChar w:fldCharType="begin"/>
    </w:r>
    <w:r w:rsidR="002635C6" w:rsidRPr="0081377B">
      <w:rPr>
        <w:rStyle w:val="IntensiveHervorhebung"/>
      </w:rPr>
      <w:instrText xml:space="preserve"> PAGE   \* MERGEFORMAT </w:instrText>
    </w:r>
    <w:r w:rsidR="002635C6" w:rsidRPr="004E63F8">
      <w:rPr>
        <w:rStyle w:val="IntensiveHervorhebung"/>
      </w:rPr>
      <w:fldChar w:fldCharType="separate"/>
    </w:r>
    <w:r w:rsidR="002635C6" w:rsidRPr="0081377B">
      <w:rPr>
        <w:rStyle w:val="IntensiveHervorhebung"/>
      </w:rPr>
      <w:t>2</w:t>
    </w:r>
    <w:r w:rsidR="002635C6" w:rsidRPr="004E63F8">
      <w:rPr>
        <w:rStyle w:val="IntensiveHervorhebung"/>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987DE7" w14:textId="77777777" w:rsidR="00B71FDF" w:rsidRDefault="00B71FDF">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BA2BF" w14:textId="139B4D40" w:rsidR="009931D7" w:rsidRPr="002C7FCC" w:rsidRDefault="009931D7" w:rsidP="00F50B58">
    <w:pPr>
      <w:pStyle w:val="Fuzeile"/>
      <w:jc w:val="right"/>
      <w:rPr>
        <w:rStyle w:val="IntensiveHervorhebung"/>
        <w:color w:val="6FB144"/>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6B698" w14:textId="0AA5E736" w:rsidR="009931D7" w:rsidRPr="002C7FCC" w:rsidRDefault="009931D7" w:rsidP="009931D7">
    <w:pPr>
      <w:pStyle w:val="Fuzeile"/>
      <w:rPr>
        <w:iCs/>
        <w:color w:val="6FB144"/>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9257740"/>
      <w:docPartObj>
        <w:docPartGallery w:val="Page Numbers (Bottom of Page)"/>
        <w:docPartUnique/>
      </w:docPartObj>
    </w:sdtPr>
    <w:sdtEndPr>
      <w:rPr>
        <w:noProof/>
        <w:color w:val="6FB144"/>
      </w:rPr>
    </w:sdtEndPr>
    <w:sdtContent>
      <w:p w14:paraId="00BFE87B" w14:textId="143BDD69" w:rsidR="00882F73" w:rsidRPr="001C7E79" w:rsidRDefault="00882F73" w:rsidP="00B71FDF">
        <w:pPr>
          <w:pStyle w:val="Fuzeile"/>
          <w:tabs>
            <w:tab w:val="left" w:pos="8618"/>
            <w:tab w:val="left" w:pos="8913"/>
          </w:tabs>
          <w:jc w:val="left"/>
          <w:rPr>
            <w:color w:val="6FB144"/>
          </w:rPr>
        </w:pPr>
        <w:r w:rsidRPr="002C7FCC">
          <w:rPr>
            <w:color w:val="6FB144"/>
          </w:rPr>
          <w:t>LSC Environmental Engineering</w:t>
        </w:r>
        <w:r w:rsidRPr="001C7E79">
          <w:rPr>
            <w:color w:val="6FB144"/>
          </w:rPr>
          <w:t xml:space="preserve"> </w:t>
        </w:r>
        <w:r w:rsidR="00D731EA">
          <w:rPr>
            <w:color w:val="6FB144"/>
          </w:rPr>
          <w:tab/>
        </w:r>
        <w:r w:rsidR="00D731EA">
          <w:rPr>
            <w:color w:val="6FB144"/>
          </w:rPr>
          <w:tab/>
        </w:r>
        <w:r w:rsidRPr="001C7E79">
          <w:rPr>
            <w:color w:val="6FB144"/>
          </w:rPr>
          <w:fldChar w:fldCharType="begin"/>
        </w:r>
        <w:r w:rsidRPr="001C7E79">
          <w:rPr>
            <w:color w:val="6FB144"/>
          </w:rPr>
          <w:instrText xml:space="preserve"> PAGE   \* MERGEFORMAT </w:instrText>
        </w:r>
        <w:r w:rsidRPr="001C7E79">
          <w:rPr>
            <w:color w:val="6FB144"/>
          </w:rPr>
          <w:fldChar w:fldCharType="separate"/>
        </w:r>
        <w:r w:rsidRPr="001C7E79">
          <w:rPr>
            <w:noProof/>
            <w:color w:val="6FB144"/>
          </w:rPr>
          <w:t>2</w:t>
        </w:r>
        <w:r w:rsidRPr="001C7E79">
          <w:rPr>
            <w:noProof/>
            <w:color w:val="6FB144"/>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A2D2E" w14:textId="77777777" w:rsidR="00882F73" w:rsidRPr="002C7FCC" w:rsidRDefault="00882F73" w:rsidP="009931D7">
    <w:pPr>
      <w:pStyle w:val="Fuzeile"/>
      <w:rPr>
        <w:iCs/>
        <w:color w:val="6FB144"/>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762E" w14:textId="532A42A3" w:rsidR="00925BB1" w:rsidRPr="002C7FCC" w:rsidRDefault="00925BB1" w:rsidP="009931D7">
    <w:pPr>
      <w:pStyle w:val="Fuzeile"/>
      <w:rPr>
        <w:iCs/>
        <w:color w:val="6FB144"/>
      </w:rPr>
    </w:pPr>
    <w:r w:rsidRPr="002C7FCC">
      <w:rPr>
        <w:color w:val="6FB144"/>
      </w:rPr>
      <w:t>LSC Environmental Engineering</w:t>
    </w:r>
    <w:r w:rsidRPr="002C7FCC">
      <w:rPr>
        <w:rStyle w:val="IntensiveHervorhebung"/>
        <w:color w:val="6FB144"/>
      </w:rPr>
      <w:tab/>
    </w:r>
    <w:r w:rsidRPr="002C7FCC">
      <w:rPr>
        <w:rStyle w:val="IntensiveHervorhebung"/>
        <w:color w:val="6FB144"/>
      </w:rPr>
      <w:tab/>
    </w:r>
    <w:r w:rsidRPr="002C7FCC">
      <w:rPr>
        <w:rStyle w:val="IntensiveHervorhebung"/>
        <w:color w:val="6FB144"/>
      </w:rPr>
      <w:fldChar w:fldCharType="begin"/>
    </w:r>
    <w:r w:rsidRPr="002C7FCC">
      <w:rPr>
        <w:rStyle w:val="IntensiveHervorhebung"/>
        <w:color w:val="6FB144"/>
      </w:rPr>
      <w:instrText xml:space="preserve"> PAGE   \* MERGEFORMAT </w:instrText>
    </w:r>
    <w:r w:rsidRPr="002C7FCC">
      <w:rPr>
        <w:rStyle w:val="IntensiveHervorhebung"/>
        <w:color w:val="6FB144"/>
      </w:rPr>
      <w:fldChar w:fldCharType="separate"/>
    </w:r>
    <w:r w:rsidRPr="002C7FCC">
      <w:rPr>
        <w:rStyle w:val="IntensiveHervorhebung"/>
        <w:color w:val="6FB144"/>
      </w:rPr>
      <w:t>1</w:t>
    </w:r>
    <w:r w:rsidRPr="002C7FCC">
      <w:rPr>
        <w:rStyle w:val="IntensiveHervorhebung"/>
        <w:color w:val="6FB144"/>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9550570"/>
      <w:docPartObj>
        <w:docPartGallery w:val="Page Numbers (Bottom of Page)"/>
        <w:docPartUnique/>
      </w:docPartObj>
    </w:sdtPr>
    <w:sdtEndPr>
      <w:rPr>
        <w:noProof/>
        <w:color w:val="6FB144"/>
      </w:rPr>
    </w:sdtEndPr>
    <w:sdtContent>
      <w:p w14:paraId="6A390D87" w14:textId="36C0B8E4" w:rsidR="00D731EA" w:rsidRPr="001C7E79" w:rsidRDefault="00D731EA" w:rsidP="00D731EA">
        <w:pPr>
          <w:pStyle w:val="Fuzeile"/>
          <w:tabs>
            <w:tab w:val="left" w:pos="8618"/>
          </w:tabs>
          <w:jc w:val="left"/>
          <w:rPr>
            <w:color w:val="6FB144"/>
          </w:rPr>
        </w:pPr>
        <w:r w:rsidRPr="002C7FCC">
          <w:rPr>
            <w:color w:val="6FB144"/>
          </w:rPr>
          <w:t>LSC Environmental Engineering</w:t>
        </w:r>
        <w:r w:rsidRPr="001C7E79">
          <w:rPr>
            <w:color w:val="6FB144"/>
          </w:rPr>
          <w:t xml:space="preserve"> </w:t>
        </w:r>
        <w:r>
          <w:rPr>
            <w:color w:val="6FB144"/>
          </w:rPr>
          <w:tab/>
        </w:r>
        <w:r>
          <w:rPr>
            <w:color w:val="6FB144"/>
          </w:rPr>
          <w:tab/>
        </w:r>
        <w:r>
          <w:rPr>
            <w:color w:val="6FB144"/>
          </w:rPr>
          <w:tab/>
        </w:r>
        <w:r>
          <w:rPr>
            <w:color w:val="6FB144"/>
          </w:rPr>
          <w:tab/>
        </w:r>
        <w:r>
          <w:rPr>
            <w:color w:val="6FB144"/>
          </w:rPr>
          <w:tab/>
        </w:r>
        <w:r>
          <w:rPr>
            <w:color w:val="6FB144"/>
          </w:rPr>
          <w:tab/>
        </w:r>
        <w:r>
          <w:rPr>
            <w:color w:val="6FB144"/>
          </w:rPr>
          <w:tab/>
        </w:r>
        <w:r>
          <w:rPr>
            <w:color w:val="6FB144"/>
          </w:rPr>
          <w:tab/>
        </w:r>
        <w:r>
          <w:rPr>
            <w:color w:val="6FB144"/>
          </w:rPr>
          <w:tab/>
        </w:r>
        <w:r>
          <w:rPr>
            <w:color w:val="6FB144"/>
          </w:rPr>
          <w:tab/>
        </w:r>
        <w:r w:rsidRPr="001C7E79">
          <w:rPr>
            <w:color w:val="6FB144"/>
          </w:rPr>
          <w:fldChar w:fldCharType="begin"/>
        </w:r>
        <w:r w:rsidRPr="001C7E79">
          <w:rPr>
            <w:color w:val="6FB144"/>
          </w:rPr>
          <w:instrText xml:space="preserve"> PAGE   \* MERGEFORMAT </w:instrText>
        </w:r>
        <w:r w:rsidRPr="001C7E79">
          <w:rPr>
            <w:color w:val="6FB144"/>
          </w:rPr>
          <w:fldChar w:fldCharType="separate"/>
        </w:r>
        <w:r w:rsidRPr="001C7E79">
          <w:rPr>
            <w:noProof/>
            <w:color w:val="6FB144"/>
          </w:rPr>
          <w:t>2</w:t>
        </w:r>
        <w:r w:rsidRPr="001C7E79">
          <w:rPr>
            <w:noProof/>
            <w:color w:val="6FB14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9F817E" w14:textId="77777777" w:rsidR="00505023" w:rsidRDefault="00505023" w:rsidP="00083DB7">
      <w:r>
        <w:separator/>
      </w:r>
    </w:p>
  </w:footnote>
  <w:footnote w:type="continuationSeparator" w:id="0">
    <w:p w14:paraId="00E9F31D" w14:textId="77777777" w:rsidR="00505023" w:rsidRDefault="00505023" w:rsidP="00083DB7">
      <w:r>
        <w:continuationSeparator/>
      </w:r>
    </w:p>
  </w:footnote>
  <w:footnote w:id="1">
    <w:p w14:paraId="7D74478E" w14:textId="77777777" w:rsidR="003A08FD" w:rsidRPr="00FB6508" w:rsidRDefault="003A08FD" w:rsidP="003A08FD">
      <w:pPr>
        <w:pStyle w:val="Funotentext"/>
      </w:pPr>
      <w:r w:rsidRPr="00FB6508">
        <w:rPr>
          <w:rStyle w:val="Funotenzeichen"/>
          <w:vertAlign w:val="baseline"/>
        </w:rPr>
        <w:footnoteRef/>
      </w:r>
      <w:r w:rsidRPr="00FB6508">
        <w:t xml:space="preserve"> Richtlinie 92/43/EWG des Rates vom 21. Mai 1992 zur Erhaltung der natürlichen Lebensräume sowie der wildlebenden Tiere und Pflanzen.</w:t>
      </w:r>
    </w:p>
  </w:footnote>
  <w:footnote w:id="2">
    <w:p w14:paraId="70EA02AD" w14:textId="77777777" w:rsidR="003A08FD" w:rsidRPr="002033CB" w:rsidRDefault="003A08FD" w:rsidP="003A08FD">
      <w:pPr>
        <w:pStyle w:val="Funotentext"/>
        <w:rPr>
          <w:lang w:val="fr-FR"/>
        </w:rPr>
      </w:pPr>
      <w:r w:rsidRPr="00FB6508">
        <w:rPr>
          <w:rStyle w:val="Funotenzeichen"/>
          <w:vertAlign w:val="baseline"/>
        </w:rPr>
        <w:footnoteRef/>
      </w:r>
      <w:r w:rsidRPr="002033CB">
        <w:rPr>
          <w:lang w:val="fr-FR"/>
        </w:rPr>
        <w:t xml:space="preserve"> Loi du 18 juillet 2018 concernant la protection de la nature et des ressources naturelles.</w:t>
      </w:r>
    </w:p>
  </w:footnote>
  <w:footnote w:id="3">
    <w:p w14:paraId="5C759CDC" w14:textId="77777777" w:rsidR="003A08FD" w:rsidRPr="002033CB" w:rsidRDefault="003A08FD" w:rsidP="003A08FD">
      <w:pPr>
        <w:pStyle w:val="Funotentext"/>
        <w:rPr>
          <w:lang w:val="fr-FR"/>
        </w:rPr>
      </w:pPr>
      <w:r w:rsidRPr="00FB6508">
        <w:rPr>
          <w:rStyle w:val="Funotenzeichen"/>
          <w:vertAlign w:val="baseline"/>
        </w:rPr>
        <w:footnoteRef/>
      </w:r>
      <w:r w:rsidRPr="002033CB">
        <w:rPr>
          <w:lang w:val="fr-FR"/>
        </w:rPr>
        <w:t xml:space="preserve"> Règlement grand-ducal du 1er mars 2019 concernant le contenu de l’évaluation sommaire et le contenu de l’évaluation des incidences prévues par la loi du 18 juillet 2018 concernant la protection de la nature et des ressources naturelles.</w:t>
      </w:r>
    </w:p>
  </w:footnote>
  <w:footnote w:id="4">
    <w:p w14:paraId="746F3503" w14:textId="77777777" w:rsidR="00731635" w:rsidRDefault="00731635" w:rsidP="00731635">
      <w:pPr>
        <w:pStyle w:val="Funotentext"/>
        <w:rPr>
          <w:lang w:val="fr-FR"/>
        </w:rPr>
      </w:pPr>
      <w:r>
        <w:rPr>
          <w:rStyle w:val="Funotenzeichen"/>
        </w:rPr>
        <w:footnoteRef/>
      </w:r>
      <w:r w:rsidRPr="00AE7173">
        <w:rPr>
          <w:lang w:val="fr-FR"/>
        </w:rPr>
        <w:t xml:space="preserve"> </w:t>
      </w:r>
      <w:r>
        <w:rPr>
          <w:lang w:val="fr-FR"/>
        </w:rPr>
        <w:t xml:space="preserve"> </w:t>
      </w:r>
      <w:r w:rsidRPr="00D95707">
        <w:rPr>
          <w:lang w:val="fr-FR"/>
        </w:rPr>
        <w:t>Règlement grand-ducal du 6 novembre 2009 portant désignation des zones spéciales de conservation.</w:t>
      </w:r>
    </w:p>
    <w:p w14:paraId="6951B33E" w14:textId="77777777" w:rsidR="00731635" w:rsidRPr="00AE7173" w:rsidRDefault="00731635" w:rsidP="00731635">
      <w:pPr>
        <w:pStyle w:val="Funotentext"/>
        <w:rPr>
          <w:lang w:val="fr-FR"/>
        </w:rPr>
      </w:pPr>
      <w:r>
        <w:rPr>
          <w:lang w:val="fr-FR"/>
        </w:rPr>
        <w:t xml:space="preserve">    </w:t>
      </w:r>
      <w:r w:rsidRPr="00D95707">
        <w:rPr>
          <w:lang w:val="fr-FR"/>
        </w:rPr>
        <w:t>Règlement grand-ducal du 30 novembre 2012 portant désignation des zones spéciale.</w:t>
      </w:r>
    </w:p>
  </w:footnote>
  <w:footnote w:id="5">
    <w:p w14:paraId="53572603" w14:textId="77777777" w:rsidR="00E45132" w:rsidRDefault="00E45132" w:rsidP="00E45132">
      <w:pPr>
        <w:pStyle w:val="Funotentext"/>
      </w:pPr>
      <w:r>
        <w:rPr>
          <w:rStyle w:val="Funotenzeichen"/>
        </w:rPr>
        <w:footnoteRef/>
      </w:r>
      <w:r>
        <w:t xml:space="preserve"> </w:t>
      </w:r>
      <w:bookmarkStart w:id="44" w:name="_Hlk20482816"/>
      <w:r>
        <w:t>Jährlicher Niederschlag der Referenzperiode 1971-2000 (ACT 2019)</w:t>
      </w:r>
      <w:bookmarkEnd w:id="44"/>
    </w:p>
  </w:footnote>
  <w:footnote w:id="6">
    <w:p w14:paraId="515A1994" w14:textId="77777777" w:rsidR="00E45132" w:rsidRDefault="00E45132" w:rsidP="00E45132">
      <w:pPr>
        <w:pStyle w:val="Funotentext"/>
      </w:pPr>
      <w:r>
        <w:rPr>
          <w:rStyle w:val="Funotenzeichen"/>
        </w:rPr>
        <w:footnoteRef/>
      </w:r>
      <w:r>
        <w:t xml:space="preserve"> </w:t>
      </w:r>
      <w:bookmarkStart w:id="45" w:name="_Hlk20482765"/>
      <w:r>
        <w:t>Jährliche Durchschnittstemperatur 2013 (ACT 2019)</w:t>
      </w:r>
      <w:bookmarkEnd w:id="45"/>
    </w:p>
  </w:footnote>
  <w:footnote w:id="7">
    <w:p w14:paraId="517D82BE" w14:textId="77777777" w:rsidR="00DD290E" w:rsidRPr="00677F41" w:rsidRDefault="00DD290E" w:rsidP="00DD290E">
      <w:pPr>
        <w:pStyle w:val="Funotentext"/>
      </w:pPr>
      <w:r>
        <w:rPr>
          <w:rStyle w:val="Funotenzeichen"/>
        </w:rPr>
        <w:footnoteRef/>
      </w:r>
      <w:r>
        <w:t xml:space="preserve"> </w:t>
      </w:r>
      <w:r w:rsidRPr="00677F41">
        <w:t>Das nachfolgende Tabellenformat richtet sich im Wesentlichen an die Screening-Matrix aus dem Dokument der EU Kommission GD Umwelt (EU-KOM 2001)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EDE27" w14:textId="77777777" w:rsidR="00B71FDF" w:rsidRDefault="00B71FDF">
    <w:pPr>
      <w:pStyle w:val="Kopfzeil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59742" w14:textId="02978745" w:rsidR="00D731EA" w:rsidRPr="00180C10" w:rsidRDefault="00D731EA" w:rsidP="000A1FE2">
    <w:pPr>
      <w:pStyle w:val="KopfzeileENV"/>
    </w:pPr>
    <w:r w:rsidRPr="00181085">
      <w:rPr>
        <w:rStyle w:val="FunotentextZchn"/>
        <w:rFonts w:eastAsiaTheme="minorHAnsi" w:cstheme="minorBidi"/>
        <w:sz w:val="22"/>
        <w:szCs w:val="22"/>
      </w:rPr>
      <w:t xml:space="preserve">FFH-Screening – </w:t>
    </w:r>
    <w:r>
      <w:rPr>
        <w:rStyle w:val="FunotentextZchn"/>
        <w:rFonts w:eastAsiaTheme="minorHAnsi" w:cstheme="minorBidi"/>
        <w:sz w:val="22"/>
        <w:szCs w:val="22"/>
      </w:rPr>
      <w:t xml:space="preserve">Anlage eines Wasserspeicherbeckens </w:t>
    </w:r>
    <w:r>
      <w:rPr>
        <w:rStyle w:val="FunotentextZchn"/>
        <w:rFonts w:eastAsiaTheme="minorHAnsi" w:cstheme="minorBidi"/>
        <w:sz w:val="22"/>
        <w:szCs w:val="22"/>
      </w:rPr>
      <w:tab/>
    </w:r>
    <w:r>
      <w:rPr>
        <w:rStyle w:val="FunotentextZchn"/>
        <w:rFonts w:eastAsiaTheme="minorHAnsi" w:cstheme="minorBidi"/>
        <w:sz w:val="22"/>
        <w:szCs w:val="22"/>
      </w:rPr>
      <w:tab/>
    </w:r>
    <w:r>
      <w:rPr>
        <w:rStyle w:val="FunotentextZchn"/>
        <w:rFonts w:eastAsiaTheme="minorHAnsi" w:cstheme="minorBidi"/>
        <w:sz w:val="22"/>
        <w:szCs w:val="22"/>
      </w:rPr>
      <w:tab/>
    </w:r>
    <w:r>
      <w:rPr>
        <w:rStyle w:val="FunotentextZchn"/>
        <w:rFonts w:eastAsiaTheme="minorHAnsi" w:cstheme="minorBidi"/>
        <w:sz w:val="22"/>
        <w:szCs w:val="22"/>
      </w:rPr>
      <w:tab/>
    </w:r>
    <w:r>
      <w:rPr>
        <w:rStyle w:val="FunotentextZchn"/>
        <w:rFonts w:eastAsiaTheme="minorHAnsi" w:cstheme="minorBidi"/>
        <w:sz w:val="22"/>
        <w:szCs w:val="22"/>
      </w:rPr>
      <w:tab/>
      <w:t>Rollrasen van de Sluis</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26A4D" w14:textId="77777777" w:rsidR="00D731EA" w:rsidRPr="00180C10" w:rsidRDefault="00D731EA" w:rsidP="000A1FE2">
    <w:pPr>
      <w:pStyle w:val="KopfzeileENV"/>
    </w:pPr>
    <w:r w:rsidRPr="00181085">
      <w:rPr>
        <w:rStyle w:val="FunotentextZchn"/>
        <w:rFonts w:eastAsiaTheme="minorHAnsi" w:cstheme="minorBidi"/>
        <w:sz w:val="22"/>
        <w:szCs w:val="22"/>
      </w:rPr>
      <w:t xml:space="preserve">FFH-Screening – </w:t>
    </w:r>
    <w:r>
      <w:rPr>
        <w:rStyle w:val="FunotentextZchn"/>
        <w:rFonts w:eastAsiaTheme="minorHAnsi" w:cstheme="minorBidi"/>
        <w:sz w:val="22"/>
        <w:szCs w:val="22"/>
      </w:rPr>
      <w:t xml:space="preserve">Anlage eines Wasserspeicherbeckens </w:t>
    </w:r>
    <w:r>
      <w:rPr>
        <w:rStyle w:val="FunotentextZchn"/>
        <w:rFonts w:eastAsiaTheme="minorHAnsi" w:cstheme="minorBidi"/>
        <w:sz w:val="22"/>
        <w:szCs w:val="22"/>
      </w:rPr>
      <w:tab/>
      <w:t>Rollrasen van de Sluis</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0E804D" w14:textId="2FF7C847" w:rsidR="00D731EA" w:rsidRPr="00180C10" w:rsidRDefault="00D731EA" w:rsidP="000A1FE2">
    <w:pPr>
      <w:pStyle w:val="KopfzeileENV"/>
    </w:pPr>
    <w:r w:rsidRPr="00181085">
      <w:rPr>
        <w:rStyle w:val="FunotentextZchn"/>
        <w:rFonts w:eastAsiaTheme="minorHAnsi" w:cstheme="minorBidi"/>
        <w:sz w:val="22"/>
        <w:szCs w:val="22"/>
      </w:rPr>
      <w:t xml:space="preserve">FFH-Screening – </w:t>
    </w:r>
    <w:r>
      <w:rPr>
        <w:rStyle w:val="FunotentextZchn"/>
        <w:rFonts w:eastAsiaTheme="minorHAnsi" w:cstheme="minorBidi"/>
        <w:sz w:val="22"/>
        <w:szCs w:val="22"/>
      </w:rPr>
      <w:t xml:space="preserve">Anlage eines Wasserspeicherbeckens </w:t>
    </w:r>
    <w:r>
      <w:rPr>
        <w:rStyle w:val="FunotentextZchn"/>
        <w:rFonts w:eastAsiaTheme="minorHAnsi" w:cstheme="minorBidi"/>
        <w:sz w:val="22"/>
        <w:szCs w:val="22"/>
      </w:rPr>
      <w:tab/>
    </w:r>
    <w:r>
      <w:rPr>
        <w:rStyle w:val="FunotentextZchn"/>
        <w:rFonts w:eastAsiaTheme="minorHAnsi" w:cstheme="minorBidi"/>
        <w:sz w:val="22"/>
        <w:szCs w:val="22"/>
      </w:rPr>
      <w:tab/>
    </w:r>
    <w:r>
      <w:rPr>
        <w:rStyle w:val="FunotentextZchn"/>
        <w:rFonts w:eastAsiaTheme="minorHAnsi" w:cstheme="minorBidi"/>
        <w:sz w:val="22"/>
        <w:szCs w:val="22"/>
      </w:rPr>
      <w:tab/>
    </w:r>
    <w:r>
      <w:rPr>
        <w:rStyle w:val="FunotentextZchn"/>
        <w:rFonts w:eastAsiaTheme="minorHAnsi" w:cstheme="minorBidi"/>
        <w:sz w:val="22"/>
        <w:szCs w:val="22"/>
      </w:rPr>
      <w:tab/>
    </w:r>
    <w:r>
      <w:rPr>
        <w:rStyle w:val="FunotentextZchn"/>
        <w:rFonts w:eastAsiaTheme="minorHAnsi" w:cstheme="minorBidi"/>
        <w:sz w:val="22"/>
        <w:szCs w:val="22"/>
      </w:rPr>
      <w:tab/>
      <w:t>Rollrasen van de Sluis</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BE2D" w14:textId="0A429DB0" w:rsidR="005B7F73" w:rsidRPr="00181085" w:rsidRDefault="005B7F73" w:rsidP="00180C10">
    <w:pPr>
      <w:pStyle w:val="KopfzeileENV"/>
      <w:rPr>
        <w:rStyle w:val="IntensiveHervorhebung"/>
        <w:iCs w:val="0"/>
        <w:color w:val="6FB144"/>
      </w:rPr>
    </w:pPr>
    <w:r w:rsidRPr="00181085">
      <w:rPr>
        <w:rStyle w:val="FunotentextZchn"/>
        <w:rFonts w:eastAsiaTheme="minorHAnsi" w:cstheme="minorBidi"/>
        <w:sz w:val="22"/>
        <w:szCs w:val="22"/>
      </w:rPr>
      <w:t xml:space="preserve">FFH-Screening – </w:t>
    </w:r>
    <w:r>
      <w:rPr>
        <w:rStyle w:val="FunotentextZchn"/>
        <w:rFonts w:eastAsiaTheme="minorHAnsi" w:cstheme="minorBidi"/>
        <w:sz w:val="22"/>
        <w:szCs w:val="22"/>
      </w:rPr>
      <w:t xml:space="preserve">Anlage eines Wasserspeicherbeckens </w:t>
    </w:r>
    <w:r>
      <w:rPr>
        <w:rStyle w:val="FunotentextZchn"/>
        <w:rFonts w:eastAsiaTheme="minorHAnsi" w:cstheme="minorBidi"/>
        <w:sz w:val="22"/>
        <w:szCs w:val="22"/>
      </w:rPr>
      <w:tab/>
      <w:t>Rollrasen van de Sluis</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C343B" w14:textId="77777777" w:rsidR="00D731EA" w:rsidRPr="00180C10" w:rsidRDefault="00D731EA" w:rsidP="000A1FE2">
    <w:pPr>
      <w:pStyle w:val="KopfzeileENV"/>
    </w:pPr>
    <w:r w:rsidRPr="00181085">
      <w:rPr>
        <w:rStyle w:val="FunotentextZchn"/>
        <w:rFonts w:eastAsiaTheme="minorHAnsi" w:cstheme="minorBidi"/>
        <w:sz w:val="22"/>
        <w:szCs w:val="22"/>
      </w:rPr>
      <w:t xml:space="preserve">FFH-Screening – </w:t>
    </w:r>
    <w:r>
      <w:rPr>
        <w:rStyle w:val="FunotentextZchn"/>
        <w:rFonts w:eastAsiaTheme="minorHAnsi" w:cstheme="minorBidi"/>
        <w:sz w:val="22"/>
        <w:szCs w:val="22"/>
      </w:rPr>
      <w:t xml:space="preserve">Anlage eines Wasserspeicherbeckens </w:t>
    </w:r>
    <w:r>
      <w:rPr>
        <w:rStyle w:val="FunotentextZchn"/>
        <w:rFonts w:eastAsiaTheme="minorHAnsi" w:cstheme="minorBidi"/>
        <w:sz w:val="22"/>
        <w:szCs w:val="22"/>
      </w:rPr>
      <w:tab/>
      <w:t>Rollrasen van de Sluis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914769" w14:textId="58666D01" w:rsidR="000E4EDD" w:rsidRPr="004E63F8" w:rsidRDefault="002635C6" w:rsidP="00AD62BE">
    <w:pPr>
      <w:pStyle w:val="Kopfzeile"/>
      <w:pBdr>
        <w:bottom w:val="single" w:sz="4" w:space="1" w:color="1F497D" w:themeColor="text2"/>
      </w:pBdr>
      <w:tabs>
        <w:tab w:val="clear" w:pos="9639"/>
        <w:tab w:val="right" w:pos="9072"/>
      </w:tabs>
      <w:ind w:right="0"/>
      <w:rPr>
        <w:rStyle w:val="IntensiveHervorhebung"/>
      </w:rPr>
    </w:pPr>
    <w:r w:rsidRPr="00A95E54">
      <w:rPr>
        <w:rStyle w:val="IntensiveHervorhebung"/>
        <w:highlight w:val="lightGray"/>
      </w:rPr>
      <w:t>Titre du rapport</w:t>
    </w:r>
    <w:r w:rsidR="004B216C" w:rsidRPr="004E63F8">
      <w:rPr>
        <w:rStyle w:val="IntensiveHervorhebung"/>
      </w:rPr>
      <w:tab/>
    </w:r>
    <w:r w:rsidRPr="00A95E54">
      <w:rPr>
        <w:rStyle w:val="IntensiveHervorhebung"/>
        <w:highlight w:val="lightGray"/>
      </w:rPr>
      <w:t>Nom du maître d’ouvra</w:t>
    </w:r>
    <w:r w:rsidR="000E4EDD" w:rsidRPr="00A95E54">
      <w:rPr>
        <w:rStyle w:val="IntensiveHervorhebung"/>
        <w:highlight w:val="lightGray"/>
      </w:rPr>
      <w:t>ge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5F8AB2" w14:textId="7D4B9030" w:rsidR="002635C6" w:rsidRPr="009931D7" w:rsidRDefault="002C7FCC" w:rsidP="009931D7">
    <w:pPr>
      <w:pStyle w:val="Kopfzeile"/>
      <w:pBdr>
        <w:bottom w:val="none" w:sz="0" w:space="0" w:color="auto"/>
      </w:pBdr>
      <w:tabs>
        <w:tab w:val="clear" w:pos="9639"/>
        <w:tab w:val="left" w:pos="8820"/>
      </w:tabs>
    </w:pPr>
    <w:r>
      <w:rPr>
        <w:noProof/>
      </w:rPr>
      <w:drawing>
        <wp:anchor distT="0" distB="0" distL="114300" distR="114300" simplePos="0" relativeHeight="251659264" behindDoc="1" locked="0" layoutInCell="1" allowOverlap="1" wp14:anchorId="56E786E2" wp14:editId="5280A1BF">
          <wp:simplePos x="0" y="0"/>
          <wp:positionH relativeFrom="page">
            <wp:align>left</wp:align>
          </wp:positionH>
          <wp:positionV relativeFrom="paragraph">
            <wp:posOffset>-448310</wp:posOffset>
          </wp:positionV>
          <wp:extent cx="7568421" cy="10705653"/>
          <wp:effectExtent l="0" t="0" r="0" b="635"/>
          <wp:wrapNone/>
          <wp:docPr id="3" name="Image 3" descr="Une image contenant texte,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 capture d’écran, conception&#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7568421" cy="10705653"/>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07198" w14:textId="77777777" w:rsidR="009931D7" w:rsidRPr="002C7FCC" w:rsidRDefault="009931D7" w:rsidP="00AD62BE">
    <w:pPr>
      <w:pStyle w:val="Kopfzeile"/>
      <w:pBdr>
        <w:bottom w:val="single" w:sz="4" w:space="1" w:color="1F497D" w:themeColor="text2"/>
      </w:pBdr>
      <w:tabs>
        <w:tab w:val="clear" w:pos="9639"/>
        <w:tab w:val="right" w:pos="9072"/>
      </w:tabs>
      <w:ind w:right="0"/>
      <w:rPr>
        <w:rStyle w:val="IntensiveHervorhebung"/>
        <w:color w:val="6FB144"/>
      </w:rPr>
    </w:pPr>
    <w:r w:rsidRPr="00A95E54">
      <w:rPr>
        <w:rStyle w:val="IntensiveHervorhebung"/>
        <w:color w:val="6FB144"/>
        <w:highlight w:val="lightGray"/>
      </w:rPr>
      <w:t>Titre du rapport</w:t>
    </w:r>
    <w:r w:rsidRPr="002C7FCC">
      <w:rPr>
        <w:rStyle w:val="IntensiveHervorhebung"/>
        <w:color w:val="6FB144"/>
      </w:rPr>
      <w:tab/>
    </w:r>
    <w:r w:rsidRPr="00A95E54">
      <w:rPr>
        <w:rStyle w:val="IntensiveHervorhebung"/>
        <w:color w:val="6FB144"/>
        <w:highlight w:val="lightGray"/>
      </w:rPr>
      <w:t>Nom du maître d’ouvrage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0A6548" w14:textId="0F3772EB" w:rsidR="0078093A" w:rsidRPr="002C7FCC" w:rsidRDefault="0078093A" w:rsidP="00923377">
    <w:pPr>
      <w:pStyle w:val="Kopfzeile"/>
      <w:pBdr>
        <w:bottom w:val="none" w:sz="0" w:space="0" w:color="auto"/>
      </w:pBdr>
      <w:tabs>
        <w:tab w:val="clear" w:pos="9639"/>
        <w:tab w:val="right" w:pos="9072"/>
      </w:tabs>
      <w:ind w:right="0"/>
      <w:rPr>
        <w:iCs/>
        <w:color w:val="6FB144"/>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A9AFEE" w14:textId="0143D6BC" w:rsidR="00882F73" w:rsidRPr="00181085" w:rsidRDefault="00882F73" w:rsidP="00180C10">
    <w:pPr>
      <w:pStyle w:val="KopfzeileENV"/>
      <w:rPr>
        <w:rStyle w:val="IntensiveHervorhebung"/>
        <w:iCs w:val="0"/>
        <w:color w:val="6FB144"/>
      </w:rPr>
    </w:pPr>
    <w:r w:rsidRPr="00181085">
      <w:rPr>
        <w:rStyle w:val="FunotentextZchn"/>
        <w:rFonts w:eastAsiaTheme="minorHAnsi" w:cstheme="minorBidi"/>
        <w:sz w:val="22"/>
        <w:szCs w:val="22"/>
      </w:rPr>
      <w:t xml:space="preserve">FFH-Screening – </w:t>
    </w:r>
    <w:r w:rsidR="00180C10">
      <w:rPr>
        <w:rStyle w:val="FunotentextZchn"/>
        <w:rFonts w:eastAsiaTheme="minorHAnsi" w:cstheme="minorBidi"/>
        <w:sz w:val="22"/>
        <w:szCs w:val="22"/>
      </w:rPr>
      <w:t xml:space="preserve">Anlage eines Wasserspeicherbeckens </w:t>
    </w:r>
    <w:r w:rsidR="00180C10">
      <w:rPr>
        <w:rStyle w:val="FunotentextZchn"/>
        <w:rFonts w:eastAsiaTheme="minorHAnsi" w:cstheme="minorBidi"/>
        <w:sz w:val="22"/>
        <w:szCs w:val="22"/>
      </w:rPr>
      <w:tab/>
      <w:t>Rollrasen van de Sluis</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FB07E" w14:textId="77777777" w:rsidR="00882F73" w:rsidRPr="0067287D" w:rsidRDefault="00882F73" w:rsidP="0067287D">
    <w:pPr>
      <w:pStyle w:val="Kopfzeile"/>
      <w:pBdr>
        <w:bottom w:val="single" w:sz="4" w:space="1" w:color="1F497D" w:themeColor="text2"/>
      </w:pBdr>
      <w:tabs>
        <w:tab w:val="clear" w:pos="9639"/>
        <w:tab w:val="right" w:pos="9072"/>
      </w:tabs>
      <w:ind w:right="0"/>
      <w:rPr>
        <w:iCs/>
        <w:color w:val="6FB144"/>
        <w:lang w:val="de-DE"/>
      </w:rPr>
    </w:pPr>
    <w:r w:rsidRPr="005A3340">
      <w:rPr>
        <w:rStyle w:val="IntensiveHervorhebung"/>
        <w:color w:val="6FB144"/>
        <w:lang w:val="de-DE"/>
      </w:rPr>
      <w:t xml:space="preserve">Antrag auf Naturschutzgenehmigung PAP </w:t>
    </w:r>
    <w:proofErr w:type="spellStart"/>
    <w:r w:rsidRPr="005A3340">
      <w:rPr>
        <w:rStyle w:val="IntensiveHervorhebung"/>
        <w:color w:val="6FB144"/>
        <w:lang w:val="de-DE"/>
      </w:rPr>
      <w:t>xyz</w:t>
    </w:r>
    <w:proofErr w:type="spellEnd"/>
    <w:r w:rsidRPr="005A3340">
      <w:rPr>
        <w:rStyle w:val="IntensiveHervorhebung"/>
        <w:color w:val="6FB144"/>
        <w:lang w:val="de-DE"/>
      </w:rPr>
      <w:tab/>
    </w:r>
    <w:proofErr w:type="spellStart"/>
    <w:r w:rsidRPr="00A95E54">
      <w:rPr>
        <w:rStyle w:val="IntensiveHervorhebung"/>
        <w:color w:val="6FB144"/>
        <w:highlight w:val="lightGray"/>
        <w:lang w:val="de-DE"/>
      </w:rPr>
      <w:t>Nom</w:t>
    </w:r>
    <w:proofErr w:type="spellEnd"/>
    <w:r w:rsidRPr="00A95E54">
      <w:rPr>
        <w:rStyle w:val="IntensiveHervorhebung"/>
        <w:color w:val="6FB144"/>
        <w:highlight w:val="lightGray"/>
        <w:lang w:val="de-DE"/>
      </w:rPr>
      <w:t xml:space="preserve"> du </w:t>
    </w:r>
    <w:proofErr w:type="spellStart"/>
    <w:r w:rsidRPr="00A95E54">
      <w:rPr>
        <w:rStyle w:val="IntensiveHervorhebung"/>
        <w:color w:val="6FB144"/>
        <w:highlight w:val="lightGray"/>
        <w:lang w:val="de-DE"/>
      </w:rPr>
      <w:t>maître</w:t>
    </w:r>
    <w:proofErr w:type="spellEnd"/>
    <w:r w:rsidRPr="00A95E54">
      <w:rPr>
        <w:rStyle w:val="IntensiveHervorhebung"/>
        <w:color w:val="6FB144"/>
        <w:highlight w:val="lightGray"/>
        <w:lang w:val="de-DE"/>
      </w:rPr>
      <w:t xml:space="preserve"> </w:t>
    </w:r>
    <w:proofErr w:type="spellStart"/>
    <w:r w:rsidRPr="00A95E54">
      <w:rPr>
        <w:rStyle w:val="IntensiveHervorhebung"/>
        <w:color w:val="6FB144"/>
        <w:highlight w:val="lightGray"/>
        <w:lang w:val="de-DE"/>
      </w:rPr>
      <w:t>d’ouvrage</w:t>
    </w:r>
    <w:proofErr w:type="spellEnd"/>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82223C" w14:textId="77777777" w:rsidR="00B71FDF" w:rsidRPr="00181085" w:rsidRDefault="00B71FDF" w:rsidP="00180C10">
    <w:pPr>
      <w:pStyle w:val="KopfzeileENV"/>
      <w:rPr>
        <w:rStyle w:val="IntensiveHervorhebung"/>
        <w:iCs w:val="0"/>
        <w:color w:val="6FB144"/>
      </w:rPr>
    </w:pPr>
    <w:r w:rsidRPr="00181085">
      <w:rPr>
        <w:rStyle w:val="FunotentextZchn"/>
        <w:rFonts w:eastAsiaTheme="minorHAnsi" w:cstheme="minorBidi"/>
        <w:sz w:val="22"/>
        <w:szCs w:val="22"/>
      </w:rPr>
      <w:t xml:space="preserve">FFH-Screening – </w:t>
    </w:r>
    <w:r>
      <w:rPr>
        <w:rStyle w:val="FunotentextZchn"/>
        <w:rFonts w:eastAsiaTheme="minorHAnsi" w:cstheme="minorBidi"/>
        <w:sz w:val="22"/>
        <w:szCs w:val="22"/>
      </w:rPr>
      <w:t xml:space="preserve">Anlage eines Wasserspeicherbeckens </w:t>
    </w:r>
    <w:r>
      <w:rPr>
        <w:rStyle w:val="FunotentextZchn"/>
        <w:rFonts w:eastAsiaTheme="minorHAnsi" w:cstheme="minorBidi"/>
        <w:sz w:val="22"/>
        <w:szCs w:val="22"/>
      </w:rPr>
      <w:tab/>
      <w:t>Rollrasen van de Sluis</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C47B0" w14:textId="76CD42F1" w:rsidR="00925BB1" w:rsidRPr="00180C10" w:rsidRDefault="00180C10" w:rsidP="000A1FE2">
    <w:pPr>
      <w:pStyle w:val="KopfzeileENV"/>
    </w:pPr>
    <w:r w:rsidRPr="00181085">
      <w:rPr>
        <w:rStyle w:val="FunotentextZchn"/>
        <w:rFonts w:eastAsiaTheme="minorHAnsi" w:cstheme="minorBidi"/>
        <w:sz w:val="22"/>
        <w:szCs w:val="22"/>
      </w:rPr>
      <w:t xml:space="preserve">FFH-Screening – </w:t>
    </w:r>
    <w:r>
      <w:rPr>
        <w:rStyle w:val="FunotentextZchn"/>
        <w:rFonts w:eastAsiaTheme="minorHAnsi" w:cstheme="minorBidi"/>
        <w:sz w:val="22"/>
        <w:szCs w:val="22"/>
      </w:rPr>
      <w:t xml:space="preserve">Anlage eines Wasserspeicherbeckens </w:t>
    </w:r>
    <w:r>
      <w:rPr>
        <w:rStyle w:val="FunotentextZchn"/>
        <w:rFonts w:eastAsiaTheme="minorHAnsi" w:cstheme="minorBidi"/>
        <w:sz w:val="22"/>
        <w:szCs w:val="22"/>
      </w:rPr>
      <w:tab/>
      <w:t>Rollrasen van de Slui</w:t>
    </w:r>
    <w:r w:rsidR="000A1FE2">
      <w:rPr>
        <w:rStyle w:val="FunotentextZchn"/>
        <w:rFonts w:eastAsiaTheme="minorHAnsi" w:cstheme="minorBidi"/>
        <w:sz w:val="22"/>
        <w:szCs w:val="22"/>
      </w:rPr>
      <w:t>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B23EC"/>
    <w:multiLevelType w:val="hybridMultilevel"/>
    <w:tmpl w:val="CBB09432"/>
    <w:lvl w:ilvl="0" w:tplc="73FCE370">
      <w:start w:val="1"/>
      <w:numFmt w:val="lowerLetter"/>
      <w:lvlText w:val="%1)"/>
      <w:lvlJc w:val="left"/>
      <w:pPr>
        <w:ind w:left="1080" w:hanging="360"/>
      </w:pPr>
      <w:rPr>
        <w:rFonts w:hint="default"/>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6C60A0D"/>
    <w:multiLevelType w:val="hybridMultilevel"/>
    <w:tmpl w:val="EFC0179E"/>
    <w:lvl w:ilvl="0" w:tplc="5AFCE17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73A769C"/>
    <w:multiLevelType w:val="hybridMultilevel"/>
    <w:tmpl w:val="01C8AC98"/>
    <w:lvl w:ilvl="0" w:tplc="19B6C89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A9C24F7"/>
    <w:multiLevelType w:val="hybridMultilevel"/>
    <w:tmpl w:val="8BDCE7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B3A6EBB"/>
    <w:multiLevelType w:val="hybridMultilevel"/>
    <w:tmpl w:val="EF3A3EF2"/>
    <w:lvl w:ilvl="0" w:tplc="318E956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FAD1B7B"/>
    <w:multiLevelType w:val="hybridMultilevel"/>
    <w:tmpl w:val="B66CEF88"/>
    <w:lvl w:ilvl="0" w:tplc="CFFA48C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B17764B"/>
    <w:multiLevelType w:val="hybridMultilevel"/>
    <w:tmpl w:val="3BE89C8E"/>
    <w:lvl w:ilvl="0" w:tplc="2ECC8E9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CE06F49"/>
    <w:multiLevelType w:val="hybridMultilevel"/>
    <w:tmpl w:val="8B166BEA"/>
    <w:lvl w:ilvl="0" w:tplc="E0C8192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20023623"/>
    <w:multiLevelType w:val="hybridMultilevel"/>
    <w:tmpl w:val="D786AD2E"/>
    <w:lvl w:ilvl="0" w:tplc="510E0F64">
      <w:start w:val="1"/>
      <w:numFmt w:val="lowerLetter"/>
      <w:lvlText w:val="%1)"/>
      <w:lvlJc w:val="left"/>
      <w:pPr>
        <w:ind w:left="1080" w:hanging="360"/>
      </w:pPr>
      <w:rPr>
        <w:rFonts w:hint="default"/>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0115ECE"/>
    <w:multiLevelType w:val="hybridMultilevel"/>
    <w:tmpl w:val="DE6694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81C6E9F"/>
    <w:multiLevelType w:val="hybridMultilevel"/>
    <w:tmpl w:val="49747A2C"/>
    <w:lvl w:ilvl="0" w:tplc="605032D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2B300043"/>
    <w:multiLevelType w:val="hybridMultilevel"/>
    <w:tmpl w:val="9418F25E"/>
    <w:lvl w:ilvl="0" w:tplc="F748504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E45050"/>
    <w:multiLevelType w:val="hybridMultilevel"/>
    <w:tmpl w:val="9C0AC9A8"/>
    <w:lvl w:ilvl="0" w:tplc="4EE29F1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C2D5069"/>
    <w:multiLevelType w:val="hybridMultilevel"/>
    <w:tmpl w:val="001CA668"/>
    <w:lvl w:ilvl="0" w:tplc="6D3C1FC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872A92"/>
    <w:multiLevelType w:val="hybridMultilevel"/>
    <w:tmpl w:val="9904C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B42CF7"/>
    <w:multiLevelType w:val="hybridMultilevel"/>
    <w:tmpl w:val="2C4E188E"/>
    <w:lvl w:ilvl="0" w:tplc="2DB499F0">
      <w:start w:val="1"/>
      <w:numFmt w:val="lowerLetter"/>
      <w:lvlText w:val="%1)"/>
      <w:lvlJc w:val="left"/>
      <w:pPr>
        <w:ind w:left="1080" w:hanging="360"/>
      </w:pPr>
      <w:rPr>
        <w:rFonts w:hint="default"/>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2D5768B"/>
    <w:multiLevelType w:val="hybridMultilevel"/>
    <w:tmpl w:val="738AEE24"/>
    <w:lvl w:ilvl="0" w:tplc="6AD85B9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544C3BD8"/>
    <w:multiLevelType w:val="hybridMultilevel"/>
    <w:tmpl w:val="E54E98F0"/>
    <w:lvl w:ilvl="0" w:tplc="843A094C">
      <w:start w:val="1"/>
      <w:numFmt w:val="lowerLetter"/>
      <w:lvlText w:val="%1)"/>
      <w:lvlJc w:val="left"/>
      <w:pPr>
        <w:ind w:left="1080" w:hanging="360"/>
      </w:pPr>
      <w:rPr>
        <w:rFonts w:hint="default"/>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5A4D0A72"/>
    <w:multiLevelType w:val="hybridMultilevel"/>
    <w:tmpl w:val="BDB2D1BC"/>
    <w:lvl w:ilvl="0" w:tplc="542A465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5F5B7B48"/>
    <w:multiLevelType w:val="hybridMultilevel"/>
    <w:tmpl w:val="BF081EA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682E6C9F"/>
    <w:multiLevelType w:val="multilevel"/>
    <w:tmpl w:val="B260BE88"/>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1" w15:restartNumberingAfterBreak="0">
    <w:nsid w:val="68D90B45"/>
    <w:multiLevelType w:val="hybridMultilevel"/>
    <w:tmpl w:val="923A3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D3E439C"/>
    <w:multiLevelType w:val="hybridMultilevel"/>
    <w:tmpl w:val="14F8B2D2"/>
    <w:lvl w:ilvl="0" w:tplc="967ED40A">
      <w:start w:val="1"/>
      <w:numFmt w:val="lowerLetter"/>
      <w:lvlText w:val="%1)"/>
      <w:lvlJc w:val="left"/>
      <w:pPr>
        <w:ind w:left="1080" w:hanging="360"/>
      </w:pPr>
      <w:rPr>
        <w:rFonts w:hint="default"/>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715A5D9E"/>
    <w:multiLevelType w:val="hybridMultilevel"/>
    <w:tmpl w:val="94D894B8"/>
    <w:lvl w:ilvl="0" w:tplc="2B500CD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8470713"/>
    <w:multiLevelType w:val="hybridMultilevel"/>
    <w:tmpl w:val="C55A8482"/>
    <w:lvl w:ilvl="0" w:tplc="10D86B8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587662661">
    <w:abstractNumId w:val="20"/>
  </w:num>
  <w:num w:numId="2" w16cid:durableId="32921437">
    <w:abstractNumId w:val="14"/>
  </w:num>
  <w:num w:numId="3" w16cid:durableId="1472091607">
    <w:abstractNumId w:val="19"/>
  </w:num>
  <w:num w:numId="4" w16cid:durableId="54470374">
    <w:abstractNumId w:val="3"/>
  </w:num>
  <w:num w:numId="5" w16cid:durableId="1437557269">
    <w:abstractNumId w:val="12"/>
  </w:num>
  <w:num w:numId="6" w16cid:durableId="1050884763">
    <w:abstractNumId w:val="13"/>
  </w:num>
  <w:num w:numId="7" w16cid:durableId="830800601">
    <w:abstractNumId w:val="23"/>
  </w:num>
  <w:num w:numId="8" w16cid:durableId="1099836676">
    <w:abstractNumId w:val="11"/>
  </w:num>
  <w:num w:numId="9" w16cid:durableId="2035576191">
    <w:abstractNumId w:val="9"/>
  </w:num>
  <w:num w:numId="10" w16cid:durableId="1632443991">
    <w:abstractNumId w:val="1"/>
  </w:num>
  <w:num w:numId="11" w16cid:durableId="310208515">
    <w:abstractNumId w:val="15"/>
  </w:num>
  <w:num w:numId="12" w16cid:durableId="1884095825">
    <w:abstractNumId w:val="10"/>
  </w:num>
  <w:num w:numId="13" w16cid:durableId="1126121443">
    <w:abstractNumId w:val="0"/>
  </w:num>
  <w:num w:numId="14" w16cid:durableId="1589532689">
    <w:abstractNumId w:val="17"/>
  </w:num>
  <w:num w:numId="15" w16cid:durableId="1595550795">
    <w:abstractNumId w:val="7"/>
  </w:num>
  <w:num w:numId="16" w16cid:durableId="443965166">
    <w:abstractNumId w:val="24"/>
  </w:num>
  <w:num w:numId="17" w16cid:durableId="973213647">
    <w:abstractNumId w:val="18"/>
  </w:num>
  <w:num w:numId="18" w16cid:durableId="755176165">
    <w:abstractNumId w:val="2"/>
  </w:num>
  <w:num w:numId="19" w16cid:durableId="720715097">
    <w:abstractNumId w:val="16"/>
  </w:num>
  <w:num w:numId="20" w16cid:durableId="1670447794">
    <w:abstractNumId w:val="4"/>
  </w:num>
  <w:num w:numId="21" w16cid:durableId="1347445703">
    <w:abstractNumId w:val="6"/>
  </w:num>
  <w:num w:numId="22" w16cid:durableId="1739205592">
    <w:abstractNumId w:val="22"/>
  </w:num>
  <w:num w:numId="23" w16cid:durableId="1430126805">
    <w:abstractNumId w:val="8"/>
  </w:num>
  <w:num w:numId="24" w16cid:durableId="427309592">
    <w:abstractNumId w:val="5"/>
  </w:num>
  <w:num w:numId="25" w16cid:durableId="1525753865">
    <w:abstractNumId w:val="21"/>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ulia Gerhard">
    <w15:presenceInfo w15:providerId="AD" w15:userId="S::julia.gerhard@lsc-group.lu::bc56cdec-144f-46ec-a63e-425180d290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characterSpacingControl w:val="doNotCompress"/>
  <w:hdrShapeDefaults>
    <o:shapedefaults v:ext="edit" spidmax="2120">
      <o:colormenu v:ext="edit" fillcolor="none" strokecolor="none [3213]"/>
    </o:shapedefaults>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00EBE"/>
    <w:rsid w:val="000127AE"/>
    <w:rsid w:val="00027A69"/>
    <w:rsid w:val="000359C5"/>
    <w:rsid w:val="000365AE"/>
    <w:rsid w:val="00036FA6"/>
    <w:rsid w:val="00037828"/>
    <w:rsid w:val="0005027B"/>
    <w:rsid w:val="00057534"/>
    <w:rsid w:val="00057F74"/>
    <w:rsid w:val="00063F18"/>
    <w:rsid w:val="00064A93"/>
    <w:rsid w:val="00065F4E"/>
    <w:rsid w:val="0007158F"/>
    <w:rsid w:val="0007328C"/>
    <w:rsid w:val="00076F6B"/>
    <w:rsid w:val="00081A31"/>
    <w:rsid w:val="00083DB7"/>
    <w:rsid w:val="000852B7"/>
    <w:rsid w:val="000965EC"/>
    <w:rsid w:val="00097DC7"/>
    <w:rsid w:val="000A190C"/>
    <w:rsid w:val="000A1FE2"/>
    <w:rsid w:val="000A7B0E"/>
    <w:rsid w:val="000B6216"/>
    <w:rsid w:val="000B6DFE"/>
    <w:rsid w:val="000C3AC4"/>
    <w:rsid w:val="000C4B3C"/>
    <w:rsid w:val="000C6394"/>
    <w:rsid w:val="000D040F"/>
    <w:rsid w:val="000D2396"/>
    <w:rsid w:val="000E3610"/>
    <w:rsid w:val="000E4687"/>
    <w:rsid w:val="000E4EDD"/>
    <w:rsid w:val="000E6CEE"/>
    <w:rsid w:val="000F3426"/>
    <w:rsid w:val="001005A1"/>
    <w:rsid w:val="00100AF9"/>
    <w:rsid w:val="00111001"/>
    <w:rsid w:val="001116F6"/>
    <w:rsid w:val="00113D54"/>
    <w:rsid w:val="00113E0E"/>
    <w:rsid w:val="001177E8"/>
    <w:rsid w:val="0012096E"/>
    <w:rsid w:val="001229A7"/>
    <w:rsid w:val="00126C3E"/>
    <w:rsid w:val="00130270"/>
    <w:rsid w:val="00136B33"/>
    <w:rsid w:val="00145832"/>
    <w:rsid w:val="001478C4"/>
    <w:rsid w:val="00151557"/>
    <w:rsid w:val="001571BE"/>
    <w:rsid w:val="00157BC0"/>
    <w:rsid w:val="00170836"/>
    <w:rsid w:val="00174B7E"/>
    <w:rsid w:val="00175D37"/>
    <w:rsid w:val="00176065"/>
    <w:rsid w:val="001779EA"/>
    <w:rsid w:val="00180C10"/>
    <w:rsid w:val="00182712"/>
    <w:rsid w:val="00185883"/>
    <w:rsid w:val="001914A9"/>
    <w:rsid w:val="00191C82"/>
    <w:rsid w:val="00194834"/>
    <w:rsid w:val="00197024"/>
    <w:rsid w:val="001A005E"/>
    <w:rsid w:val="001A0D59"/>
    <w:rsid w:val="001A6D98"/>
    <w:rsid w:val="001B2988"/>
    <w:rsid w:val="001B2B25"/>
    <w:rsid w:val="001C4A8D"/>
    <w:rsid w:val="001C4FA2"/>
    <w:rsid w:val="001C7E79"/>
    <w:rsid w:val="001D4DCC"/>
    <w:rsid w:val="001D666C"/>
    <w:rsid w:val="001D7A4D"/>
    <w:rsid w:val="001E33C6"/>
    <w:rsid w:val="001E34F8"/>
    <w:rsid w:val="001E42CD"/>
    <w:rsid w:val="001F0595"/>
    <w:rsid w:val="001F2973"/>
    <w:rsid w:val="001F3C98"/>
    <w:rsid w:val="002076E8"/>
    <w:rsid w:val="00216D7B"/>
    <w:rsid w:val="00217378"/>
    <w:rsid w:val="0022068D"/>
    <w:rsid w:val="00224212"/>
    <w:rsid w:val="00225AF4"/>
    <w:rsid w:val="002400DD"/>
    <w:rsid w:val="00241743"/>
    <w:rsid w:val="00243C02"/>
    <w:rsid w:val="00254229"/>
    <w:rsid w:val="00262952"/>
    <w:rsid w:val="002632B3"/>
    <w:rsid w:val="002635C6"/>
    <w:rsid w:val="002635D5"/>
    <w:rsid w:val="002720A3"/>
    <w:rsid w:val="00274C4E"/>
    <w:rsid w:val="002762A4"/>
    <w:rsid w:val="0028649D"/>
    <w:rsid w:val="002900E9"/>
    <w:rsid w:val="00294683"/>
    <w:rsid w:val="002B7883"/>
    <w:rsid w:val="002C5DCD"/>
    <w:rsid w:val="002C7FCC"/>
    <w:rsid w:val="002D2364"/>
    <w:rsid w:val="002D3823"/>
    <w:rsid w:val="002E1EAC"/>
    <w:rsid w:val="002E663A"/>
    <w:rsid w:val="002F5CD4"/>
    <w:rsid w:val="00300832"/>
    <w:rsid w:val="00303A37"/>
    <w:rsid w:val="003347DB"/>
    <w:rsid w:val="00335289"/>
    <w:rsid w:val="003500D3"/>
    <w:rsid w:val="00354244"/>
    <w:rsid w:val="003548C3"/>
    <w:rsid w:val="00363025"/>
    <w:rsid w:val="00365B50"/>
    <w:rsid w:val="00371839"/>
    <w:rsid w:val="00381809"/>
    <w:rsid w:val="003832EF"/>
    <w:rsid w:val="00384AB2"/>
    <w:rsid w:val="0039079F"/>
    <w:rsid w:val="003921B3"/>
    <w:rsid w:val="003947DC"/>
    <w:rsid w:val="00395B65"/>
    <w:rsid w:val="0039748D"/>
    <w:rsid w:val="003A08FD"/>
    <w:rsid w:val="003B7DB5"/>
    <w:rsid w:val="003C2D63"/>
    <w:rsid w:val="003D0132"/>
    <w:rsid w:val="003D149C"/>
    <w:rsid w:val="003D1FA5"/>
    <w:rsid w:val="003D4AA7"/>
    <w:rsid w:val="003D4B93"/>
    <w:rsid w:val="003D55E2"/>
    <w:rsid w:val="003D5995"/>
    <w:rsid w:val="003D716E"/>
    <w:rsid w:val="003E0E82"/>
    <w:rsid w:val="003E3706"/>
    <w:rsid w:val="003F2901"/>
    <w:rsid w:val="003F5270"/>
    <w:rsid w:val="00400EBE"/>
    <w:rsid w:val="0040428D"/>
    <w:rsid w:val="00412A54"/>
    <w:rsid w:val="00422823"/>
    <w:rsid w:val="0042354F"/>
    <w:rsid w:val="0042521F"/>
    <w:rsid w:val="00425F5D"/>
    <w:rsid w:val="004449D2"/>
    <w:rsid w:val="004461EE"/>
    <w:rsid w:val="00454123"/>
    <w:rsid w:val="00457DB1"/>
    <w:rsid w:val="00476642"/>
    <w:rsid w:val="00480B77"/>
    <w:rsid w:val="004833F7"/>
    <w:rsid w:val="00485AC6"/>
    <w:rsid w:val="0049270A"/>
    <w:rsid w:val="0049403D"/>
    <w:rsid w:val="004A36DC"/>
    <w:rsid w:val="004A4F08"/>
    <w:rsid w:val="004A69A3"/>
    <w:rsid w:val="004A7D74"/>
    <w:rsid w:val="004A7F27"/>
    <w:rsid w:val="004B1C76"/>
    <w:rsid w:val="004B216C"/>
    <w:rsid w:val="004B4E34"/>
    <w:rsid w:val="004C17CB"/>
    <w:rsid w:val="004D03D1"/>
    <w:rsid w:val="004D31F6"/>
    <w:rsid w:val="004D6B27"/>
    <w:rsid w:val="004D7284"/>
    <w:rsid w:val="004E18AF"/>
    <w:rsid w:val="004E38F9"/>
    <w:rsid w:val="004E63F8"/>
    <w:rsid w:val="004F366C"/>
    <w:rsid w:val="00500D5E"/>
    <w:rsid w:val="0050282D"/>
    <w:rsid w:val="00504E17"/>
    <w:rsid w:val="00505023"/>
    <w:rsid w:val="0050573E"/>
    <w:rsid w:val="00510D35"/>
    <w:rsid w:val="00511824"/>
    <w:rsid w:val="0051528F"/>
    <w:rsid w:val="005311E0"/>
    <w:rsid w:val="005344FB"/>
    <w:rsid w:val="00541694"/>
    <w:rsid w:val="00544D5B"/>
    <w:rsid w:val="00563B16"/>
    <w:rsid w:val="005662F3"/>
    <w:rsid w:val="0057088F"/>
    <w:rsid w:val="005728B0"/>
    <w:rsid w:val="005A3340"/>
    <w:rsid w:val="005A5682"/>
    <w:rsid w:val="005B7F73"/>
    <w:rsid w:val="005C319A"/>
    <w:rsid w:val="005C4880"/>
    <w:rsid w:val="005D5A69"/>
    <w:rsid w:val="005E4C3E"/>
    <w:rsid w:val="005E65B0"/>
    <w:rsid w:val="005F1270"/>
    <w:rsid w:val="005F176F"/>
    <w:rsid w:val="00600BB5"/>
    <w:rsid w:val="006021A6"/>
    <w:rsid w:val="00602DA3"/>
    <w:rsid w:val="00605B7B"/>
    <w:rsid w:val="00607F02"/>
    <w:rsid w:val="00614299"/>
    <w:rsid w:val="0062711D"/>
    <w:rsid w:val="006440E5"/>
    <w:rsid w:val="00644F06"/>
    <w:rsid w:val="00650640"/>
    <w:rsid w:val="00653E49"/>
    <w:rsid w:val="00656AAD"/>
    <w:rsid w:val="0066074A"/>
    <w:rsid w:val="00662139"/>
    <w:rsid w:val="0066495A"/>
    <w:rsid w:val="0067287D"/>
    <w:rsid w:val="0067382B"/>
    <w:rsid w:val="00676296"/>
    <w:rsid w:val="00682483"/>
    <w:rsid w:val="00690504"/>
    <w:rsid w:val="00692F7E"/>
    <w:rsid w:val="00697837"/>
    <w:rsid w:val="006A0584"/>
    <w:rsid w:val="006A0F96"/>
    <w:rsid w:val="006A7F23"/>
    <w:rsid w:val="006B61AC"/>
    <w:rsid w:val="006B62A6"/>
    <w:rsid w:val="006B6EC8"/>
    <w:rsid w:val="006C48F0"/>
    <w:rsid w:val="006D22C9"/>
    <w:rsid w:val="006D722D"/>
    <w:rsid w:val="006E236A"/>
    <w:rsid w:val="006E2D53"/>
    <w:rsid w:val="006E66C6"/>
    <w:rsid w:val="006F1A10"/>
    <w:rsid w:val="006F460A"/>
    <w:rsid w:val="007037B1"/>
    <w:rsid w:val="00707C50"/>
    <w:rsid w:val="00710CFB"/>
    <w:rsid w:val="00725094"/>
    <w:rsid w:val="00730820"/>
    <w:rsid w:val="00731635"/>
    <w:rsid w:val="00735D77"/>
    <w:rsid w:val="00736C55"/>
    <w:rsid w:val="0074032F"/>
    <w:rsid w:val="007426E8"/>
    <w:rsid w:val="00745309"/>
    <w:rsid w:val="00753FCC"/>
    <w:rsid w:val="00755032"/>
    <w:rsid w:val="00761777"/>
    <w:rsid w:val="00761838"/>
    <w:rsid w:val="00762C8F"/>
    <w:rsid w:val="0078093A"/>
    <w:rsid w:val="00782A56"/>
    <w:rsid w:val="0078316A"/>
    <w:rsid w:val="007848F6"/>
    <w:rsid w:val="007858EF"/>
    <w:rsid w:val="00786306"/>
    <w:rsid w:val="00786FF3"/>
    <w:rsid w:val="00791836"/>
    <w:rsid w:val="00795FC3"/>
    <w:rsid w:val="007A3E28"/>
    <w:rsid w:val="007C2E92"/>
    <w:rsid w:val="007C325B"/>
    <w:rsid w:val="007C4309"/>
    <w:rsid w:val="007C435B"/>
    <w:rsid w:val="007C4C5B"/>
    <w:rsid w:val="007C69AD"/>
    <w:rsid w:val="007C7A2D"/>
    <w:rsid w:val="007D12BA"/>
    <w:rsid w:val="007D172D"/>
    <w:rsid w:val="007D5309"/>
    <w:rsid w:val="007E5CA6"/>
    <w:rsid w:val="007F6700"/>
    <w:rsid w:val="007F6D28"/>
    <w:rsid w:val="008026A2"/>
    <w:rsid w:val="00805E08"/>
    <w:rsid w:val="00807B5B"/>
    <w:rsid w:val="008120E5"/>
    <w:rsid w:val="0081377B"/>
    <w:rsid w:val="008163BA"/>
    <w:rsid w:val="00817C09"/>
    <w:rsid w:val="008230CA"/>
    <w:rsid w:val="00826155"/>
    <w:rsid w:val="00841554"/>
    <w:rsid w:val="00842D9C"/>
    <w:rsid w:val="00854C80"/>
    <w:rsid w:val="00862AF9"/>
    <w:rsid w:val="008765D7"/>
    <w:rsid w:val="00882F73"/>
    <w:rsid w:val="00892E5D"/>
    <w:rsid w:val="00893DEA"/>
    <w:rsid w:val="00893F02"/>
    <w:rsid w:val="008A13ED"/>
    <w:rsid w:val="008A414E"/>
    <w:rsid w:val="008B00EB"/>
    <w:rsid w:val="008B3F90"/>
    <w:rsid w:val="008B40E6"/>
    <w:rsid w:val="008B550F"/>
    <w:rsid w:val="008B6D94"/>
    <w:rsid w:val="008D44F4"/>
    <w:rsid w:val="008E1C71"/>
    <w:rsid w:val="008E20E1"/>
    <w:rsid w:val="008E62EE"/>
    <w:rsid w:val="008E7DF4"/>
    <w:rsid w:val="008F2022"/>
    <w:rsid w:val="008F744A"/>
    <w:rsid w:val="00900A27"/>
    <w:rsid w:val="009015D3"/>
    <w:rsid w:val="0090669A"/>
    <w:rsid w:val="0091695F"/>
    <w:rsid w:val="00923377"/>
    <w:rsid w:val="009241CB"/>
    <w:rsid w:val="00925BB1"/>
    <w:rsid w:val="009354C5"/>
    <w:rsid w:val="00941595"/>
    <w:rsid w:val="00956696"/>
    <w:rsid w:val="00967E1B"/>
    <w:rsid w:val="00970073"/>
    <w:rsid w:val="00970CC6"/>
    <w:rsid w:val="009832E6"/>
    <w:rsid w:val="00983F0A"/>
    <w:rsid w:val="00986EE3"/>
    <w:rsid w:val="009931D7"/>
    <w:rsid w:val="009A073E"/>
    <w:rsid w:val="009A1E88"/>
    <w:rsid w:val="009A265B"/>
    <w:rsid w:val="009A2885"/>
    <w:rsid w:val="009A6A52"/>
    <w:rsid w:val="009A6C65"/>
    <w:rsid w:val="009C5156"/>
    <w:rsid w:val="009D397A"/>
    <w:rsid w:val="009E1D09"/>
    <w:rsid w:val="009E2789"/>
    <w:rsid w:val="009E3D72"/>
    <w:rsid w:val="009E42C5"/>
    <w:rsid w:val="009F1175"/>
    <w:rsid w:val="009F7247"/>
    <w:rsid w:val="00A03CBA"/>
    <w:rsid w:val="00A11163"/>
    <w:rsid w:val="00A202A1"/>
    <w:rsid w:val="00A31ECD"/>
    <w:rsid w:val="00A34659"/>
    <w:rsid w:val="00A34DFF"/>
    <w:rsid w:val="00A35C7F"/>
    <w:rsid w:val="00A3658D"/>
    <w:rsid w:val="00A40B72"/>
    <w:rsid w:val="00A418AF"/>
    <w:rsid w:val="00A51F2D"/>
    <w:rsid w:val="00A66D5F"/>
    <w:rsid w:val="00A7094A"/>
    <w:rsid w:val="00A70BA5"/>
    <w:rsid w:val="00A71434"/>
    <w:rsid w:val="00A73FD9"/>
    <w:rsid w:val="00A80C28"/>
    <w:rsid w:val="00A813A1"/>
    <w:rsid w:val="00A81B84"/>
    <w:rsid w:val="00A8299A"/>
    <w:rsid w:val="00A8375B"/>
    <w:rsid w:val="00A9319A"/>
    <w:rsid w:val="00A95E54"/>
    <w:rsid w:val="00AA78D3"/>
    <w:rsid w:val="00AB6664"/>
    <w:rsid w:val="00AC11A7"/>
    <w:rsid w:val="00AD1EEE"/>
    <w:rsid w:val="00AD25B8"/>
    <w:rsid w:val="00AD543C"/>
    <w:rsid w:val="00AD62BE"/>
    <w:rsid w:val="00AD6EAF"/>
    <w:rsid w:val="00AE1651"/>
    <w:rsid w:val="00AE35BA"/>
    <w:rsid w:val="00AF2258"/>
    <w:rsid w:val="00AF3DAD"/>
    <w:rsid w:val="00AF4F04"/>
    <w:rsid w:val="00AF5FD5"/>
    <w:rsid w:val="00AF6C39"/>
    <w:rsid w:val="00B10C5A"/>
    <w:rsid w:val="00B151F8"/>
    <w:rsid w:val="00B17DF2"/>
    <w:rsid w:val="00B23233"/>
    <w:rsid w:val="00B33536"/>
    <w:rsid w:val="00B34B02"/>
    <w:rsid w:val="00B479EB"/>
    <w:rsid w:val="00B505A5"/>
    <w:rsid w:val="00B526D5"/>
    <w:rsid w:val="00B530B0"/>
    <w:rsid w:val="00B56503"/>
    <w:rsid w:val="00B56968"/>
    <w:rsid w:val="00B712CB"/>
    <w:rsid w:val="00B71BC0"/>
    <w:rsid w:val="00B71FDF"/>
    <w:rsid w:val="00B72C19"/>
    <w:rsid w:val="00B76A3F"/>
    <w:rsid w:val="00B90944"/>
    <w:rsid w:val="00B92440"/>
    <w:rsid w:val="00B93393"/>
    <w:rsid w:val="00B95E5B"/>
    <w:rsid w:val="00BA5A7A"/>
    <w:rsid w:val="00BB4542"/>
    <w:rsid w:val="00BB706E"/>
    <w:rsid w:val="00BC562C"/>
    <w:rsid w:val="00BD2E5A"/>
    <w:rsid w:val="00BE5788"/>
    <w:rsid w:val="00BF03A0"/>
    <w:rsid w:val="00BF6494"/>
    <w:rsid w:val="00BF6BE0"/>
    <w:rsid w:val="00BF797C"/>
    <w:rsid w:val="00C1177B"/>
    <w:rsid w:val="00C1682F"/>
    <w:rsid w:val="00C22E17"/>
    <w:rsid w:val="00C239CD"/>
    <w:rsid w:val="00C321D0"/>
    <w:rsid w:val="00C37802"/>
    <w:rsid w:val="00C42D53"/>
    <w:rsid w:val="00C465C6"/>
    <w:rsid w:val="00C47877"/>
    <w:rsid w:val="00C47D4A"/>
    <w:rsid w:val="00C50902"/>
    <w:rsid w:val="00C625DF"/>
    <w:rsid w:val="00C62ADB"/>
    <w:rsid w:val="00C653CD"/>
    <w:rsid w:val="00C7081F"/>
    <w:rsid w:val="00C85E3B"/>
    <w:rsid w:val="00C94D6D"/>
    <w:rsid w:val="00CA66FD"/>
    <w:rsid w:val="00CB406A"/>
    <w:rsid w:val="00CB5FF6"/>
    <w:rsid w:val="00CB6418"/>
    <w:rsid w:val="00CB6F05"/>
    <w:rsid w:val="00CB6F61"/>
    <w:rsid w:val="00CB759E"/>
    <w:rsid w:val="00CC2C11"/>
    <w:rsid w:val="00CC3146"/>
    <w:rsid w:val="00CC484F"/>
    <w:rsid w:val="00CC55C6"/>
    <w:rsid w:val="00CD1F6A"/>
    <w:rsid w:val="00CD4F49"/>
    <w:rsid w:val="00CE0405"/>
    <w:rsid w:val="00CE74BB"/>
    <w:rsid w:val="00CF365C"/>
    <w:rsid w:val="00CF61FC"/>
    <w:rsid w:val="00D025EC"/>
    <w:rsid w:val="00D03DA2"/>
    <w:rsid w:val="00D03DDC"/>
    <w:rsid w:val="00D073E3"/>
    <w:rsid w:val="00D3221A"/>
    <w:rsid w:val="00D43B2B"/>
    <w:rsid w:val="00D62112"/>
    <w:rsid w:val="00D66C6E"/>
    <w:rsid w:val="00D722AB"/>
    <w:rsid w:val="00D72637"/>
    <w:rsid w:val="00D731EA"/>
    <w:rsid w:val="00D74E4D"/>
    <w:rsid w:val="00D8125A"/>
    <w:rsid w:val="00D81557"/>
    <w:rsid w:val="00D91533"/>
    <w:rsid w:val="00D9649F"/>
    <w:rsid w:val="00DA32C1"/>
    <w:rsid w:val="00DA43FC"/>
    <w:rsid w:val="00DB09F3"/>
    <w:rsid w:val="00DB1319"/>
    <w:rsid w:val="00DB5D25"/>
    <w:rsid w:val="00DB7F59"/>
    <w:rsid w:val="00DC0571"/>
    <w:rsid w:val="00DC3A80"/>
    <w:rsid w:val="00DD290E"/>
    <w:rsid w:val="00DE6F92"/>
    <w:rsid w:val="00DF3D0F"/>
    <w:rsid w:val="00E00F4A"/>
    <w:rsid w:val="00E10F9D"/>
    <w:rsid w:val="00E12A44"/>
    <w:rsid w:val="00E1474F"/>
    <w:rsid w:val="00E1657B"/>
    <w:rsid w:val="00E17591"/>
    <w:rsid w:val="00E175E0"/>
    <w:rsid w:val="00E21D36"/>
    <w:rsid w:val="00E23954"/>
    <w:rsid w:val="00E361A6"/>
    <w:rsid w:val="00E36F78"/>
    <w:rsid w:val="00E374FF"/>
    <w:rsid w:val="00E41D08"/>
    <w:rsid w:val="00E42FB3"/>
    <w:rsid w:val="00E44830"/>
    <w:rsid w:val="00E45132"/>
    <w:rsid w:val="00E47315"/>
    <w:rsid w:val="00E511B6"/>
    <w:rsid w:val="00E53D04"/>
    <w:rsid w:val="00E57CEE"/>
    <w:rsid w:val="00E70128"/>
    <w:rsid w:val="00E7675A"/>
    <w:rsid w:val="00E8180B"/>
    <w:rsid w:val="00E90000"/>
    <w:rsid w:val="00E90809"/>
    <w:rsid w:val="00E919BA"/>
    <w:rsid w:val="00E91D45"/>
    <w:rsid w:val="00E94047"/>
    <w:rsid w:val="00E96E0E"/>
    <w:rsid w:val="00EB1B65"/>
    <w:rsid w:val="00EB27F1"/>
    <w:rsid w:val="00EB321C"/>
    <w:rsid w:val="00EB63B1"/>
    <w:rsid w:val="00EC24B4"/>
    <w:rsid w:val="00EC2DB0"/>
    <w:rsid w:val="00ED586B"/>
    <w:rsid w:val="00EE316F"/>
    <w:rsid w:val="00EE376D"/>
    <w:rsid w:val="00EF29A6"/>
    <w:rsid w:val="00EF43D8"/>
    <w:rsid w:val="00EF64D7"/>
    <w:rsid w:val="00F03C7A"/>
    <w:rsid w:val="00F1044F"/>
    <w:rsid w:val="00F17262"/>
    <w:rsid w:val="00F24BF9"/>
    <w:rsid w:val="00F2527B"/>
    <w:rsid w:val="00F2592B"/>
    <w:rsid w:val="00F25C7C"/>
    <w:rsid w:val="00F27C5D"/>
    <w:rsid w:val="00F31314"/>
    <w:rsid w:val="00F367CA"/>
    <w:rsid w:val="00F41609"/>
    <w:rsid w:val="00F42747"/>
    <w:rsid w:val="00F44B7D"/>
    <w:rsid w:val="00F469BB"/>
    <w:rsid w:val="00F50B58"/>
    <w:rsid w:val="00F53520"/>
    <w:rsid w:val="00F61768"/>
    <w:rsid w:val="00F74352"/>
    <w:rsid w:val="00F751A5"/>
    <w:rsid w:val="00F75BFE"/>
    <w:rsid w:val="00F906E2"/>
    <w:rsid w:val="00F95B09"/>
    <w:rsid w:val="00FA45D3"/>
    <w:rsid w:val="00FA78EE"/>
    <w:rsid w:val="00FB3183"/>
    <w:rsid w:val="00FB4992"/>
    <w:rsid w:val="00FB5F61"/>
    <w:rsid w:val="00FD1EA7"/>
    <w:rsid w:val="00FD7CF9"/>
    <w:rsid w:val="00FE0CD7"/>
    <w:rsid w:val="00FF1A28"/>
    <w:rsid w:val="00FF30EF"/>
  </w:rsids>
  <m:mathPr>
    <m:mathFont m:val="Cambria Math"/>
    <m:brkBin m:val="before"/>
    <m:brkBinSub m:val="--"/>
    <m:smallFrac m:val="0"/>
    <m:dispDef/>
    <m:lMargin m:val="0"/>
    <m:rMargin m:val="0"/>
    <m:defJc m:val="centerGroup"/>
    <m:wrapIndent m:val="1440"/>
    <m:intLim m:val="subSup"/>
    <m:naryLim m:val="undOvr"/>
  </m:mathPr>
  <w:themeFontLang w:val="fr-LU"/>
  <w:clrSchemeMapping w:bg1="light1" w:t1="dark1" w:bg2="light2" w:t2="dark2" w:accent1="accent1" w:accent2="accent2" w:accent3="accent3" w:accent4="accent4" w:accent5="accent5" w:accent6="accent6" w:hyperlink="hyperlink" w:followedHyperlink="followedHyperlink"/>
  <w:shapeDefaults>
    <o:shapedefaults v:ext="edit" spidmax="2120">
      <o:colormenu v:ext="edit" fillcolor="none" strokecolor="none [3213]"/>
    </o:shapedefaults>
    <o:shapelayout v:ext="edit">
      <o:idmap v:ext="edit" data="2"/>
      <o:rules v:ext="edit">
        <o:r id="V:Rule2" type="connector" idref="#Gerader Verbinder 4"/>
        <o:r id="V:Rule3" type="connector" idref="#_x0000_s2117"/>
      </o:rules>
    </o:shapelayout>
  </w:shapeDefaults>
  <w:decimalSymbol w:val=","/>
  <w:listSeparator w:val=";"/>
  <w14:docId w14:val="1CDC372A"/>
  <w15:docId w15:val="{51DEB996-8559-4B7A-905D-C9F711691F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0"/>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10CFB"/>
    <w:pPr>
      <w:spacing w:after="120" w:line="240" w:lineRule="auto"/>
      <w:jc w:val="both"/>
    </w:pPr>
  </w:style>
  <w:style w:type="paragraph" w:styleId="berschrift1">
    <w:name w:val="heading 1"/>
    <w:basedOn w:val="Textkrper"/>
    <w:next w:val="ENV2023"/>
    <w:link w:val="berschrift1Zchn"/>
    <w:qFormat/>
    <w:rsid w:val="0074032F"/>
    <w:pPr>
      <w:numPr>
        <w:numId w:val="1"/>
      </w:numPr>
      <w:tabs>
        <w:tab w:val="left" w:pos="1152"/>
      </w:tabs>
      <w:spacing w:before="240" w:after="360"/>
      <w:ind w:left="1151" w:hanging="1151"/>
      <w:outlineLvl w:val="0"/>
    </w:pPr>
    <w:rPr>
      <w:b/>
      <w:color w:val="6FB144"/>
      <w:spacing w:val="5"/>
      <w:sz w:val="40"/>
      <w:szCs w:val="40"/>
      <w:lang w:val="de-DE"/>
    </w:rPr>
  </w:style>
  <w:style w:type="paragraph" w:styleId="berschrift2">
    <w:name w:val="heading 2"/>
    <w:basedOn w:val="ENV2023"/>
    <w:next w:val="ENV2023"/>
    <w:link w:val="berschrift2Zchn"/>
    <w:qFormat/>
    <w:rsid w:val="0050282D"/>
    <w:pPr>
      <w:numPr>
        <w:ilvl w:val="1"/>
        <w:numId w:val="1"/>
      </w:numPr>
      <w:tabs>
        <w:tab w:val="left" w:pos="1152"/>
      </w:tabs>
      <w:spacing w:after="240" w:line="240" w:lineRule="atLeast"/>
      <w:ind w:left="1151" w:hanging="1151"/>
      <w:outlineLvl w:val="1"/>
    </w:pPr>
    <w:rPr>
      <w:b/>
      <w:color w:val="6FB144"/>
      <w:sz w:val="32"/>
      <w:szCs w:val="32"/>
    </w:rPr>
  </w:style>
  <w:style w:type="paragraph" w:styleId="berschrift3">
    <w:name w:val="heading 3"/>
    <w:basedOn w:val="ENV2023"/>
    <w:next w:val="ENV2023"/>
    <w:link w:val="berschrift3Zchn"/>
    <w:qFormat/>
    <w:rsid w:val="0050282D"/>
    <w:pPr>
      <w:numPr>
        <w:ilvl w:val="2"/>
        <w:numId w:val="1"/>
      </w:numPr>
      <w:tabs>
        <w:tab w:val="left" w:pos="1152"/>
      </w:tabs>
      <w:spacing w:after="240" w:line="240" w:lineRule="atLeast"/>
      <w:ind w:left="1151" w:hanging="1151"/>
      <w:outlineLvl w:val="2"/>
    </w:pPr>
    <w:rPr>
      <w:b/>
      <w:iCs/>
      <w:color w:val="6FB144"/>
      <w:spacing w:val="5"/>
      <w:sz w:val="28"/>
      <w:szCs w:val="24"/>
    </w:rPr>
  </w:style>
  <w:style w:type="paragraph" w:styleId="berschrift4">
    <w:name w:val="heading 4"/>
    <w:basedOn w:val="Standard"/>
    <w:next w:val="Standard"/>
    <w:link w:val="berschrift4Zchn"/>
    <w:autoRedefine/>
    <w:qFormat/>
    <w:rsid w:val="00CC484F"/>
    <w:pPr>
      <w:numPr>
        <w:ilvl w:val="3"/>
        <w:numId w:val="1"/>
      </w:numPr>
      <w:tabs>
        <w:tab w:val="left" w:pos="1170"/>
        <w:tab w:val="left" w:pos="8080"/>
      </w:tabs>
      <w:spacing w:after="0" w:line="360" w:lineRule="auto"/>
      <w:ind w:left="1168" w:hanging="1168"/>
      <w:outlineLvl w:val="3"/>
    </w:pPr>
    <w:rPr>
      <w:bCs/>
      <w:color w:val="1F497D" w:themeColor="text2"/>
      <w:spacing w:val="5"/>
      <w:sz w:val="24"/>
    </w:rPr>
  </w:style>
  <w:style w:type="paragraph" w:styleId="berschrift5">
    <w:name w:val="heading 5"/>
    <w:basedOn w:val="Standard"/>
    <w:next w:val="Standard"/>
    <w:link w:val="berschrift5Zchn"/>
    <w:autoRedefine/>
    <w:qFormat/>
    <w:rsid w:val="00CC484F"/>
    <w:pPr>
      <w:numPr>
        <w:ilvl w:val="4"/>
        <w:numId w:val="1"/>
      </w:numPr>
      <w:tabs>
        <w:tab w:val="right" w:pos="8505"/>
      </w:tabs>
      <w:spacing w:after="0" w:line="360" w:lineRule="auto"/>
      <w:ind w:left="1162" w:hanging="1162"/>
      <w:outlineLvl w:val="4"/>
    </w:pPr>
    <w:rPr>
      <w:color w:val="1F497D" w:themeColor="text2"/>
      <w:sz w:val="24"/>
      <w:szCs w:val="24"/>
    </w:rPr>
  </w:style>
  <w:style w:type="paragraph" w:styleId="berschrift6">
    <w:name w:val="heading 6"/>
    <w:basedOn w:val="Standard"/>
    <w:next w:val="Standard"/>
    <w:link w:val="berschrift6Zchn"/>
    <w:rsid w:val="00400EBE"/>
    <w:pPr>
      <w:numPr>
        <w:ilvl w:val="5"/>
        <w:numId w:val="1"/>
      </w:numPr>
      <w:shd w:val="clear" w:color="auto" w:fill="FFFFFF"/>
      <w:spacing w:after="0" w:line="271" w:lineRule="auto"/>
      <w:outlineLvl w:val="5"/>
    </w:pPr>
    <w:rPr>
      <w:b/>
      <w:bCs/>
      <w:color w:val="595959"/>
      <w:spacing w:val="5"/>
    </w:rPr>
  </w:style>
  <w:style w:type="paragraph" w:styleId="berschrift7">
    <w:name w:val="heading 7"/>
    <w:basedOn w:val="Standard"/>
    <w:next w:val="Standard"/>
    <w:link w:val="berschrift7Zchn"/>
    <w:autoRedefine/>
    <w:rsid w:val="00400EBE"/>
    <w:pPr>
      <w:numPr>
        <w:ilvl w:val="6"/>
        <w:numId w:val="1"/>
      </w:numPr>
      <w:spacing w:after="0"/>
      <w:outlineLvl w:val="6"/>
    </w:pPr>
    <w:rPr>
      <w:b/>
      <w:bCs/>
      <w:i/>
      <w:iCs/>
      <w:color w:val="5A5A5A"/>
      <w:sz w:val="20"/>
      <w:szCs w:val="20"/>
    </w:rPr>
  </w:style>
  <w:style w:type="paragraph" w:styleId="berschrift8">
    <w:name w:val="heading 8"/>
    <w:basedOn w:val="Standard"/>
    <w:next w:val="Standard"/>
    <w:link w:val="berschrift8Zchn"/>
    <w:autoRedefine/>
    <w:rsid w:val="00400EBE"/>
    <w:pPr>
      <w:numPr>
        <w:ilvl w:val="7"/>
        <w:numId w:val="1"/>
      </w:numPr>
      <w:spacing w:after="0"/>
      <w:outlineLvl w:val="7"/>
    </w:pPr>
    <w:rPr>
      <w:b/>
      <w:bCs/>
      <w:color w:val="7F7F7F"/>
      <w:sz w:val="20"/>
      <w:szCs w:val="20"/>
    </w:rPr>
  </w:style>
  <w:style w:type="paragraph" w:styleId="berschrift9">
    <w:name w:val="heading 9"/>
    <w:basedOn w:val="Standard"/>
    <w:next w:val="Standard"/>
    <w:link w:val="berschrift9Zchn"/>
    <w:autoRedefine/>
    <w:rsid w:val="00400EBE"/>
    <w:pPr>
      <w:numPr>
        <w:ilvl w:val="8"/>
        <w:numId w:val="1"/>
      </w:numPr>
      <w:spacing w:after="0"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74032F"/>
    <w:rPr>
      <w:b/>
      <w:color w:val="6FB144"/>
      <w:spacing w:val="5"/>
      <w:sz w:val="40"/>
      <w:szCs w:val="40"/>
      <w:lang w:val="de-DE"/>
    </w:rPr>
  </w:style>
  <w:style w:type="character" w:customStyle="1" w:styleId="berschrift2Zchn">
    <w:name w:val="Überschrift 2 Zchn"/>
    <w:basedOn w:val="Absatz-Standardschriftart"/>
    <w:link w:val="berschrift2"/>
    <w:rsid w:val="0050282D"/>
    <w:rPr>
      <w:rFonts w:ascii="Calibri" w:hAnsi="Calibri"/>
      <w:b/>
      <w:color w:val="6FB144"/>
      <w:sz w:val="32"/>
      <w:szCs w:val="32"/>
      <w:lang w:val="de-DE"/>
    </w:rPr>
  </w:style>
  <w:style w:type="character" w:customStyle="1" w:styleId="berschrift3Zchn">
    <w:name w:val="Überschrift 3 Zchn"/>
    <w:basedOn w:val="Absatz-Standardschriftart"/>
    <w:link w:val="berschrift3"/>
    <w:rsid w:val="0050282D"/>
    <w:rPr>
      <w:rFonts w:ascii="Calibri" w:hAnsi="Calibri"/>
      <w:b/>
      <w:iCs/>
      <w:color w:val="6FB144"/>
      <w:spacing w:val="5"/>
      <w:sz w:val="28"/>
      <w:szCs w:val="24"/>
      <w:lang w:val="de-DE"/>
    </w:rPr>
  </w:style>
  <w:style w:type="character" w:customStyle="1" w:styleId="berschrift4Zchn">
    <w:name w:val="Überschrift 4 Zchn"/>
    <w:basedOn w:val="Absatz-Standardschriftart"/>
    <w:link w:val="berschrift4"/>
    <w:rsid w:val="00CC484F"/>
    <w:rPr>
      <w:bCs/>
      <w:color w:val="1F497D" w:themeColor="text2"/>
      <w:spacing w:val="5"/>
      <w:sz w:val="24"/>
    </w:rPr>
  </w:style>
  <w:style w:type="character" w:customStyle="1" w:styleId="berschrift5Zchn">
    <w:name w:val="Überschrift 5 Zchn"/>
    <w:basedOn w:val="Absatz-Standardschriftart"/>
    <w:link w:val="berschrift5"/>
    <w:rsid w:val="00CC484F"/>
    <w:rPr>
      <w:color w:val="1F497D" w:themeColor="text2"/>
      <w:sz w:val="24"/>
      <w:szCs w:val="24"/>
    </w:rPr>
  </w:style>
  <w:style w:type="character" w:customStyle="1" w:styleId="berschrift6Zchn">
    <w:name w:val="Überschrift 6 Zchn"/>
    <w:basedOn w:val="Absatz-Standardschriftart"/>
    <w:link w:val="berschrift6"/>
    <w:rsid w:val="00400EBE"/>
    <w:rPr>
      <w:b/>
      <w:bCs/>
      <w:color w:val="595959"/>
      <w:spacing w:val="5"/>
      <w:shd w:val="clear" w:color="auto" w:fill="FFFFFF"/>
    </w:rPr>
  </w:style>
  <w:style w:type="character" w:customStyle="1" w:styleId="berschrift7Zchn">
    <w:name w:val="Überschrift 7 Zchn"/>
    <w:basedOn w:val="Absatz-Standardschriftart"/>
    <w:link w:val="berschrift7"/>
    <w:rsid w:val="00400EBE"/>
    <w:rPr>
      <w:b/>
      <w:bCs/>
      <w:i/>
      <w:iCs/>
      <w:color w:val="5A5A5A"/>
      <w:sz w:val="20"/>
      <w:szCs w:val="20"/>
    </w:rPr>
  </w:style>
  <w:style w:type="character" w:customStyle="1" w:styleId="berschrift8Zchn">
    <w:name w:val="Überschrift 8 Zchn"/>
    <w:basedOn w:val="Absatz-Standardschriftart"/>
    <w:link w:val="berschrift8"/>
    <w:rsid w:val="00400EBE"/>
    <w:rPr>
      <w:b/>
      <w:bCs/>
      <w:color w:val="7F7F7F"/>
      <w:sz w:val="20"/>
      <w:szCs w:val="20"/>
    </w:rPr>
  </w:style>
  <w:style w:type="character" w:customStyle="1" w:styleId="berschrift9Zchn">
    <w:name w:val="Überschrift 9 Zchn"/>
    <w:basedOn w:val="Absatz-Standardschriftart"/>
    <w:link w:val="berschrift9"/>
    <w:rsid w:val="00400EBE"/>
    <w:rPr>
      <w:b/>
      <w:bCs/>
      <w:i/>
      <w:iCs/>
      <w:color w:val="7F7F7F"/>
      <w:sz w:val="18"/>
      <w:szCs w:val="18"/>
    </w:rPr>
  </w:style>
  <w:style w:type="paragraph" w:styleId="Beschriftung">
    <w:name w:val="caption"/>
    <w:basedOn w:val="Textkrper"/>
    <w:next w:val="ENV2023"/>
    <w:uiPriority w:val="35"/>
    <w:qFormat/>
    <w:rsid w:val="0067287D"/>
    <w:rPr>
      <w:rFonts w:ascii="Calibri" w:hAnsi="Calibri"/>
      <w:spacing w:val="10"/>
      <w:sz w:val="18"/>
      <w:szCs w:val="18"/>
    </w:rPr>
  </w:style>
  <w:style w:type="paragraph" w:styleId="Fuzeile">
    <w:name w:val="footer"/>
    <w:aliases w:val="Titre3"/>
    <w:basedOn w:val="Standard"/>
    <w:link w:val="FuzeileZchn"/>
    <w:uiPriority w:val="99"/>
    <w:rsid w:val="00400EBE"/>
    <w:pPr>
      <w:tabs>
        <w:tab w:val="center" w:pos="4536"/>
        <w:tab w:val="right" w:pos="9072"/>
      </w:tabs>
    </w:pPr>
    <w:rPr>
      <w:color w:val="31849B"/>
      <w:szCs w:val="20"/>
    </w:rPr>
  </w:style>
  <w:style w:type="character" w:customStyle="1" w:styleId="FuzeileZchn">
    <w:name w:val="Fußzeile Zchn"/>
    <w:aliases w:val="Titre3 Zchn"/>
    <w:basedOn w:val="Absatz-Standardschriftart"/>
    <w:link w:val="Fuzeile"/>
    <w:uiPriority w:val="99"/>
    <w:rsid w:val="00400EBE"/>
    <w:rPr>
      <w:rFonts w:ascii="Calibri" w:eastAsia="Times New Roman" w:hAnsi="Calibri" w:cs="Times New Roman"/>
      <w:noProof/>
      <w:color w:val="31849B"/>
      <w:sz w:val="23"/>
      <w:szCs w:val="20"/>
      <w:lang w:val="fr-FR" w:bidi="en-US"/>
    </w:rPr>
  </w:style>
  <w:style w:type="paragraph" w:styleId="Kopfzeile">
    <w:name w:val="header"/>
    <w:basedOn w:val="KeinLeerraum"/>
    <w:link w:val="KopfzeileZchn"/>
    <w:unhideWhenUsed/>
    <w:rsid w:val="004B216C"/>
    <w:pPr>
      <w:pBdr>
        <w:bottom w:val="single" w:sz="4" w:space="1" w:color="auto"/>
      </w:pBdr>
      <w:tabs>
        <w:tab w:val="right" w:pos="9639"/>
      </w:tabs>
      <w:spacing w:line="276" w:lineRule="auto"/>
      <w:ind w:right="-567"/>
      <w:jc w:val="left"/>
    </w:pPr>
    <w:rPr>
      <w:color w:val="4F81BD" w:themeColor="accent1"/>
      <w:lang w:val="fr-LU"/>
    </w:rPr>
  </w:style>
  <w:style w:type="character" w:customStyle="1" w:styleId="KopfzeileZchn">
    <w:name w:val="Kopfzeile Zchn"/>
    <w:basedOn w:val="Absatz-Standardschriftart"/>
    <w:link w:val="Kopfzeile"/>
    <w:rsid w:val="004B216C"/>
    <w:rPr>
      <w:rFonts w:ascii="Calibri" w:eastAsia="Times New Roman" w:hAnsi="Calibri" w:cs="Times New Roman"/>
      <w:color w:val="4F81BD" w:themeColor="accent1"/>
      <w:lang w:val="fr-LU" w:bidi="en-US"/>
    </w:rPr>
  </w:style>
  <w:style w:type="paragraph" w:styleId="Verzeichnis2">
    <w:name w:val="toc 2"/>
    <w:basedOn w:val="Standard"/>
    <w:next w:val="Standard"/>
    <w:autoRedefine/>
    <w:uiPriority w:val="39"/>
    <w:unhideWhenUsed/>
    <w:qFormat/>
    <w:rsid w:val="00970073"/>
    <w:pPr>
      <w:spacing w:before="60" w:after="60" w:line="320" w:lineRule="atLeast"/>
      <w:ind w:left="425" w:hanging="425"/>
    </w:pPr>
    <w:rPr>
      <w:rFonts w:ascii="Calibri" w:hAnsi="Calibri" w:cstheme="minorHAnsi"/>
      <w:sz w:val="20"/>
      <w:szCs w:val="20"/>
    </w:rPr>
  </w:style>
  <w:style w:type="paragraph" w:styleId="Verzeichnis1">
    <w:name w:val="toc 1"/>
    <w:basedOn w:val="Standard"/>
    <w:next w:val="Standard"/>
    <w:autoRedefine/>
    <w:uiPriority w:val="39"/>
    <w:unhideWhenUsed/>
    <w:qFormat/>
    <w:rsid w:val="00CC2C11"/>
    <w:pPr>
      <w:tabs>
        <w:tab w:val="right" w:leader="dot" w:pos="9062"/>
      </w:tabs>
      <w:spacing w:before="120" w:after="60"/>
      <w:ind w:left="397" w:hanging="397"/>
      <w:jc w:val="left"/>
    </w:pPr>
    <w:rPr>
      <w:rFonts w:ascii="Calibri" w:hAnsi="Calibri" w:cstheme="minorHAnsi"/>
      <w:b/>
      <w:bCs/>
      <w:szCs w:val="20"/>
    </w:rPr>
  </w:style>
  <w:style w:type="paragraph" w:styleId="Verzeichnis3">
    <w:name w:val="toc 3"/>
    <w:basedOn w:val="Standard"/>
    <w:next w:val="Standard"/>
    <w:link w:val="Verzeichnis3Zchn"/>
    <w:autoRedefine/>
    <w:uiPriority w:val="39"/>
    <w:unhideWhenUsed/>
    <w:qFormat/>
    <w:rsid w:val="0091695F"/>
    <w:pPr>
      <w:spacing w:after="0" w:line="320" w:lineRule="atLeast"/>
      <w:ind w:left="1560" w:hanging="709"/>
    </w:pPr>
    <w:rPr>
      <w:rFonts w:ascii="Calibri" w:hAnsi="Calibri" w:cstheme="minorHAnsi"/>
      <w:iCs/>
      <w:sz w:val="20"/>
      <w:szCs w:val="20"/>
    </w:rPr>
  </w:style>
  <w:style w:type="paragraph" w:styleId="KeinLeerraum">
    <w:name w:val="No Spacing"/>
    <w:basedOn w:val="Standard"/>
    <w:qFormat/>
    <w:rsid w:val="00400EBE"/>
    <w:pPr>
      <w:spacing w:after="0"/>
    </w:pPr>
  </w:style>
  <w:style w:type="paragraph" w:customStyle="1" w:styleId="Titredurapport">
    <w:name w:val="Titre du rapport"/>
    <w:basedOn w:val="Titreduprojet"/>
    <w:rsid w:val="004B216C"/>
    <w:rPr>
      <w:rFonts w:asciiTheme="minorHAnsi" w:hAnsiTheme="minorHAnsi"/>
      <w:sz w:val="36"/>
      <w:szCs w:val="36"/>
    </w:rPr>
  </w:style>
  <w:style w:type="paragraph" w:styleId="Textkrper2">
    <w:name w:val="Body Text 2"/>
    <w:basedOn w:val="Standard"/>
    <w:link w:val="Textkrper2Zchn"/>
    <w:semiHidden/>
    <w:rsid w:val="00400EBE"/>
    <w:pPr>
      <w:spacing w:before="120" w:after="0"/>
    </w:pPr>
    <w:rPr>
      <w:rFonts w:ascii="Tahoma" w:hAnsi="Tahoma"/>
      <w:sz w:val="44"/>
      <w:szCs w:val="20"/>
      <w:lang w:val="en-GB"/>
    </w:rPr>
  </w:style>
  <w:style w:type="character" w:customStyle="1" w:styleId="Textkrper2Zchn">
    <w:name w:val="Textkörper 2 Zchn"/>
    <w:basedOn w:val="Absatz-Standardschriftart"/>
    <w:link w:val="Textkrper2"/>
    <w:semiHidden/>
    <w:rsid w:val="00400EBE"/>
    <w:rPr>
      <w:rFonts w:ascii="Tahoma" w:eastAsia="Times New Roman" w:hAnsi="Tahoma" w:cs="Times New Roman"/>
      <w:sz w:val="44"/>
      <w:szCs w:val="20"/>
      <w:lang w:val="en-GB"/>
    </w:rPr>
  </w:style>
  <w:style w:type="paragraph" w:styleId="Textkrper-Einzug2">
    <w:name w:val="Body Text Indent 2"/>
    <w:basedOn w:val="Standard"/>
    <w:link w:val="Textkrper-Einzug2Zchn"/>
    <w:uiPriority w:val="99"/>
    <w:unhideWhenUsed/>
    <w:rsid w:val="00400EBE"/>
    <w:pPr>
      <w:spacing w:line="480" w:lineRule="auto"/>
      <w:ind w:left="283"/>
    </w:pPr>
  </w:style>
  <w:style w:type="character" w:customStyle="1" w:styleId="Textkrper-Einzug2Zchn">
    <w:name w:val="Textkörper-Einzug 2 Zchn"/>
    <w:basedOn w:val="Absatz-Standardschriftart"/>
    <w:link w:val="Textkrper-Einzug2"/>
    <w:uiPriority w:val="99"/>
    <w:rsid w:val="00400EBE"/>
    <w:rPr>
      <w:rFonts w:ascii="Calibri" w:eastAsia="Times New Roman" w:hAnsi="Calibri" w:cs="Times New Roman"/>
      <w:noProof/>
      <w:sz w:val="23"/>
      <w:szCs w:val="16"/>
      <w:lang w:val="fr-FR" w:bidi="en-US"/>
    </w:rPr>
  </w:style>
  <w:style w:type="paragraph" w:customStyle="1" w:styleId="Titretableau">
    <w:name w:val="Titre tableau"/>
    <w:basedOn w:val="KeinLeerraum"/>
    <w:qFormat/>
    <w:rsid w:val="004B216C"/>
    <w:rPr>
      <w:b/>
      <w:bCs/>
      <w:color w:val="31849B"/>
      <w:lang w:val="fr-FR"/>
    </w:rPr>
  </w:style>
  <w:style w:type="paragraph" w:styleId="Sprechblasentext">
    <w:name w:val="Balloon Text"/>
    <w:basedOn w:val="Standard"/>
    <w:link w:val="SprechblasentextZchn"/>
    <w:uiPriority w:val="99"/>
    <w:semiHidden/>
    <w:unhideWhenUsed/>
    <w:rsid w:val="006A7F23"/>
    <w:pPr>
      <w:spacing w:after="0"/>
    </w:pPr>
    <w:rPr>
      <w:rFonts w:ascii="Tahoma" w:hAnsi="Tahoma" w:cs="Tahoma"/>
      <w:sz w:val="16"/>
    </w:rPr>
  </w:style>
  <w:style w:type="character" w:customStyle="1" w:styleId="SprechblasentextZchn">
    <w:name w:val="Sprechblasentext Zchn"/>
    <w:basedOn w:val="Absatz-Standardschriftart"/>
    <w:link w:val="Sprechblasentext"/>
    <w:uiPriority w:val="99"/>
    <w:semiHidden/>
    <w:rsid w:val="006A7F23"/>
    <w:rPr>
      <w:rFonts w:ascii="Tahoma" w:eastAsia="Times New Roman" w:hAnsi="Tahoma" w:cs="Tahoma"/>
      <w:noProof/>
      <w:sz w:val="16"/>
      <w:szCs w:val="16"/>
      <w:lang w:val="fr-FR" w:bidi="en-US"/>
    </w:rPr>
  </w:style>
  <w:style w:type="paragraph" w:styleId="Listenabsatz">
    <w:name w:val="List Paragraph"/>
    <w:basedOn w:val="Standard"/>
    <w:link w:val="ListenabsatzZchn"/>
    <w:uiPriority w:val="34"/>
    <w:qFormat/>
    <w:rsid w:val="009A265B"/>
    <w:pPr>
      <w:ind w:left="720"/>
      <w:contextualSpacing/>
    </w:pPr>
  </w:style>
  <w:style w:type="table" w:styleId="Tabellenraster">
    <w:name w:val="Table Grid"/>
    <w:basedOn w:val="NormaleTabelle"/>
    <w:uiPriority w:val="59"/>
    <w:rsid w:val="009E1D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11">
    <w:name w:val="Light List - Accent 11"/>
    <w:basedOn w:val="NormaleTabelle"/>
    <w:uiPriority w:val="61"/>
    <w:rsid w:val="00422823"/>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locktext">
    <w:name w:val="Block Text"/>
    <w:basedOn w:val="Standard"/>
    <w:uiPriority w:val="99"/>
    <w:semiHidden/>
    <w:unhideWhenUsed/>
    <w:rsid w:val="0028649D"/>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eastAsiaTheme="minorEastAsia"/>
      <w:i/>
      <w:iCs/>
      <w:color w:val="4F81BD" w:themeColor="accent1"/>
    </w:rPr>
  </w:style>
  <w:style w:type="character" w:styleId="Hyperlink">
    <w:name w:val="Hyperlink"/>
    <w:basedOn w:val="Absatz-Standardschriftart"/>
    <w:uiPriority w:val="99"/>
    <w:unhideWhenUsed/>
    <w:rsid w:val="00303A37"/>
    <w:rPr>
      <w:color w:val="0000FF" w:themeColor="hyperlink"/>
      <w:u w:val="single"/>
    </w:rPr>
  </w:style>
  <w:style w:type="paragraph" w:styleId="Verzeichnis4">
    <w:name w:val="toc 4"/>
    <w:basedOn w:val="Standard"/>
    <w:next w:val="Standard"/>
    <w:autoRedefine/>
    <w:uiPriority w:val="39"/>
    <w:unhideWhenUsed/>
    <w:rsid w:val="00600BB5"/>
    <w:pPr>
      <w:spacing w:after="0"/>
      <w:ind w:left="660"/>
      <w:jc w:val="left"/>
    </w:pPr>
    <w:rPr>
      <w:rFonts w:cstheme="minorHAnsi"/>
      <w:sz w:val="18"/>
      <w:szCs w:val="18"/>
    </w:rPr>
  </w:style>
  <w:style w:type="paragraph" w:styleId="Verzeichnis5">
    <w:name w:val="toc 5"/>
    <w:basedOn w:val="Standard"/>
    <w:next w:val="Standard"/>
    <w:autoRedefine/>
    <w:uiPriority w:val="39"/>
    <w:unhideWhenUsed/>
    <w:rsid w:val="00083DB7"/>
    <w:pPr>
      <w:spacing w:after="0"/>
      <w:ind w:left="880"/>
      <w:jc w:val="left"/>
    </w:pPr>
    <w:rPr>
      <w:rFonts w:cstheme="minorHAnsi"/>
      <w:sz w:val="18"/>
      <w:szCs w:val="18"/>
    </w:rPr>
  </w:style>
  <w:style w:type="paragraph" w:styleId="Verzeichnis6">
    <w:name w:val="toc 6"/>
    <w:basedOn w:val="Standard"/>
    <w:next w:val="Standard"/>
    <w:autoRedefine/>
    <w:uiPriority w:val="39"/>
    <w:unhideWhenUsed/>
    <w:rsid w:val="00893DEA"/>
    <w:pPr>
      <w:spacing w:after="0"/>
      <w:ind w:left="1100"/>
      <w:jc w:val="left"/>
    </w:pPr>
    <w:rPr>
      <w:rFonts w:cstheme="minorHAnsi"/>
      <w:sz w:val="18"/>
      <w:szCs w:val="18"/>
    </w:rPr>
  </w:style>
  <w:style w:type="paragraph" w:styleId="Verzeichnis7">
    <w:name w:val="toc 7"/>
    <w:basedOn w:val="Standard"/>
    <w:next w:val="Standard"/>
    <w:autoRedefine/>
    <w:uiPriority w:val="39"/>
    <w:unhideWhenUsed/>
    <w:rsid w:val="00893DEA"/>
    <w:pPr>
      <w:spacing w:after="0"/>
      <w:ind w:left="1320"/>
      <w:jc w:val="left"/>
    </w:pPr>
    <w:rPr>
      <w:rFonts w:cstheme="minorHAnsi"/>
      <w:sz w:val="18"/>
      <w:szCs w:val="18"/>
    </w:rPr>
  </w:style>
  <w:style w:type="paragraph" w:styleId="Verzeichnis8">
    <w:name w:val="toc 8"/>
    <w:basedOn w:val="Standard"/>
    <w:next w:val="Standard"/>
    <w:autoRedefine/>
    <w:uiPriority w:val="39"/>
    <w:unhideWhenUsed/>
    <w:rsid w:val="00893DEA"/>
    <w:pPr>
      <w:spacing w:after="0"/>
      <w:ind w:left="1540"/>
      <w:jc w:val="left"/>
    </w:pPr>
    <w:rPr>
      <w:rFonts w:cstheme="minorHAnsi"/>
      <w:sz w:val="18"/>
      <w:szCs w:val="18"/>
    </w:rPr>
  </w:style>
  <w:style w:type="paragraph" w:styleId="Verzeichnis9">
    <w:name w:val="toc 9"/>
    <w:basedOn w:val="Standard"/>
    <w:next w:val="Standard"/>
    <w:autoRedefine/>
    <w:uiPriority w:val="39"/>
    <w:unhideWhenUsed/>
    <w:rsid w:val="00893DEA"/>
    <w:pPr>
      <w:spacing w:after="0"/>
      <w:ind w:left="1760"/>
      <w:jc w:val="left"/>
    </w:pPr>
    <w:rPr>
      <w:rFonts w:cstheme="minorHAnsi"/>
      <w:sz w:val="18"/>
      <w:szCs w:val="18"/>
    </w:rPr>
  </w:style>
  <w:style w:type="paragraph" w:customStyle="1" w:styleId="Titreduprojet">
    <w:name w:val="Titre du projet"/>
    <w:rsid w:val="00DB5D25"/>
    <w:pPr>
      <w:jc w:val="center"/>
    </w:pPr>
    <w:rPr>
      <w:rFonts w:ascii="Calibri" w:eastAsia="Times New Roman" w:hAnsi="Calibri" w:cs="Times New Roman"/>
      <w:sz w:val="48"/>
      <w:szCs w:val="16"/>
      <w:lang w:val="fr-FR" w:bidi="en-US"/>
    </w:rPr>
  </w:style>
  <w:style w:type="paragraph" w:customStyle="1" w:styleId="Tabledesmatires">
    <w:name w:val="Table des matières"/>
    <w:basedOn w:val="Standard"/>
    <w:qFormat/>
    <w:rsid w:val="00083DB7"/>
    <w:rPr>
      <w:b/>
      <w:bCs/>
      <w:color w:val="31849B"/>
      <w:sz w:val="44"/>
      <w:szCs w:val="44"/>
    </w:rPr>
  </w:style>
  <w:style w:type="paragraph" w:customStyle="1" w:styleId="Normal22ptdroit">
    <w:name w:val="Normal 22 pt droit"/>
    <w:basedOn w:val="Standard"/>
    <w:qFormat/>
    <w:rsid w:val="00065F4E"/>
    <w:pPr>
      <w:jc w:val="right"/>
    </w:pPr>
    <w:rPr>
      <w:sz w:val="44"/>
      <w:szCs w:val="44"/>
    </w:rPr>
  </w:style>
  <w:style w:type="paragraph" w:customStyle="1" w:styleId="Normal18ptdroit">
    <w:name w:val="Normal 18 pt droit"/>
    <w:basedOn w:val="Standard"/>
    <w:qFormat/>
    <w:rsid w:val="00065F4E"/>
    <w:pPr>
      <w:jc w:val="right"/>
    </w:pPr>
    <w:rPr>
      <w:sz w:val="36"/>
      <w:szCs w:val="36"/>
    </w:rPr>
  </w:style>
  <w:style w:type="character" w:styleId="Platzhaltertext">
    <w:name w:val="Placeholder Text"/>
    <w:basedOn w:val="Absatz-Standardschriftart"/>
    <w:uiPriority w:val="99"/>
    <w:semiHidden/>
    <w:rsid w:val="000E4EDD"/>
    <w:rPr>
      <w:color w:val="808080"/>
    </w:rPr>
  </w:style>
  <w:style w:type="character" w:styleId="IntensiveHervorhebung">
    <w:name w:val="Intense Emphasis"/>
    <w:rsid w:val="004E63F8"/>
    <w:rPr>
      <w:iCs/>
      <w:color w:val="1F497D" w:themeColor="text2"/>
    </w:rPr>
  </w:style>
  <w:style w:type="paragraph" w:customStyle="1" w:styleId="ENV2023">
    <w:name w:val="ENV2023"/>
    <w:basedOn w:val="Textkrper"/>
    <w:link w:val="ENV2023Char"/>
    <w:qFormat/>
    <w:rsid w:val="0074032F"/>
    <w:pPr>
      <w:spacing w:line="320" w:lineRule="atLeast"/>
    </w:pPr>
    <w:rPr>
      <w:rFonts w:ascii="Calibri" w:hAnsi="Calibri"/>
      <w:lang w:val="de-DE"/>
    </w:rPr>
  </w:style>
  <w:style w:type="character" w:customStyle="1" w:styleId="ENV2023Char">
    <w:name w:val="ENV2023 Char"/>
    <w:basedOn w:val="Absatz-Standardschriftart"/>
    <w:link w:val="ENV2023"/>
    <w:rsid w:val="0074032F"/>
    <w:rPr>
      <w:rFonts w:ascii="Calibri" w:hAnsi="Calibri"/>
      <w:lang w:val="de-DE"/>
    </w:rPr>
  </w:style>
  <w:style w:type="paragraph" w:styleId="Abbildungsverzeichnis">
    <w:name w:val="table of figures"/>
    <w:basedOn w:val="Standard"/>
    <w:next w:val="Standard"/>
    <w:uiPriority w:val="99"/>
    <w:rsid w:val="0066074A"/>
    <w:pPr>
      <w:tabs>
        <w:tab w:val="right" w:leader="dot" w:pos="9072"/>
      </w:tabs>
      <w:spacing w:line="320" w:lineRule="atLeast"/>
      <w:ind w:left="720" w:right="284" w:hanging="720"/>
      <w:jc w:val="left"/>
    </w:pPr>
    <w:rPr>
      <w:rFonts w:ascii="Calibri" w:eastAsia="MS Mincho" w:hAnsi="Calibri" w:cs="Times New Roman"/>
      <w:sz w:val="20"/>
      <w:szCs w:val="20"/>
      <w:lang w:val="de-DE" w:eastAsia="de-DE"/>
    </w:rPr>
  </w:style>
  <w:style w:type="paragraph" w:customStyle="1" w:styleId="ENV2016">
    <w:name w:val="ENV2016"/>
    <w:basedOn w:val="Textkrper"/>
    <w:link w:val="ENV2016Zchn"/>
    <w:qFormat/>
    <w:rsid w:val="0066074A"/>
    <w:pPr>
      <w:framePr w:wrap="around" w:vAnchor="text" w:hAnchor="text" w:y="1"/>
      <w:spacing w:line="320" w:lineRule="atLeast"/>
    </w:pPr>
    <w:rPr>
      <w:rFonts w:ascii="Calibri" w:eastAsia="MS Mincho" w:hAnsi="Calibri" w:cs="Times New Roman"/>
      <w:szCs w:val="20"/>
      <w:lang w:val="de-DE" w:eastAsia="de-DE" w:bidi="en-US"/>
    </w:rPr>
  </w:style>
  <w:style w:type="character" w:customStyle="1" w:styleId="ENV2016Zchn">
    <w:name w:val="ENV2016 Zchn"/>
    <w:basedOn w:val="TextkrperZchn"/>
    <w:link w:val="ENV2016"/>
    <w:rsid w:val="0066074A"/>
    <w:rPr>
      <w:rFonts w:ascii="Calibri" w:eastAsia="MS Mincho" w:hAnsi="Calibri" w:cs="Times New Roman"/>
      <w:szCs w:val="20"/>
      <w:lang w:val="de-DE" w:eastAsia="de-DE" w:bidi="en-US"/>
    </w:rPr>
  </w:style>
  <w:style w:type="paragraph" w:styleId="Textkrper">
    <w:name w:val="Body Text"/>
    <w:basedOn w:val="Standard"/>
    <w:link w:val="TextkrperZchn"/>
    <w:uiPriority w:val="99"/>
    <w:semiHidden/>
    <w:unhideWhenUsed/>
    <w:rsid w:val="0066074A"/>
  </w:style>
  <w:style w:type="character" w:customStyle="1" w:styleId="TextkrperZchn">
    <w:name w:val="Textkörper Zchn"/>
    <w:basedOn w:val="Absatz-Standardschriftart"/>
    <w:link w:val="Textkrper"/>
    <w:uiPriority w:val="99"/>
    <w:semiHidden/>
    <w:rsid w:val="0066074A"/>
  </w:style>
  <w:style w:type="paragraph" w:styleId="StandardWeb">
    <w:name w:val="Normal (Web)"/>
    <w:basedOn w:val="Standard"/>
    <w:uiPriority w:val="99"/>
    <w:unhideWhenUsed/>
    <w:rsid w:val="007D12BA"/>
    <w:pPr>
      <w:spacing w:before="100" w:beforeAutospacing="1" w:after="100" w:afterAutospacing="1" w:line="320" w:lineRule="atLeast"/>
    </w:pPr>
    <w:rPr>
      <w:rFonts w:ascii="Times New Roman" w:eastAsia="MS Mincho" w:hAnsi="Times New Roman" w:cs="Times New Roman"/>
      <w:sz w:val="24"/>
      <w:szCs w:val="24"/>
      <w:lang w:val="de-DE" w:eastAsia="de-DE"/>
    </w:rPr>
  </w:style>
  <w:style w:type="paragraph" w:customStyle="1" w:styleId="Tabelle1Zeile">
    <w:name w:val="Tabelle 1. Zeile"/>
    <w:basedOn w:val="Standard"/>
    <w:link w:val="Tabelle1ZeileChar"/>
    <w:qFormat/>
    <w:rsid w:val="00791836"/>
    <w:pPr>
      <w:spacing w:before="120"/>
      <w:jc w:val="center"/>
    </w:pPr>
    <w:rPr>
      <w:rFonts w:ascii="Calibri" w:eastAsia="MS Mincho" w:hAnsi="Calibri" w:cs="Times New Roman"/>
      <w:b/>
      <w:sz w:val="20"/>
      <w:szCs w:val="18"/>
      <w:lang w:val="de-DE" w:eastAsia="de-DE"/>
    </w:rPr>
  </w:style>
  <w:style w:type="paragraph" w:customStyle="1" w:styleId="Tabellentext">
    <w:name w:val="Tabellentext"/>
    <w:basedOn w:val="Standard"/>
    <w:link w:val="TabellentextChar"/>
    <w:qFormat/>
    <w:rsid w:val="00791836"/>
    <w:pPr>
      <w:spacing w:before="40" w:after="40"/>
      <w:jc w:val="left"/>
    </w:pPr>
    <w:rPr>
      <w:rFonts w:ascii="Calibri" w:eastAsia="MS Mincho" w:hAnsi="Calibri" w:cs="Times New Roman"/>
      <w:sz w:val="20"/>
      <w:szCs w:val="18"/>
      <w:lang w:val="de-DE" w:eastAsia="de-DE"/>
    </w:rPr>
  </w:style>
  <w:style w:type="character" w:customStyle="1" w:styleId="Tabelle1ZeileChar">
    <w:name w:val="Tabelle 1. Zeile Char"/>
    <w:basedOn w:val="Absatz-Standardschriftart"/>
    <w:link w:val="Tabelle1Zeile"/>
    <w:rsid w:val="00791836"/>
    <w:rPr>
      <w:rFonts w:ascii="Calibri" w:eastAsia="MS Mincho" w:hAnsi="Calibri" w:cs="Times New Roman"/>
      <w:b/>
      <w:sz w:val="20"/>
      <w:szCs w:val="18"/>
      <w:lang w:val="de-DE" w:eastAsia="de-DE"/>
    </w:rPr>
  </w:style>
  <w:style w:type="character" w:customStyle="1" w:styleId="TabellentextChar">
    <w:name w:val="Tabellentext Char"/>
    <w:basedOn w:val="Absatz-Standardschriftart"/>
    <w:link w:val="Tabellentext"/>
    <w:rsid w:val="00791836"/>
    <w:rPr>
      <w:rFonts w:ascii="Calibri" w:eastAsia="MS Mincho" w:hAnsi="Calibri" w:cs="Times New Roman"/>
      <w:sz w:val="20"/>
      <w:szCs w:val="18"/>
      <w:lang w:val="de-DE" w:eastAsia="de-DE"/>
    </w:rPr>
  </w:style>
  <w:style w:type="character" w:styleId="NichtaufgelsteErwhnung">
    <w:name w:val="Unresolved Mention"/>
    <w:basedOn w:val="Absatz-Standardschriftart"/>
    <w:uiPriority w:val="99"/>
    <w:semiHidden/>
    <w:unhideWhenUsed/>
    <w:rsid w:val="008B6D94"/>
    <w:rPr>
      <w:color w:val="605E5C"/>
      <w:shd w:val="clear" w:color="auto" w:fill="E1DFDD"/>
    </w:rPr>
  </w:style>
  <w:style w:type="paragraph" w:customStyle="1" w:styleId="NoHeading">
    <w:name w:val="NoHeading"/>
    <w:basedOn w:val="Textkrper"/>
    <w:next w:val="ENV2023"/>
    <w:link w:val="NoHeadingChar"/>
    <w:qFormat/>
    <w:rsid w:val="00B530B0"/>
    <w:pPr>
      <w:spacing w:after="240"/>
    </w:pPr>
    <w:rPr>
      <w:rFonts w:ascii="Calibri" w:hAnsi="Calibri"/>
      <w:b/>
      <w:bCs/>
      <w:color w:val="6FB144"/>
      <w:sz w:val="44"/>
      <w:szCs w:val="44"/>
    </w:rPr>
  </w:style>
  <w:style w:type="character" w:customStyle="1" w:styleId="NoHeadingChar">
    <w:name w:val="NoHeading Char"/>
    <w:basedOn w:val="ENV2023Char"/>
    <w:link w:val="NoHeading"/>
    <w:rsid w:val="007C2E92"/>
    <w:rPr>
      <w:rFonts w:ascii="Calibri" w:hAnsi="Calibri"/>
      <w:b/>
      <w:bCs/>
      <w:color w:val="6FB144"/>
      <w:sz w:val="44"/>
      <w:szCs w:val="44"/>
      <w:lang w:val="de-DE"/>
    </w:rPr>
  </w:style>
  <w:style w:type="character" w:customStyle="1" w:styleId="Verzeichnis3Zchn">
    <w:name w:val="Verzeichnis 3 Zchn"/>
    <w:basedOn w:val="Absatz-Standardschriftart"/>
    <w:link w:val="Verzeichnis3"/>
    <w:uiPriority w:val="39"/>
    <w:rsid w:val="0091695F"/>
    <w:rPr>
      <w:rFonts w:ascii="Calibri" w:hAnsi="Calibri" w:cstheme="minorHAnsi"/>
      <w:iCs/>
      <w:sz w:val="20"/>
      <w:szCs w:val="20"/>
    </w:rPr>
  </w:style>
  <w:style w:type="paragraph" w:styleId="Funotentext">
    <w:name w:val="footnote text"/>
    <w:basedOn w:val="Standard"/>
    <w:link w:val="FunotentextZchn"/>
    <w:uiPriority w:val="99"/>
    <w:qFormat/>
    <w:rsid w:val="00CE0405"/>
    <w:pPr>
      <w:spacing w:after="0"/>
    </w:pPr>
    <w:rPr>
      <w:rFonts w:eastAsia="Calibri" w:cs="Times New Roman"/>
      <w:sz w:val="18"/>
      <w:szCs w:val="18"/>
      <w:lang w:val="de-DE"/>
    </w:rPr>
  </w:style>
  <w:style w:type="character" w:customStyle="1" w:styleId="FunotentextZchn">
    <w:name w:val="Fußnotentext Zchn"/>
    <w:basedOn w:val="Absatz-Standardschriftart"/>
    <w:link w:val="Funotentext"/>
    <w:uiPriority w:val="99"/>
    <w:rsid w:val="00CE0405"/>
    <w:rPr>
      <w:rFonts w:eastAsia="Calibri" w:cs="Times New Roman"/>
      <w:sz w:val="18"/>
      <w:szCs w:val="18"/>
      <w:lang w:val="de-DE"/>
    </w:rPr>
  </w:style>
  <w:style w:type="character" w:styleId="Funotenzeichen">
    <w:name w:val="footnote reference"/>
    <w:basedOn w:val="Absatz-Standardschriftart"/>
    <w:uiPriority w:val="99"/>
    <w:rsid w:val="00CE0405"/>
    <w:rPr>
      <w:vertAlign w:val="superscript"/>
    </w:rPr>
  </w:style>
  <w:style w:type="paragraph" w:customStyle="1" w:styleId="KopfzeileENV">
    <w:name w:val="Kopfzeile ENV"/>
    <w:basedOn w:val="Kopfzeile"/>
    <w:link w:val="KopfzeileENVZchn"/>
    <w:qFormat/>
    <w:rsid w:val="006A0584"/>
    <w:pPr>
      <w:pBdr>
        <w:bottom w:val="single" w:sz="4" w:space="1" w:color="6FB144"/>
      </w:pBdr>
      <w:tabs>
        <w:tab w:val="clear" w:pos="9639"/>
        <w:tab w:val="right" w:pos="9072"/>
      </w:tabs>
      <w:ind w:right="0"/>
    </w:pPr>
    <w:rPr>
      <w:color w:val="6FB144"/>
      <w:lang w:val="de-DE"/>
    </w:rPr>
  </w:style>
  <w:style w:type="character" w:customStyle="1" w:styleId="KopfzeileENVZchn">
    <w:name w:val="Kopfzeile ENV Zchn"/>
    <w:basedOn w:val="KopfzeileZchn"/>
    <w:link w:val="KopfzeileENV"/>
    <w:rsid w:val="006A0584"/>
    <w:rPr>
      <w:rFonts w:ascii="Calibri" w:eastAsia="Times New Roman" w:hAnsi="Calibri" w:cs="Times New Roman"/>
      <w:color w:val="6FB144"/>
      <w:lang w:val="de-DE" w:bidi="en-US"/>
    </w:rPr>
  </w:style>
  <w:style w:type="table" w:customStyle="1" w:styleId="Tabellenraster1">
    <w:name w:val="Tabellenraster1"/>
    <w:basedOn w:val="NormaleTabelle"/>
    <w:next w:val="Tabellenraster"/>
    <w:uiPriority w:val="59"/>
    <w:rsid w:val="00882F73"/>
    <w:pPr>
      <w:spacing w:after="0" w:line="240" w:lineRule="auto"/>
    </w:pPr>
    <w:rPr>
      <w:rFonts w:ascii="Times New Roman" w:eastAsia="MS Mincho" w:hAnsi="Times New Roman" w:cs="Times New Roman"/>
      <w:sz w:val="20"/>
      <w:szCs w:val="20"/>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B">
    <w:name w:val="ABB"/>
    <w:basedOn w:val="Standard"/>
    <w:link w:val="ABBChar"/>
    <w:qFormat/>
    <w:rsid w:val="00B93393"/>
    <w:pPr>
      <w:spacing w:before="120" w:after="160"/>
      <w:jc w:val="left"/>
    </w:pPr>
    <w:rPr>
      <w:kern w:val="2"/>
      <w:sz w:val="18"/>
      <w:szCs w:val="18"/>
    </w:rPr>
  </w:style>
  <w:style w:type="character" w:customStyle="1" w:styleId="ABBChar">
    <w:name w:val="ABB Char"/>
    <w:basedOn w:val="Absatz-Standardschriftart"/>
    <w:link w:val="ABB"/>
    <w:rsid w:val="00B93393"/>
    <w:rPr>
      <w:kern w:val="2"/>
      <w:sz w:val="18"/>
      <w:szCs w:val="18"/>
    </w:rPr>
  </w:style>
  <w:style w:type="table" w:customStyle="1" w:styleId="Tabellenraster2">
    <w:name w:val="Tabellenraster2"/>
    <w:basedOn w:val="NormaleTabelle"/>
    <w:next w:val="Tabellenraster"/>
    <w:uiPriority w:val="39"/>
    <w:rsid w:val="00B933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enabsatzZchn">
    <w:name w:val="Listenabsatz Zchn"/>
    <w:link w:val="Listenabsatz"/>
    <w:uiPriority w:val="34"/>
    <w:locked/>
    <w:rsid w:val="00CA66FD"/>
  </w:style>
  <w:style w:type="character" w:customStyle="1" w:styleId="ng-binding">
    <w:name w:val="ng-binding"/>
    <w:basedOn w:val="Absatz-Standardschriftart"/>
    <w:rsid w:val="000A1FE2"/>
  </w:style>
  <w:style w:type="character" w:styleId="Kommentarzeichen">
    <w:name w:val="annotation reference"/>
    <w:basedOn w:val="Absatz-Standardschriftart"/>
    <w:uiPriority w:val="99"/>
    <w:semiHidden/>
    <w:unhideWhenUsed/>
    <w:rsid w:val="00786306"/>
    <w:rPr>
      <w:sz w:val="16"/>
      <w:szCs w:val="16"/>
    </w:rPr>
  </w:style>
  <w:style w:type="paragraph" w:styleId="Kommentartext">
    <w:name w:val="annotation text"/>
    <w:basedOn w:val="Standard"/>
    <w:link w:val="KommentartextZchn"/>
    <w:uiPriority w:val="99"/>
    <w:unhideWhenUsed/>
    <w:rsid w:val="00786306"/>
    <w:rPr>
      <w:sz w:val="20"/>
      <w:szCs w:val="20"/>
      <w:lang w:val="de-DE"/>
    </w:rPr>
  </w:style>
  <w:style w:type="character" w:customStyle="1" w:styleId="KommentartextZchn">
    <w:name w:val="Kommentartext Zchn"/>
    <w:basedOn w:val="Absatz-Standardschriftart"/>
    <w:link w:val="Kommentartext"/>
    <w:uiPriority w:val="99"/>
    <w:rsid w:val="00786306"/>
    <w:rPr>
      <w:sz w:val="20"/>
      <w:szCs w:val="20"/>
      <w:lang w:val="de-DE"/>
    </w:rPr>
  </w:style>
  <w:style w:type="character" w:customStyle="1" w:styleId="richtextli">
    <w:name w:val="richtext_li"/>
    <w:basedOn w:val="Absatz-Standardschriftart"/>
    <w:rsid w:val="00AC11A7"/>
  </w:style>
  <w:style w:type="paragraph" w:styleId="Kommentarthema">
    <w:name w:val="annotation subject"/>
    <w:basedOn w:val="Kommentartext"/>
    <w:next w:val="Kommentartext"/>
    <w:link w:val="KommentarthemaZchn"/>
    <w:uiPriority w:val="99"/>
    <w:semiHidden/>
    <w:unhideWhenUsed/>
    <w:rsid w:val="007D5309"/>
    <w:rPr>
      <w:b/>
      <w:bCs/>
      <w:lang w:val="en-US"/>
    </w:rPr>
  </w:style>
  <w:style w:type="character" w:customStyle="1" w:styleId="KommentarthemaZchn">
    <w:name w:val="Kommentarthema Zchn"/>
    <w:basedOn w:val="KommentartextZchn"/>
    <w:link w:val="Kommentarthema"/>
    <w:uiPriority w:val="99"/>
    <w:semiHidden/>
    <w:rsid w:val="007D5309"/>
    <w:rPr>
      <w:b/>
      <w:bCs/>
      <w:sz w:val="20"/>
      <w:szCs w:val="20"/>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49685">
      <w:bodyDiv w:val="1"/>
      <w:marLeft w:val="0"/>
      <w:marRight w:val="0"/>
      <w:marTop w:val="0"/>
      <w:marBottom w:val="0"/>
      <w:divBdr>
        <w:top w:val="none" w:sz="0" w:space="0" w:color="auto"/>
        <w:left w:val="none" w:sz="0" w:space="0" w:color="auto"/>
        <w:bottom w:val="none" w:sz="0" w:space="0" w:color="auto"/>
        <w:right w:val="none" w:sz="0" w:space="0" w:color="auto"/>
      </w:divBdr>
    </w:div>
    <w:div w:id="296688572">
      <w:bodyDiv w:val="1"/>
      <w:marLeft w:val="0"/>
      <w:marRight w:val="0"/>
      <w:marTop w:val="0"/>
      <w:marBottom w:val="0"/>
      <w:divBdr>
        <w:top w:val="none" w:sz="0" w:space="0" w:color="auto"/>
        <w:left w:val="none" w:sz="0" w:space="0" w:color="auto"/>
        <w:bottom w:val="none" w:sz="0" w:space="0" w:color="auto"/>
        <w:right w:val="none" w:sz="0" w:space="0" w:color="auto"/>
      </w:divBdr>
    </w:div>
    <w:div w:id="297733181">
      <w:bodyDiv w:val="1"/>
      <w:marLeft w:val="0"/>
      <w:marRight w:val="0"/>
      <w:marTop w:val="0"/>
      <w:marBottom w:val="0"/>
      <w:divBdr>
        <w:top w:val="none" w:sz="0" w:space="0" w:color="auto"/>
        <w:left w:val="none" w:sz="0" w:space="0" w:color="auto"/>
        <w:bottom w:val="none" w:sz="0" w:space="0" w:color="auto"/>
        <w:right w:val="none" w:sz="0" w:space="0" w:color="auto"/>
      </w:divBdr>
    </w:div>
    <w:div w:id="385495540">
      <w:bodyDiv w:val="1"/>
      <w:marLeft w:val="0"/>
      <w:marRight w:val="0"/>
      <w:marTop w:val="0"/>
      <w:marBottom w:val="0"/>
      <w:divBdr>
        <w:top w:val="none" w:sz="0" w:space="0" w:color="auto"/>
        <w:left w:val="none" w:sz="0" w:space="0" w:color="auto"/>
        <w:bottom w:val="none" w:sz="0" w:space="0" w:color="auto"/>
        <w:right w:val="none" w:sz="0" w:space="0" w:color="auto"/>
      </w:divBdr>
    </w:div>
    <w:div w:id="574365560">
      <w:bodyDiv w:val="1"/>
      <w:marLeft w:val="0"/>
      <w:marRight w:val="0"/>
      <w:marTop w:val="0"/>
      <w:marBottom w:val="0"/>
      <w:divBdr>
        <w:top w:val="none" w:sz="0" w:space="0" w:color="auto"/>
        <w:left w:val="none" w:sz="0" w:space="0" w:color="auto"/>
        <w:bottom w:val="none" w:sz="0" w:space="0" w:color="auto"/>
        <w:right w:val="none" w:sz="0" w:space="0" w:color="auto"/>
      </w:divBdr>
    </w:div>
    <w:div w:id="746457050">
      <w:bodyDiv w:val="1"/>
      <w:marLeft w:val="0"/>
      <w:marRight w:val="0"/>
      <w:marTop w:val="0"/>
      <w:marBottom w:val="0"/>
      <w:divBdr>
        <w:top w:val="none" w:sz="0" w:space="0" w:color="auto"/>
        <w:left w:val="none" w:sz="0" w:space="0" w:color="auto"/>
        <w:bottom w:val="none" w:sz="0" w:space="0" w:color="auto"/>
        <w:right w:val="none" w:sz="0" w:space="0" w:color="auto"/>
      </w:divBdr>
    </w:div>
    <w:div w:id="888809848">
      <w:bodyDiv w:val="1"/>
      <w:marLeft w:val="0"/>
      <w:marRight w:val="0"/>
      <w:marTop w:val="0"/>
      <w:marBottom w:val="0"/>
      <w:divBdr>
        <w:top w:val="none" w:sz="0" w:space="0" w:color="auto"/>
        <w:left w:val="none" w:sz="0" w:space="0" w:color="auto"/>
        <w:bottom w:val="none" w:sz="0" w:space="0" w:color="auto"/>
        <w:right w:val="none" w:sz="0" w:space="0" w:color="auto"/>
      </w:divBdr>
    </w:div>
    <w:div w:id="971210041">
      <w:bodyDiv w:val="1"/>
      <w:marLeft w:val="0"/>
      <w:marRight w:val="0"/>
      <w:marTop w:val="0"/>
      <w:marBottom w:val="0"/>
      <w:divBdr>
        <w:top w:val="none" w:sz="0" w:space="0" w:color="auto"/>
        <w:left w:val="none" w:sz="0" w:space="0" w:color="auto"/>
        <w:bottom w:val="none" w:sz="0" w:space="0" w:color="auto"/>
        <w:right w:val="none" w:sz="0" w:space="0" w:color="auto"/>
      </w:divBdr>
    </w:div>
    <w:div w:id="1006598026">
      <w:bodyDiv w:val="1"/>
      <w:marLeft w:val="0"/>
      <w:marRight w:val="0"/>
      <w:marTop w:val="0"/>
      <w:marBottom w:val="0"/>
      <w:divBdr>
        <w:top w:val="none" w:sz="0" w:space="0" w:color="auto"/>
        <w:left w:val="none" w:sz="0" w:space="0" w:color="auto"/>
        <w:bottom w:val="none" w:sz="0" w:space="0" w:color="auto"/>
        <w:right w:val="none" w:sz="0" w:space="0" w:color="auto"/>
      </w:divBdr>
    </w:div>
    <w:div w:id="1025863407">
      <w:bodyDiv w:val="1"/>
      <w:marLeft w:val="0"/>
      <w:marRight w:val="0"/>
      <w:marTop w:val="0"/>
      <w:marBottom w:val="0"/>
      <w:divBdr>
        <w:top w:val="none" w:sz="0" w:space="0" w:color="auto"/>
        <w:left w:val="none" w:sz="0" w:space="0" w:color="auto"/>
        <w:bottom w:val="none" w:sz="0" w:space="0" w:color="auto"/>
        <w:right w:val="none" w:sz="0" w:space="0" w:color="auto"/>
      </w:divBdr>
    </w:div>
    <w:div w:id="1234658889">
      <w:bodyDiv w:val="1"/>
      <w:marLeft w:val="0"/>
      <w:marRight w:val="0"/>
      <w:marTop w:val="0"/>
      <w:marBottom w:val="0"/>
      <w:divBdr>
        <w:top w:val="none" w:sz="0" w:space="0" w:color="auto"/>
        <w:left w:val="none" w:sz="0" w:space="0" w:color="auto"/>
        <w:bottom w:val="none" w:sz="0" w:space="0" w:color="auto"/>
        <w:right w:val="none" w:sz="0" w:space="0" w:color="auto"/>
      </w:divBdr>
    </w:div>
    <w:div w:id="1464424419">
      <w:bodyDiv w:val="1"/>
      <w:marLeft w:val="0"/>
      <w:marRight w:val="0"/>
      <w:marTop w:val="0"/>
      <w:marBottom w:val="0"/>
      <w:divBdr>
        <w:top w:val="none" w:sz="0" w:space="0" w:color="auto"/>
        <w:left w:val="none" w:sz="0" w:space="0" w:color="auto"/>
        <w:bottom w:val="none" w:sz="0" w:space="0" w:color="auto"/>
        <w:right w:val="none" w:sz="0" w:space="0" w:color="auto"/>
      </w:divBdr>
    </w:div>
    <w:div w:id="1481342450">
      <w:bodyDiv w:val="1"/>
      <w:marLeft w:val="0"/>
      <w:marRight w:val="0"/>
      <w:marTop w:val="0"/>
      <w:marBottom w:val="0"/>
      <w:divBdr>
        <w:top w:val="none" w:sz="0" w:space="0" w:color="auto"/>
        <w:left w:val="none" w:sz="0" w:space="0" w:color="auto"/>
        <w:bottom w:val="none" w:sz="0" w:space="0" w:color="auto"/>
        <w:right w:val="none" w:sz="0" w:space="0" w:color="auto"/>
      </w:divBdr>
    </w:div>
    <w:div w:id="17462195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footer" Target="footer6.xml"/><Relationship Id="rId42" Type="http://schemas.openxmlformats.org/officeDocument/2006/relationships/header" Target="header9.xml"/><Relationship Id="rId47" Type="http://schemas.openxmlformats.org/officeDocument/2006/relationships/footer" Target="footer9.xml"/><Relationship Id="rId63" Type="http://schemas.microsoft.com/office/2018/08/relationships/commentsExtensible" Target="commentsExtensible.xml"/><Relationship Id="rId68" Type="http://schemas.openxmlformats.org/officeDocument/2006/relationships/footer" Target="footer14.xml"/><Relationship Id="rId7" Type="http://schemas.openxmlformats.org/officeDocument/2006/relationships/endnotes" Target="endnotes.xml"/><Relationship Id="rId71"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9.png"/><Relationship Id="rId11" Type="http://schemas.openxmlformats.org/officeDocument/2006/relationships/footer" Target="footer1.xm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2.png"/><Relationship Id="rId53" Type="http://schemas.openxmlformats.org/officeDocument/2006/relationships/footer" Target="footer12.xml"/><Relationship Id="rId58" Type="http://schemas.openxmlformats.org/officeDocument/2006/relationships/header" Target="header12.xml"/><Relationship Id="rId66" Type="http://schemas.openxmlformats.org/officeDocument/2006/relationships/footer" Target="footer13.xml"/><Relationship Id="rId5" Type="http://schemas.openxmlformats.org/officeDocument/2006/relationships/webSettings" Target="webSettings.xml"/><Relationship Id="rId61" Type="http://schemas.microsoft.com/office/2011/relationships/commentsExtended" Target="commentsExtended.xml"/><Relationship Id="rId19" Type="http://schemas.openxmlformats.org/officeDocument/2006/relationships/image" Target="media/image3.png"/><Relationship Id="rId14" Type="http://schemas.openxmlformats.org/officeDocument/2006/relationships/footer" Target="footer3.xml"/><Relationship Id="rId22" Type="http://schemas.openxmlformats.org/officeDocument/2006/relationships/header" Target="header7.xm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footer" Target="footer8.xml"/><Relationship Id="rId48" Type="http://schemas.openxmlformats.org/officeDocument/2006/relationships/header" Target="header10.xml"/><Relationship Id="rId56" Type="http://schemas.openxmlformats.org/officeDocument/2006/relationships/image" Target="media/image27.png"/><Relationship Id="rId64" Type="http://schemas.openxmlformats.org/officeDocument/2006/relationships/image" Target="media/image30.png"/><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footer" Target="footer11.xm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jpeg"/><Relationship Id="rId46" Type="http://schemas.openxmlformats.org/officeDocument/2006/relationships/image" Target="media/image23.png"/><Relationship Id="rId59" Type="http://schemas.openxmlformats.org/officeDocument/2006/relationships/image" Target="media/image29.png"/><Relationship Id="rId67" Type="http://schemas.openxmlformats.org/officeDocument/2006/relationships/header" Target="header14.xml"/><Relationship Id="rId20" Type="http://schemas.openxmlformats.org/officeDocument/2006/relationships/header" Target="header6.xml"/><Relationship Id="rId41" Type="http://schemas.openxmlformats.org/officeDocument/2006/relationships/header" Target="header8.xml"/><Relationship Id="rId54" Type="http://schemas.openxmlformats.org/officeDocument/2006/relationships/image" Target="media/image25.png"/><Relationship Id="rId62" Type="http://schemas.microsoft.com/office/2016/09/relationships/commentsIds" Target="commentsIds.xml"/><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footer" Target="footer7.xml"/><Relationship Id="rId28" Type="http://schemas.openxmlformats.org/officeDocument/2006/relationships/image" Target="media/image8.png"/><Relationship Id="rId36" Type="http://schemas.openxmlformats.org/officeDocument/2006/relationships/image" Target="media/image16.jpeg"/><Relationship Id="rId49" Type="http://schemas.openxmlformats.org/officeDocument/2006/relationships/footer" Target="footer10.xml"/><Relationship Id="rId57" Type="http://schemas.openxmlformats.org/officeDocument/2006/relationships/image" Target="media/image28.png"/><Relationship Id="rId10" Type="http://schemas.openxmlformats.org/officeDocument/2006/relationships/header" Target="header2.xml"/><Relationship Id="rId31" Type="http://schemas.openxmlformats.org/officeDocument/2006/relationships/image" Target="media/image11.png"/><Relationship Id="rId44" Type="http://schemas.openxmlformats.org/officeDocument/2006/relationships/image" Target="media/image21.png"/><Relationship Id="rId52" Type="http://schemas.openxmlformats.org/officeDocument/2006/relationships/header" Target="header11.xml"/><Relationship Id="rId60" Type="http://schemas.openxmlformats.org/officeDocument/2006/relationships/comments" Target="comments.xml"/><Relationship Id="rId65" Type="http://schemas.openxmlformats.org/officeDocument/2006/relationships/header" Target="header13.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5.xml"/><Relationship Id="rId39" Type="http://schemas.openxmlformats.org/officeDocument/2006/relationships/image" Target="media/image19.jpeg"/><Relationship Id="rId34" Type="http://schemas.openxmlformats.org/officeDocument/2006/relationships/image" Target="media/image14.jpg"/><Relationship Id="rId50" Type="http://schemas.openxmlformats.org/officeDocument/2006/relationships/image" Target="media/image24.png"/><Relationship Id="rId55" Type="http://schemas.openxmlformats.org/officeDocument/2006/relationships/image" Target="media/image26.pn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37"/>
        <w:category>
          <w:name w:val="Général"/>
          <w:gallery w:val="placeholder"/>
        </w:category>
        <w:types>
          <w:type w:val="bbPlcHdr"/>
        </w:types>
        <w:behaviors>
          <w:behavior w:val="content"/>
        </w:behaviors>
        <w:guid w:val="{BFF81AB5-97A6-4C16-B919-FAC68994AB2A}"/>
      </w:docPartPr>
      <w:docPartBody>
        <w:p w:rsidR="00176211" w:rsidRDefault="00DB50BD">
          <w:r w:rsidRPr="00B6653C">
            <w:rPr>
              <w:rStyle w:val="Platzhaltertext"/>
            </w:rPr>
            <w:t>Cliquez ou appuyez ici pour entrer une date.</w:t>
          </w:r>
        </w:p>
      </w:docPartBody>
    </w:docPart>
    <w:docPart>
      <w:docPartPr>
        <w:name w:val="DefaultPlaceholder_-1854013440"/>
        <w:category>
          <w:name w:val="Général"/>
          <w:gallery w:val="placeholder"/>
        </w:category>
        <w:types>
          <w:type w:val="bbPlcHdr"/>
        </w:types>
        <w:behaviors>
          <w:behavior w:val="content"/>
        </w:behaviors>
        <w:guid w:val="{6CC1A66D-9073-4BFC-B9BB-7E4470F0964B}"/>
      </w:docPartPr>
      <w:docPartBody>
        <w:p w:rsidR="00176211" w:rsidRDefault="00DB50BD">
          <w:r w:rsidRPr="00B6653C">
            <w:rPr>
              <w:rStyle w:val="Platzhaltertext"/>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50BD"/>
    <w:rsid w:val="000E2122"/>
    <w:rsid w:val="00176211"/>
    <w:rsid w:val="00401D36"/>
    <w:rsid w:val="004B5C41"/>
    <w:rsid w:val="0056273A"/>
    <w:rsid w:val="00AE663D"/>
    <w:rsid w:val="00D94BA3"/>
    <w:rsid w:val="00DB50B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DB50BD"/>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596AAA-25A0-4F32-AC8E-D1A0821526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42</Pages>
  <Words>9345</Words>
  <Characters>53267</Characters>
  <Application>Microsoft Office Word</Application>
  <DocSecurity>0</DocSecurity>
  <Lines>443</Lines>
  <Paragraphs>124</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
      <vt:lpstr/>
      <vt:lpstr/>
    </vt:vector>
  </TitlesOfParts>
  <Company>Luxplan</Company>
  <LinksUpToDate>false</LinksUpToDate>
  <CharactersWithSpaces>62488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drouard</dc:creator>
  <cp:keywords/>
  <dc:description/>
  <cp:lastModifiedBy>Julia Gerhard</cp:lastModifiedBy>
  <cp:revision>22</cp:revision>
  <cp:lastPrinted>2015-04-30T12:58:00Z</cp:lastPrinted>
  <dcterms:created xsi:type="dcterms:W3CDTF">2023-09-18T15:40:00Z</dcterms:created>
  <dcterms:modified xsi:type="dcterms:W3CDTF">2024-03-18T11:06:00Z</dcterms:modified>
</cp:coreProperties>
</file>